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rsid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77"/>
        <w:gridCol w:w="2947"/>
        <w:gridCol w:w="138"/>
        <w:gridCol w:w="1474"/>
        <w:gridCol w:w="459"/>
        <w:gridCol w:w="1832"/>
      </w:tblGrid>
      <w:tr w:rsidR="008B4BD0" w:rsidRPr="00154C70"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8B4BD0" w:rsidRPr="00A868E9" w:rsidRDefault="008B4BD0" w:rsidP="0068125E">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8B4BD0" w:rsidRDefault="00622A18" w:rsidP="0068125E">
            <w:pPr>
              <w:rPr>
                <w:rFonts w:cs="Tahoma"/>
                <w:sz w:val="20"/>
                <w:szCs w:val="20"/>
              </w:rPr>
            </w:pPr>
            <w:bookmarkStart w:id="0" w:name="CaseReference"/>
            <w:bookmarkEnd w:id="0"/>
            <w:r w:rsidRPr="00622A18">
              <w:rPr>
                <w:rFonts w:cs="Tahoma"/>
                <w:sz w:val="20"/>
                <w:szCs w:val="20"/>
              </w:rPr>
              <w:t>2017/3997/P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A868E9" w:rsidRDefault="008B4BD0" w:rsidP="0068125E">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622A18" w:rsidRPr="00622A18" w:rsidRDefault="00622A18" w:rsidP="00622A18">
            <w:pPr>
              <w:rPr>
                <w:rFonts w:cs="Tahoma"/>
              </w:rPr>
            </w:pPr>
            <w:r w:rsidRPr="00622A18">
              <w:rPr>
                <w:rFonts w:cs="Tahoma"/>
              </w:rPr>
              <w:t>25 Old Gloucester Street</w:t>
            </w:r>
          </w:p>
          <w:p w:rsidR="00622A18" w:rsidRPr="00622A18" w:rsidRDefault="00622A18" w:rsidP="00622A18">
            <w:pPr>
              <w:rPr>
                <w:rFonts w:cs="Tahoma"/>
              </w:rPr>
            </w:pPr>
            <w:r w:rsidRPr="00622A18">
              <w:rPr>
                <w:rFonts w:cs="Tahoma"/>
              </w:rPr>
              <w:t>London</w:t>
            </w:r>
          </w:p>
          <w:p w:rsidR="008B4BD0" w:rsidRPr="00154C70" w:rsidRDefault="00622A18" w:rsidP="00622A18">
            <w:pPr>
              <w:rPr>
                <w:rFonts w:cs="Tahoma"/>
              </w:rPr>
            </w:pPr>
            <w:r w:rsidRPr="00622A18">
              <w:rPr>
                <w:rFonts w:cs="Tahoma"/>
              </w:rPr>
              <w:t>WC1N 3AF</w:t>
            </w:r>
          </w:p>
        </w:tc>
      </w:tr>
      <w:tr w:rsidR="002512E1" w:rsidRPr="00AD7DBC" w:rsidTr="00780D22">
        <w:trPr>
          <w:trHeight w:val="583"/>
        </w:trPr>
        <w:tc>
          <w:tcPr>
            <w:tcW w:w="2192" w:type="dxa"/>
            <w:shd w:val="clear" w:color="auto" w:fill="auto"/>
            <w:tcMar>
              <w:top w:w="57" w:type="dxa"/>
            </w:tcMar>
            <w:vAlign w:val="center"/>
          </w:tcPr>
          <w:p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rsidR="002512E1" w:rsidRDefault="00622A18" w:rsidP="00780D22">
            <w:pPr>
              <w:spacing w:after="0"/>
              <w:rPr>
                <w:rFonts w:cs="Tahoma"/>
                <w:sz w:val="20"/>
                <w:szCs w:val="20"/>
              </w:rPr>
            </w:pPr>
            <w:r>
              <w:rPr>
                <w:rFonts w:cs="Tahoma"/>
                <w:sz w:val="20"/>
                <w:szCs w:val="20"/>
              </w:rPr>
              <w:t>Raymond Yeung</w:t>
            </w:r>
          </w:p>
          <w:p w:rsidR="00622A18" w:rsidRDefault="00622A18" w:rsidP="00780D22">
            <w:pPr>
              <w:spacing w:after="0"/>
              <w:rPr>
                <w:rFonts w:cs="Tahoma"/>
                <w:sz w:val="20"/>
                <w:szCs w:val="20"/>
              </w:rPr>
            </w:pPr>
            <w:r>
              <w:rPr>
                <w:rFonts w:cs="Tahoma"/>
                <w:sz w:val="20"/>
                <w:szCs w:val="20"/>
              </w:rPr>
              <w:t>0207 9744546</w:t>
            </w:r>
          </w:p>
          <w:p w:rsidR="00622A18" w:rsidRDefault="00622A18" w:rsidP="00780D22">
            <w:pPr>
              <w:spacing w:after="0"/>
              <w:rPr>
                <w:rFonts w:cs="Tahoma"/>
                <w:sz w:val="20"/>
                <w:szCs w:val="20"/>
              </w:rPr>
            </w:pPr>
            <w:hyperlink r:id="rId8" w:history="1">
              <w:r w:rsidRPr="00684B29">
                <w:rPr>
                  <w:rStyle w:val="Hyperlink"/>
                  <w:rFonts w:cs="Tahoma"/>
                  <w:sz w:val="20"/>
                  <w:szCs w:val="20"/>
                </w:rPr>
                <w:t>Raymond.yeung@camden.gov.uk</w:t>
              </w:r>
            </w:hyperlink>
          </w:p>
          <w:p w:rsidR="00622A18" w:rsidRDefault="00622A18" w:rsidP="00780D22">
            <w:pPr>
              <w:spacing w:after="0"/>
              <w:rPr>
                <w:rFonts w:cs="Tahoma"/>
                <w:sz w:val="20"/>
                <w:szCs w:val="20"/>
              </w:rPr>
            </w:pPr>
          </w:p>
          <w:p w:rsidR="00622A18" w:rsidRPr="00154C70" w:rsidRDefault="00622A18" w:rsidP="00780D22">
            <w:pPr>
              <w:spacing w:after="0"/>
              <w:rPr>
                <w:rFonts w:cs="Tahoma"/>
                <w:sz w:val="20"/>
                <w:szCs w:val="20"/>
              </w:rPr>
            </w:pPr>
          </w:p>
        </w:tc>
        <w:tc>
          <w:tcPr>
            <w:tcW w:w="1701" w:type="dxa"/>
            <w:gridSpan w:val="2"/>
            <w:shd w:val="clear" w:color="auto" w:fill="auto"/>
            <w:vAlign w:val="center"/>
          </w:tcPr>
          <w:p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154C70" w:rsidP="00780D22">
            <w:pPr>
              <w:spacing w:after="0"/>
              <w:rPr>
                <w:rFonts w:cs="Tahoma"/>
              </w:rPr>
            </w:pPr>
          </w:p>
        </w:tc>
      </w:tr>
      <w:tr w:rsidR="005B409E" w:rsidRPr="002512E1" w:rsidTr="00B21ED9">
        <w:trPr>
          <w:trHeight w:val="568"/>
        </w:trPr>
        <w:tc>
          <w:tcPr>
            <w:tcW w:w="4253" w:type="dxa"/>
            <w:gridSpan w:val="2"/>
            <w:shd w:val="clear" w:color="auto" w:fill="auto"/>
            <w:tcMar>
              <w:top w:w="57" w:type="dxa"/>
            </w:tcMar>
          </w:tcPr>
          <w:p w:rsidR="005B409E" w:rsidRPr="00154C70" w:rsidRDefault="005B409E" w:rsidP="0068125E">
            <w:pPr>
              <w:rPr>
                <w:rFonts w:cs="Tahoma"/>
                <w:sz w:val="20"/>
                <w:szCs w:val="20"/>
              </w:rPr>
            </w:pPr>
            <w:r>
              <w:rPr>
                <w:rFonts w:cs="Tahoma"/>
                <w:b/>
              </w:rPr>
              <w:t>Statutory consultation end date:</w:t>
            </w:r>
          </w:p>
        </w:tc>
        <w:tc>
          <w:tcPr>
            <w:tcW w:w="4474" w:type="dxa"/>
            <w:gridSpan w:val="4"/>
            <w:shd w:val="clear" w:color="auto" w:fill="auto"/>
            <w:vAlign w:val="center"/>
          </w:tcPr>
          <w:p w:rsidR="005B409E" w:rsidRPr="002512E1" w:rsidRDefault="005B409E" w:rsidP="0068125E">
            <w:pPr>
              <w:rPr>
                <w:rFonts w:cs="Tahoma"/>
              </w:rPr>
            </w:pPr>
          </w:p>
        </w:tc>
      </w:tr>
      <w:tr w:rsidR="005B409E" w:rsidRPr="00AD7DBC" w:rsidTr="00A868E9">
        <w:trPr>
          <w:trHeight w:val="502"/>
        </w:trPr>
        <w:tc>
          <w:tcPr>
            <w:tcW w:w="2192" w:type="dxa"/>
            <w:shd w:val="clear" w:color="auto" w:fill="auto"/>
            <w:tcMar>
              <w:top w:w="57" w:type="dxa"/>
            </w:tcMar>
          </w:tcPr>
          <w:p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rsidR="005B409E" w:rsidRPr="00A868E9" w:rsidRDefault="00CC6A45" w:rsidP="008734D1">
            <w:pPr>
              <w:rPr>
                <w:rFonts w:cs="Tahoma"/>
              </w:rPr>
            </w:pPr>
            <w:r>
              <w:rPr>
                <w:rFonts w:cs="Tahoma"/>
              </w:rPr>
              <w:t>Planning application / Basement Extension</w:t>
            </w:r>
          </w:p>
        </w:tc>
      </w:tr>
      <w:tr w:rsidR="005B409E" w:rsidRPr="00AD7DBC" w:rsidTr="003E44BC">
        <w:trPr>
          <w:trHeight w:val="1212"/>
        </w:trPr>
        <w:tc>
          <w:tcPr>
            <w:tcW w:w="8727" w:type="dxa"/>
            <w:gridSpan w:val="6"/>
            <w:shd w:val="clear" w:color="auto" w:fill="auto"/>
            <w:tcMar>
              <w:top w:w="57" w:type="dxa"/>
            </w:tcMar>
          </w:tcPr>
          <w:p w:rsidR="005B409E" w:rsidRDefault="005B409E" w:rsidP="00B95517">
            <w:pPr>
              <w:tabs>
                <w:tab w:val="left" w:pos="3179"/>
              </w:tabs>
              <w:rPr>
                <w:rFonts w:cs="Tahoma"/>
                <w:b/>
              </w:rPr>
            </w:pPr>
            <w:r>
              <w:rPr>
                <w:rFonts w:cs="Tahoma"/>
                <w:b/>
              </w:rPr>
              <w:t>Proposal description</w:t>
            </w:r>
            <w:r w:rsidRPr="00A868E9">
              <w:rPr>
                <w:rFonts w:cs="Tahoma"/>
                <w:b/>
              </w:rPr>
              <w:t xml:space="preserve">:    </w:t>
            </w:r>
          </w:p>
          <w:p w:rsidR="005B409E" w:rsidRPr="00AB0802" w:rsidRDefault="00622A18" w:rsidP="00B95517">
            <w:pPr>
              <w:tabs>
                <w:tab w:val="left" w:pos="3179"/>
              </w:tabs>
              <w:rPr>
                <w:rFonts w:cs="Tahoma"/>
                <w:i/>
              </w:rPr>
            </w:pPr>
            <w:bookmarkStart w:id="1" w:name="_GoBack"/>
            <w:r w:rsidRPr="00AB0802">
              <w:rPr>
                <w:rFonts w:cs="Tahoma"/>
                <w:i/>
              </w:rPr>
              <w:t xml:space="preserve">Change of use at ground and first floor from D1 to Sui Generis (consisting of D1, A3 and C3 use class). Construction of an extended basement area to the rear, construction of mezzanine level at first floor and; Erection of a ground and first floor rear extension and a </w:t>
            </w:r>
            <w:proofErr w:type="gramStart"/>
            <w:r w:rsidRPr="00AB0802">
              <w:rPr>
                <w:rFonts w:cs="Tahoma"/>
                <w:i/>
              </w:rPr>
              <w:t>2 storey</w:t>
            </w:r>
            <w:proofErr w:type="gramEnd"/>
            <w:r w:rsidRPr="00AB0802">
              <w:rPr>
                <w:rFonts w:cs="Tahoma"/>
                <w:i/>
              </w:rPr>
              <w:t xml:space="preserve"> extension to create second and third floor to provide 6 residential units (Use Class C3).</w:t>
            </w:r>
          </w:p>
          <w:bookmarkEnd w:id="1"/>
          <w:p w:rsidR="005B409E" w:rsidRPr="009E4C16" w:rsidRDefault="005B409E" w:rsidP="00B95517">
            <w:pPr>
              <w:tabs>
                <w:tab w:val="left" w:pos="3179"/>
              </w:tabs>
              <w:rPr>
                <w:rFonts w:cs="Tahoma"/>
              </w:rPr>
            </w:pPr>
          </w:p>
        </w:tc>
      </w:tr>
      <w:tr w:rsidR="005B409E" w:rsidRPr="00AD7DBC" w:rsidTr="003E44BC">
        <w:trPr>
          <w:trHeight w:val="1212"/>
        </w:trPr>
        <w:tc>
          <w:tcPr>
            <w:tcW w:w="8727" w:type="dxa"/>
            <w:gridSpan w:val="6"/>
            <w:shd w:val="clear" w:color="auto" w:fill="auto"/>
            <w:tcMar>
              <w:top w:w="57" w:type="dxa"/>
            </w:tcMar>
          </w:tcPr>
          <w:p w:rsidR="005B409E" w:rsidRDefault="005B409E" w:rsidP="00293B9C">
            <w:pPr>
              <w:rPr>
                <w:rFonts w:cs="Tahoma"/>
                <w:b/>
              </w:rPr>
            </w:pPr>
            <w:r w:rsidRPr="00A868E9">
              <w:rPr>
                <w:rFonts w:cs="Tahoma"/>
                <w:b/>
              </w:rPr>
              <w:t>Relevant planning background</w:t>
            </w:r>
            <w:r>
              <w:rPr>
                <w:rFonts w:cs="Tahoma"/>
                <w:b/>
              </w:rPr>
              <w:t xml:space="preserve">  </w:t>
            </w:r>
            <w:r w:rsidRPr="002512E1">
              <w:rPr>
                <w:rFonts w:cs="Tahoma"/>
              </w:rPr>
              <w:t>N/A</w:t>
            </w:r>
          </w:p>
          <w:p w:rsidR="005B409E" w:rsidRPr="003D40F1" w:rsidRDefault="005B409E" w:rsidP="003D40F1">
            <w:pPr>
              <w:rPr>
                <w:rFonts w:cs="Tahoma"/>
              </w:rPr>
            </w:pPr>
          </w:p>
        </w:tc>
      </w:tr>
      <w:tr w:rsidR="005B409E" w:rsidRPr="00AD7DBC" w:rsidTr="00CC6A45">
        <w:trPr>
          <w:trHeight w:val="867"/>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5B409E" w:rsidRPr="00A868E9" w:rsidRDefault="005B409E" w:rsidP="002126A4">
            <w:pPr>
              <w:autoSpaceDE w:val="0"/>
              <w:autoSpaceDN w:val="0"/>
              <w:adjustRightInd w:val="0"/>
              <w:rPr>
                <w:rFonts w:cs="Tahoma"/>
              </w:rPr>
            </w:pPr>
            <w:r>
              <w:rPr>
                <w:rFonts w:cs="Tahoma"/>
              </w:rPr>
              <w:t>No</w:t>
            </w:r>
          </w:p>
        </w:tc>
      </w:tr>
      <w:tr w:rsidR="005B409E" w:rsidRPr="00AD7DBC" w:rsidTr="00CC6A45">
        <w:trPr>
          <w:trHeight w:val="515"/>
        </w:trPr>
        <w:tc>
          <w:tcPr>
            <w:tcW w:w="4395" w:type="dxa"/>
            <w:gridSpan w:val="3"/>
            <w:vMerge w:val="restart"/>
            <w:shd w:val="clear" w:color="auto" w:fill="auto"/>
            <w:tcMar>
              <w:top w:w="57" w:type="dxa"/>
            </w:tcMar>
            <w:vAlign w:val="center"/>
          </w:tcPr>
          <w:p w:rsidR="005B409E" w:rsidRDefault="005B409E" w:rsidP="0019149D">
            <w:pPr>
              <w:autoSpaceDE w:val="0"/>
              <w:autoSpaceDN w:val="0"/>
              <w:adjustRightInd w:val="0"/>
              <w:rPr>
                <w:rFonts w:cs="Tahoma"/>
              </w:rPr>
            </w:pPr>
            <w:r>
              <w:rPr>
                <w:rFonts w:cs="Tahoma"/>
              </w:rPr>
              <w:t xml:space="preserve">Is the site in an area of relevant constraints? </w:t>
            </w:r>
          </w:p>
          <w:p w:rsidR="005B409E" w:rsidRDefault="005B409E" w:rsidP="0019149D">
            <w:pPr>
              <w:autoSpaceDE w:val="0"/>
              <w:autoSpaceDN w:val="0"/>
              <w:adjustRightInd w:val="0"/>
              <w:rPr>
                <w:rFonts w:cs="Tahoma"/>
              </w:rPr>
            </w:pPr>
            <w:r>
              <w:rPr>
                <w:rFonts w:cs="Tahoma"/>
              </w:rPr>
              <w:t>(check site constraints in M3/Magic GIS)</w:t>
            </w:r>
          </w:p>
          <w:p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5B409E" w:rsidRPr="00A868E9" w:rsidRDefault="00CC6A45" w:rsidP="009E4C16">
            <w:pPr>
              <w:autoSpaceDE w:val="0"/>
              <w:autoSpaceDN w:val="0"/>
              <w:adjustRightInd w:val="0"/>
              <w:rPr>
                <w:rFonts w:cs="Tahoma"/>
              </w:rPr>
            </w:pPr>
            <w:r>
              <w:rPr>
                <w:rFonts w:cs="Tahoma"/>
              </w:rPr>
              <w:t>Y/</w:t>
            </w:r>
            <w:r w:rsidR="005B409E">
              <w:rPr>
                <w:rFonts w:cs="Tahoma"/>
              </w:rPr>
              <w:t>N</w:t>
            </w:r>
          </w:p>
        </w:tc>
      </w:tr>
      <w:tr w:rsidR="005B409E" w:rsidRPr="00AD7DBC" w:rsidTr="00CC6A45">
        <w:trPr>
          <w:trHeight w:val="63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5B409E" w:rsidRPr="00A868E9" w:rsidRDefault="00CC6A45" w:rsidP="009E4C16">
            <w:pPr>
              <w:autoSpaceDE w:val="0"/>
              <w:autoSpaceDN w:val="0"/>
              <w:adjustRightInd w:val="0"/>
              <w:rPr>
                <w:rFonts w:cs="Tahoma"/>
              </w:rPr>
            </w:pPr>
            <w:r>
              <w:rPr>
                <w:rFonts w:cs="Tahoma"/>
              </w:rPr>
              <w:t>Y/</w:t>
            </w:r>
            <w:r w:rsidR="005B409E">
              <w:rPr>
                <w:rFonts w:cs="Tahoma"/>
              </w:rPr>
              <w:t>N</w:t>
            </w:r>
          </w:p>
        </w:tc>
      </w:tr>
      <w:tr w:rsidR="005B409E" w:rsidRPr="00AD7DBC" w:rsidTr="00CC6A45">
        <w:trPr>
          <w:trHeight w:val="60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5B409E" w:rsidRPr="00A868E9" w:rsidRDefault="00CC6A45" w:rsidP="00BF14F3">
            <w:pPr>
              <w:autoSpaceDE w:val="0"/>
              <w:autoSpaceDN w:val="0"/>
              <w:adjustRightInd w:val="0"/>
              <w:rPr>
                <w:rFonts w:cs="Tahoma"/>
              </w:rPr>
            </w:pPr>
            <w:r>
              <w:rPr>
                <w:rFonts w:cs="Tahoma"/>
              </w:rPr>
              <w:t>Y/</w:t>
            </w:r>
            <w:r w:rsidR="005B409E">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5B409E" w:rsidRPr="00A868E9" w:rsidRDefault="00CC6A45" w:rsidP="002126A4">
            <w:pPr>
              <w:autoSpaceDE w:val="0"/>
              <w:autoSpaceDN w:val="0"/>
              <w:adjustRightInd w:val="0"/>
              <w:rPr>
                <w:rFonts w:cs="Tahoma"/>
              </w:rPr>
            </w:pPr>
            <w:r>
              <w:rPr>
                <w:rFonts w:cs="Tahoma"/>
              </w:rPr>
              <w:t>Y/N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w:t>
            </w:r>
            <w:proofErr w:type="gramStart"/>
            <w:r w:rsidRPr="00A868E9">
              <w:rPr>
                <w:rFonts w:cs="Tahoma"/>
              </w:rPr>
              <w:t>stage?</w:t>
            </w:r>
            <w:proofErr w:type="gramEnd"/>
            <w:r w:rsidRPr="00A868E9">
              <w:rPr>
                <w:rFonts w:cs="Tahoma"/>
              </w:rPr>
              <w:t xml:space="preserve"> </w:t>
            </w:r>
          </w:p>
        </w:tc>
        <w:tc>
          <w:tcPr>
            <w:tcW w:w="4332" w:type="dxa"/>
            <w:gridSpan w:val="3"/>
            <w:shd w:val="clear" w:color="auto" w:fill="auto"/>
            <w:vAlign w:val="center"/>
          </w:tcPr>
          <w:p w:rsidR="005B409E" w:rsidRPr="00A868E9" w:rsidRDefault="005B409E" w:rsidP="009E4C16">
            <w:pPr>
              <w:autoSpaceDE w:val="0"/>
              <w:autoSpaceDN w:val="0"/>
              <w:adjustRightInd w:val="0"/>
              <w:rPr>
                <w:rFonts w:cs="Tahoma"/>
              </w:rPr>
            </w:pPr>
            <w:r>
              <w:rPr>
                <w:rFonts w:cs="Tahoma"/>
              </w:rPr>
              <w:t>Yes</w:t>
            </w:r>
            <w:r w:rsidR="00CC6A45">
              <w:rPr>
                <w:rFonts w:cs="Tahoma"/>
              </w:rPr>
              <w:t>/No</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w:t>
            </w:r>
            <w:r w:rsidRPr="00050EC4">
              <w:rPr>
                <w:rFonts w:cs="Tahoma"/>
              </w:rPr>
              <w:lastRenderedPageBreak/>
              <w:t>CSM),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741"/>
        <w:gridCol w:w="1897"/>
        <w:gridCol w:w="3775"/>
      </w:tblGrid>
      <w:tr w:rsidR="00CD7A20" w:rsidRPr="00AD7DBC" w:rsidTr="00AC2963">
        <w:tc>
          <w:tcPr>
            <w:tcW w:w="1278" w:type="dxa"/>
            <w:shd w:val="clear" w:color="auto" w:fill="auto"/>
          </w:tcPr>
          <w:p w:rsidR="00CD7A20" w:rsidRPr="00BD5031" w:rsidRDefault="00CD7A20" w:rsidP="00CD7A20">
            <w:pPr>
              <w:rPr>
                <w:rFonts w:cs="Arial"/>
                <w:b/>
                <w:bCs/>
              </w:rPr>
            </w:pPr>
            <w:r w:rsidRPr="00BD5031">
              <w:rPr>
                <w:rFonts w:cs="Arial"/>
                <w:b/>
                <w:bCs/>
              </w:rPr>
              <w:t>Date</w:t>
            </w:r>
          </w:p>
        </w:tc>
        <w:tc>
          <w:tcPr>
            <w:tcW w:w="1753"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37" w:type="dxa"/>
          </w:tcPr>
          <w:p w:rsidR="00CD7A20" w:rsidRPr="00BD5031" w:rsidRDefault="00CD7A20" w:rsidP="00CD7A20">
            <w:pPr>
              <w:rPr>
                <w:rFonts w:cs="Arial"/>
                <w:b/>
                <w:bCs/>
              </w:rPr>
            </w:pPr>
            <w:r>
              <w:rPr>
                <w:rFonts w:cs="Arial"/>
                <w:b/>
                <w:bCs/>
              </w:rPr>
              <w:t>Date estimate for initial report</w:t>
            </w:r>
          </w:p>
        </w:tc>
        <w:tc>
          <w:tcPr>
            <w:tcW w:w="3914"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rsidTr="00AC2963">
        <w:tc>
          <w:tcPr>
            <w:tcW w:w="1278" w:type="dxa"/>
            <w:shd w:val="clear" w:color="auto" w:fill="auto"/>
          </w:tcPr>
          <w:p w:rsidR="00780D22" w:rsidRPr="00CD7A20" w:rsidRDefault="00780D22" w:rsidP="0068125E">
            <w:pPr>
              <w:rPr>
                <w:rFonts w:cs="Arial"/>
                <w:bCs/>
                <w:i/>
              </w:rPr>
            </w:pPr>
            <w:r w:rsidRPr="00CD7A20">
              <w:rPr>
                <w:rFonts w:cs="Arial"/>
                <w:bCs/>
                <w:i/>
              </w:rPr>
              <w:t>Date</w:t>
            </w:r>
          </w:p>
        </w:tc>
        <w:tc>
          <w:tcPr>
            <w:tcW w:w="1753" w:type="dxa"/>
            <w:shd w:val="clear" w:color="auto" w:fill="auto"/>
          </w:tcPr>
          <w:p w:rsidR="00780D22" w:rsidRPr="00CD7A20" w:rsidRDefault="00780D22" w:rsidP="0068125E">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780D22" w:rsidRPr="00CD7A20" w:rsidRDefault="00780D22" w:rsidP="0068125E">
            <w:pPr>
              <w:rPr>
                <w:rFonts w:cs="Arial"/>
                <w:bCs/>
                <w:i/>
              </w:rPr>
            </w:pPr>
          </w:p>
        </w:tc>
        <w:tc>
          <w:tcPr>
            <w:tcW w:w="1937" w:type="dxa"/>
          </w:tcPr>
          <w:p w:rsidR="00780D22" w:rsidRPr="00DA07D9" w:rsidRDefault="00780D22" w:rsidP="0068125E">
            <w:pPr>
              <w:rPr>
                <w:rFonts w:cs="Arial"/>
                <w:bCs/>
                <w:i/>
              </w:rPr>
            </w:pPr>
            <w:r>
              <w:rPr>
                <w:rFonts w:cs="Arial"/>
                <w:bCs/>
                <w:i/>
              </w:rPr>
              <w:t>This will depend on date of completion of section D but some indication is required</w:t>
            </w:r>
          </w:p>
        </w:tc>
        <w:tc>
          <w:tcPr>
            <w:tcW w:w="3914" w:type="dxa"/>
            <w:shd w:val="clear" w:color="auto" w:fill="auto"/>
          </w:tcPr>
          <w:p w:rsidR="00780D22" w:rsidRPr="00DA07D9" w:rsidRDefault="00780D22" w:rsidP="0068125E">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bl>
    <w:p w:rsidR="00780D22" w:rsidRDefault="00780D22" w:rsidP="003D40F1">
      <w:pPr>
        <w:ind w:left="360"/>
        <w:rPr>
          <w:rFonts w:cs="Arial"/>
          <w:bCs/>
        </w:rPr>
      </w:pPr>
    </w:p>
    <w:p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40F1" w:rsidRDefault="003D40F1" w:rsidP="003D40F1">
      <w:pPr>
        <w:ind w:firstLine="360"/>
        <w:rPr>
          <w:rFonts w:cs="Arial"/>
          <w:b/>
          <w:bCs/>
        </w:rPr>
      </w:pPr>
    </w:p>
    <w:p w:rsidR="00D43C93" w:rsidRDefault="00D43C93" w:rsidP="003D40F1">
      <w:pPr>
        <w:ind w:firstLine="360"/>
        <w:rPr>
          <w:rFonts w:cs="Arial"/>
          <w:b/>
          <w:bCs/>
        </w:rPr>
      </w:pPr>
    </w:p>
    <w:p w:rsidR="00D43C93" w:rsidRDefault="00D43C93">
      <w:pPr>
        <w:spacing w:after="0" w:line="240" w:lineRule="auto"/>
        <w:rPr>
          <w:rFonts w:cs="Arial"/>
          <w:b/>
          <w:bCs/>
        </w:rPr>
      </w:pPr>
      <w:r>
        <w:rPr>
          <w:rFonts w:cs="Arial"/>
          <w:b/>
          <w:bCs/>
        </w:rPr>
        <w:br w:type="page"/>
      </w:r>
    </w:p>
    <w:p w:rsidR="003D40F1" w:rsidRDefault="003D40F1" w:rsidP="003D40F1">
      <w:pPr>
        <w:rPr>
          <w:rFonts w:cs="Arial"/>
          <w:b/>
          <w:bCs/>
        </w:rPr>
      </w:pPr>
      <w:r w:rsidRPr="003D40F1">
        <w:rPr>
          <w:rFonts w:cs="Arial"/>
          <w:b/>
          <w:bCs/>
        </w:rPr>
        <w:lastRenderedPageBreak/>
        <w:t>Section D: Audit Agreement (</w:t>
      </w:r>
      <w:r w:rsidR="00AC2963">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5B409E" w:rsidRPr="00154C70" w:rsidTr="0068125E">
        <w:trPr>
          <w:trHeight w:val="56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5B409E" w:rsidRPr="00A868E9" w:rsidRDefault="005B409E" w:rsidP="0068125E">
            <w:pPr>
              <w:rPr>
                <w:rFonts w:cs="Tahoma"/>
                <w:b/>
              </w:rPr>
            </w:pPr>
            <w:r w:rsidRPr="00A868E9">
              <w:rPr>
                <w:rFonts w:cs="Tahoma"/>
                <w:b/>
              </w:rPr>
              <w:t xml:space="preserve">Camden </w:t>
            </w:r>
            <w:r>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8B4BD0" w:rsidRDefault="00622A18" w:rsidP="0068125E">
            <w:pPr>
              <w:rPr>
                <w:rFonts w:cs="Tahoma"/>
                <w:sz w:val="20"/>
                <w:szCs w:val="20"/>
              </w:rPr>
            </w:pPr>
            <w:r>
              <w:rPr>
                <w:rFonts w:cs="Tahoma"/>
                <w:sz w:val="20"/>
                <w:szCs w:val="20"/>
              </w:rPr>
              <w:t>2017/3997/P</w:t>
            </w:r>
            <w:r w:rsidR="005B409E">
              <w:rPr>
                <w:rFonts w:cs="Tahoma"/>
                <w:sz w:val="20"/>
                <w:szCs w:val="20"/>
              </w:rPr>
              <w:fldChar w:fldCharType="begin"/>
            </w:r>
            <w:r w:rsidR="005B409E">
              <w:rPr>
                <w:rFonts w:cs="Tahoma"/>
                <w:sz w:val="20"/>
                <w:szCs w:val="20"/>
              </w:rPr>
              <w:instrText xml:space="preserve"> REF CaseReference </w:instrText>
            </w:r>
            <w:r w:rsidR="005B409E">
              <w:rPr>
                <w:rFonts w:cs="Tahoma"/>
                <w:sz w:val="20"/>
                <w:szCs w:val="20"/>
              </w:rPr>
              <w:fldChar w:fldCharType="end"/>
            </w:r>
            <w:r w:rsidR="005B409E">
              <w:rPr>
                <w:rFonts w:cs="Tahoma"/>
                <w:sz w:val="20"/>
                <w:szCs w:val="20"/>
              </w:rPr>
              <w:fldChar w:fldCharType="begin"/>
            </w:r>
            <w:r w:rsidR="005B409E">
              <w:rPr>
                <w:rFonts w:cs="Tahoma"/>
                <w:sz w:val="20"/>
                <w:szCs w:val="20"/>
              </w:rPr>
              <w:instrText xml:space="preserve"> REF CaseReference </w:instrText>
            </w:r>
            <w:r w:rsidR="005B409E">
              <w:rPr>
                <w:rFonts w:cs="Tahoma"/>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A868E9" w:rsidRDefault="005B409E" w:rsidP="0068125E">
            <w:pPr>
              <w:rPr>
                <w:rFonts w:cs="Tahoma"/>
                <w:b/>
              </w:rPr>
            </w:pPr>
            <w:r w:rsidRPr="00A868E9">
              <w:rPr>
                <w:rFonts w:cs="Tahoma"/>
                <w:b/>
              </w:rPr>
              <w:t>Site Address:</w:t>
            </w:r>
          </w:p>
        </w:tc>
        <w:tc>
          <w:tcPr>
            <w:tcW w:w="2773" w:type="dxa"/>
            <w:tcBorders>
              <w:top w:val="single" w:sz="4" w:space="0" w:color="808080"/>
              <w:left w:val="single" w:sz="4" w:space="0" w:color="808080"/>
              <w:bottom w:val="single" w:sz="4" w:space="0" w:color="808080"/>
              <w:right w:val="single" w:sz="4" w:space="0" w:color="808080"/>
            </w:tcBorders>
            <w:shd w:val="clear" w:color="auto" w:fill="auto"/>
            <w:vAlign w:val="center"/>
          </w:tcPr>
          <w:p w:rsidR="00622A18" w:rsidRPr="00622A18" w:rsidRDefault="00622A18" w:rsidP="00622A18">
            <w:pPr>
              <w:rPr>
                <w:rFonts w:cs="Tahoma"/>
              </w:rPr>
            </w:pPr>
            <w:r w:rsidRPr="00622A18">
              <w:rPr>
                <w:rFonts w:cs="Tahoma"/>
              </w:rPr>
              <w:t>25 Old Gloucester Street</w:t>
            </w:r>
          </w:p>
          <w:p w:rsidR="00622A18" w:rsidRPr="00622A18" w:rsidRDefault="00622A18" w:rsidP="00622A18">
            <w:pPr>
              <w:rPr>
                <w:rFonts w:cs="Tahoma"/>
              </w:rPr>
            </w:pPr>
            <w:r w:rsidRPr="00622A18">
              <w:rPr>
                <w:rFonts w:cs="Tahoma"/>
              </w:rPr>
              <w:t>London</w:t>
            </w:r>
          </w:p>
          <w:p w:rsidR="005B409E" w:rsidRPr="00154C70" w:rsidRDefault="00622A18" w:rsidP="00622A18">
            <w:pPr>
              <w:rPr>
                <w:rFonts w:cs="Tahoma"/>
              </w:rPr>
            </w:pPr>
            <w:r w:rsidRPr="00622A18">
              <w:rPr>
                <w:rFonts w:cs="Tahoma"/>
              </w:rPr>
              <w:t>WC1N 3AF</w:t>
            </w:r>
          </w:p>
        </w:tc>
      </w:tr>
    </w:tbl>
    <w:p w:rsidR="005B409E" w:rsidRDefault="005B409E" w:rsidP="003D40F1">
      <w:pPr>
        <w:rPr>
          <w:rFonts w:cs="Arial"/>
          <w:b/>
          <w:bCs/>
        </w:rPr>
      </w:pPr>
    </w:p>
    <w:p w:rsidR="001F0F04" w:rsidRPr="000B7679" w:rsidRDefault="001F0F04" w:rsidP="003D40F1">
      <w:pPr>
        <w:rPr>
          <w:rFonts w:cs="Arial"/>
          <w:b/>
          <w:bCs/>
        </w:rPr>
      </w:pPr>
      <w:r w:rsidRPr="000B7679">
        <w:rPr>
          <w:rFonts w:cs="Arial"/>
          <w:b/>
          <w:bCs/>
        </w:rPr>
        <w:t xml:space="preserve">For data protection reasons this </w:t>
      </w:r>
      <w:r w:rsidR="00AC2963">
        <w:rPr>
          <w:rFonts w:cs="Arial"/>
          <w:b/>
          <w:bCs/>
        </w:rPr>
        <w:t xml:space="preserve">page </w:t>
      </w:r>
      <w:r w:rsidRPr="000B7679">
        <w:rPr>
          <w:rFonts w:cs="Arial"/>
          <w:b/>
          <w:bCs/>
        </w:rPr>
        <w:t>should NOT be published on the Public website.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51405C" w:rsidRPr="0051405C" w:rsidRDefault="007812FE" w:rsidP="005B409E">
            <w:pPr>
              <w:numPr>
                <w:ilvl w:val="0"/>
                <w:numId w:val="5"/>
              </w:numPr>
              <w:tabs>
                <w:tab w:val="left" w:pos="491"/>
              </w:tabs>
              <w:ind w:left="491" w:hanging="284"/>
              <w:rPr>
                <w:rFonts w:cs="Arial"/>
                <w:b/>
                <w:bCs/>
              </w:rPr>
            </w:pPr>
            <w:r>
              <w:rPr>
                <w:rFonts w:cs="Arial"/>
                <w:b/>
                <w:bCs/>
              </w:rPr>
              <w:t xml:space="preserve">FULL </w:t>
            </w:r>
            <w:r w:rsidR="0051405C">
              <w:rPr>
                <w:rFonts w:cs="Arial"/>
                <w:b/>
                <w:bCs/>
              </w:rPr>
              <w:t xml:space="preserve">NAME </w:t>
            </w:r>
            <w:r w:rsidR="004C0252" w:rsidRPr="003D40F1">
              <w:rPr>
                <w:rFonts w:cs="Arial"/>
                <w:b/>
                <w:bCs/>
              </w:rPr>
              <w:t>of contact to be</w:t>
            </w:r>
            <w:r w:rsidR="004C0252">
              <w:rPr>
                <w:rFonts w:cs="Arial"/>
                <w:b/>
                <w:bCs/>
              </w:rPr>
              <w:t xml:space="preserve"> Invoice</w:t>
            </w:r>
            <w:r w:rsidR="0051405C">
              <w:rPr>
                <w:rFonts w:cs="Arial"/>
                <w:b/>
                <w:bCs/>
              </w:rPr>
              <w:t>d</w:t>
            </w:r>
            <w:r w:rsidR="004C0252">
              <w:rPr>
                <w:rFonts w:cs="Arial"/>
                <w:b/>
                <w:bCs/>
              </w:rPr>
              <w:t xml:space="preserve"> </w:t>
            </w:r>
            <w:r w:rsidR="0051405C">
              <w:rPr>
                <w:rFonts w:cs="Arial"/>
                <w:b/>
                <w:bCs/>
              </w:rPr>
              <w:t xml:space="preserve">by LB Camden </w:t>
            </w:r>
            <w:r w:rsidR="004C0252">
              <w:rPr>
                <w:rFonts w:cs="Arial"/>
                <w:b/>
                <w:bCs/>
              </w:rPr>
              <w:t xml:space="preserve">for </w:t>
            </w:r>
            <w:r w:rsidR="0051405C">
              <w:rPr>
                <w:rFonts w:cs="Arial"/>
                <w:b/>
                <w:bCs/>
              </w:rPr>
              <w:t xml:space="preserve">audit costs* </w:t>
            </w:r>
          </w:p>
        </w:tc>
        <w:tc>
          <w:tcPr>
            <w:tcW w:w="4820" w:type="dxa"/>
            <w:shd w:val="clear" w:color="auto" w:fill="auto"/>
          </w:tcPr>
          <w:p w:rsidR="004C0252" w:rsidRPr="00BD5031" w:rsidRDefault="004C0252" w:rsidP="0051405C">
            <w:pPr>
              <w:rPr>
                <w:rFonts w:cs="Arial"/>
                <w:b/>
                <w:bCs/>
              </w:rPr>
            </w:pPr>
          </w:p>
        </w:tc>
      </w:tr>
      <w:tr w:rsidR="004C0252" w:rsidRPr="00BD5031" w:rsidTr="004C0252">
        <w:tc>
          <w:tcPr>
            <w:tcW w:w="3717" w:type="dxa"/>
            <w:shd w:val="clear" w:color="auto" w:fill="auto"/>
          </w:tcPr>
          <w:p w:rsidR="004C0252" w:rsidRDefault="004C0252" w:rsidP="00AC2963">
            <w:pPr>
              <w:numPr>
                <w:ilvl w:val="0"/>
                <w:numId w:val="5"/>
              </w:numPr>
              <w:tabs>
                <w:tab w:val="left" w:pos="491"/>
              </w:tabs>
              <w:ind w:left="349" w:hanging="142"/>
              <w:rPr>
                <w:rFonts w:cs="Arial"/>
                <w:b/>
                <w:bCs/>
              </w:rPr>
            </w:pPr>
            <w:r>
              <w:rPr>
                <w:rFonts w:cs="Arial"/>
                <w:b/>
                <w:bCs/>
              </w:rPr>
              <w:t>Address of contact</w:t>
            </w:r>
          </w:p>
          <w:p w:rsidR="004C0252" w:rsidRDefault="004C0252" w:rsidP="00AC2963">
            <w:pPr>
              <w:ind w:left="349" w:hanging="142"/>
              <w:rPr>
                <w:rFonts w:cs="Arial"/>
                <w:bCs/>
              </w:rPr>
            </w:pPr>
          </w:p>
          <w:p w:rsidR="0051405C" w:rsidRPr="00BD5031" w:rsidRDefault="0051405C" w:rsidP="00AC2963">
            <w:pPr>
              <w:ind w:left="349" w:hanging="142"/>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AC2963">
            <w:pPr>
              <w:numPr>
                <w:ilvl w:val="0"/>
                <w:numId w:val="5"/>
              </w:numPr>
              <w:tabs>
                <w:tab w:val="left" w:pos="491"/>
              </w:tabs>
              <w:ind w:left="349" w:hanging="142"/>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531"/>
        </w:trPr>
        <w:tc>
          <w:tcPr>
            <w:tcW w:w="3717" w:type="dxa"/>
            <w:shd w:val="clear" w:color="auto" w:fill="auto"/>
          </w:tcPr>
          <w:p w:rsidR="004C0252" w:rsidRPr="00BD5031" w:rsidRDefault="004C0252" w:rsidP="0051405C">
            <w:pPr>
              <w:numPr>
                <w:ilvl w:val="0"/>
                <w:numId w:val="5"/>
              </w:numPr>
              <w:tabs>
                <w:tab w:val="left" w:pos="491"/>
              </w:tabs>
              <w:ind w:left="349" w:hanging="142"/>
              <w:rPr>
                <w:rFonts w:cs="Arial"/>
                <w:bCs/>
              </w:rPr>
            </w:pPr>
            <w:r>
              <w:rPr>
                <w:rFonts w:cs="Arial"/>
                <w:b/>
                <w:bCs/>
              </w:rPr>
              <w:t>Contact telephone number</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413"/>
        </w:trPr>
        <w:tc>
          <w:tcPr>
            <w:tcW w:w="3717" w:type="dxa"/>
            <w:shd w:val="clear" w:color="auto" w:fill="auto"/>
          </w:tcPr>
          <w:p w:rsidR="004C0252" w:rsidRDefault="004C0252" w:rsidP="0051405C">
            <w:pPr>
              <w:numPr>
                <w:ilvl w:val="0"/>
                <w:numId w:val="5"/>
              </w:numPr>
              <w:tabs>
                <w:tab w:val="left" w:pos="491"/>
              </w:tabs>
              <w:ind w:left="349" w:hanging="142"/>
              <w:rPr>
                <w:rFonts w:cs="Arial"/>
                <w:b/>
                <w:bCs/>
              </w:rPr>
            </w:pPr>
            <w:r>
              <w:rPr>
                <w:rFonts w:cs="Arial"/>
                <w:b/>
                <w:bCs/>
              </w:rPr>
              <w:t>Date</w:t>
            </w:r>
          </w:p>
        </w:tc>
        <w:tc>
          <w:tcPr>
            <w:tcW w:w="4820" w:type="dxa"/>
            <w:shd w:val="clear" w:color="auto" w:fill="auto"/>
          </w:tcPr>
          <w:p w:rsidR="004C0252" w:rsidRPr="00BD5031" w:rsidRDefault="004C0252" w:rsidP="00154C70">
            <w:pPr>
              <w:rPr>
                <w:rFonts w:cs="Arial"/>
                <w:bCs/>
              </w:rPr>
            </w:pPr>
          </w:p>
        </w:tc>
      </w:tr>
    </w:tbl>
    <w:p w:rsidR="005B409E" w:rsidRDefault="005B409E" w:rsidP="0051405C">
      <w:pPr>
        <w:jc w:val="center"/>
        <w:rPr>
          <w:rFonts w:cs="Arial"/>
          <w:b/>
          <w:bCs/>
          <w:sz w:val="24"/>
          <w:szCs w:val="24"/>
          <w:u w:val="single"/>
        </w:rPr>
      </w:pPr>
      <w:r>
        <w:rPr>
          <w:rFonts w:cs="Arial"/>
          <w:bCs/>
        </w:rPr>
        <w:t xml:space="preserve">[If Company name not provided then </w:t>
      </w:r>
      <w:r>
        <w:rPr>
          <w:rFonts w:cs="Arial"/>
          <w:b/>
          <w:bCs/>
        </w:rPr>
        <w:t xml:space="preserve">FULL NAME </w:t>
      </w:r>
      <w:r>
        <w:rPr>
          <w:rFonts w:cs="Arial"/>
          <w:bCs/>
        </w:rPr>
        <w:t>of Contact (First-name &amp; Surname) must be provided – initials will not suffice]</w:t>
      </w:r>
    </w:p>
    <w:p w:rsidR="00AC2963" w:rsidRPr="005B409E" w:rsidRDefault="00AC2963" w:rsidP="0051405C">
      <w:pPr>
        <w:jc w:val="center"/>
        <w:rPr>
          <w:rFonts w:cs="Arial"/>
          <w:bCs/>
          <w:sz w:val="24"/>
          <w:szCs w:val="24"/>
        </w:rPr>
      </w:pPr>
      <w:r w:rsidRPr="005B409E">
        <w:rPr>
          <w:rFonts w:cs="Arial"/>
          <w:b/>
          <w:bCs/>
          <w:sz w:val="24"/>
          <w:szCs w:val="24"/>
          <w:u w:val="single"/>
        </w:rPr>
        <w:t xml:space="preserve">Please take particular care when completing this form to ensure that all details are correct. </w:t>
      </w:r>
      <w:r w:rsidR="00131598" w:rsidRPr="005B409E">
        <w:rPr>
          <w:rFonts w:cs="Arial"/>
          <w:b/>
          <w:bCs/>
          <w:sz w:val="24"/>
          <w:szCs w:val="24"/>
          <w:u w:val="single"/>
        </w:rPr>
        <w:t>Form e</w:t>
      </w:r>
      <w:r w:rsidRPr="005B409E">
        <w:rPr>
          <w:rFonts w:cs="Arial"/>
          <w:b/>
          <w:bCs/>
          <w:sz w:val="24"/>
          <w:szCs w:val="24"/>
          <w:u w:val="single"/>
        </w:rPr>
        <w:t xml:space="preserve">rrors </w:t>
      </w:r>
      <w:r w:rsidR="0051405C" w:rsidRPr="005B409E">
        <w:rPr>
          <w:rFonts w:cs="Arial"/>
          <w:b/>
          <w:bCs/>
          <w:sz w:val="24"/>
          <w:szCs w:val="24"/>
          <w:u w:val="single"/>
        </w:rPr>
        <w:t>which result in incorrectly issued invoices will</w:t>
      </w:r>
      <w:r w:rsidRPr="005B409E">
        <w:rPr>
          <w:rFonts w:cs="Arial"/>
          <w:b/>
          <w:bCs/>
          <w:sz w:val="24"/>
          <w:szCs w:val="24"/>
          <w:u w:val="single"/>
        </w:rPr>
        <w:t xml:space="preserve"> lead to delays in completion of the Audit process</w:t>
      </w:r>
      <w:r w:rsidR="0051405C" w:rsidRPr="005B409E">
        <w:rPr>
          <w:rFonts w:cs="Arial"/>
          <w:b/>
          <w:bCs/>
          <w:sz w:val="24"/>
          <w:szCs w:val="24"/>
          <w:u w:val="single"/>
        </w:rPr>
        <w:t xml:space="preserve"> and may incur an administration fee</w:t>
      </w:r>
      <w:r w:rsidRPr="005B409E">
        <w:rPr>
          <w:rFonts w:cs="Arial"/>
          <w:b/>
          <w:bCs/>
          <w:sz w:val="24"/>
          <w:szCs w:val="24"/>
          <w:u w:val="single"/>
        </w:rPr>
        <w:t>.</w:t>
      </w:r>
    </w:p>
    <w:p w:rsidR="0051405C" w:rsidRPr="0051405C" w:rsidRDefault="00AC2963" w:rsidP="00D43C93">
      <w:pPr>
        <w:rPr>
          <w:rFonts w:cs="Arial"/>
        </w:rPr>
      </w:pPr>
      <w:r>
        <w:rPr>
          <w:rFonts w:cs="Arial"/>
          <w:bCs/>
        </w:rPr>
        <w:t xml:space="preserve">By completing the </w:t>
      </w:r>
      <w:r w:rsidR="005B409E">
        <w:rPr>
          <w:rFonts w:cs="Arial"/>
          <w:bCs/>
        </w:rPr>
        <w:t xml:space="preserve">above </w:t>
      </w:r>
      <w:r>
        <w:rPr>
          <w:rFonts w:cs="Arial"/>
          <w:bCs/>
        </w:rPr>
        <w:t xml:space="preserve">form the </w:t>
      </w:r>
      <w:r w:rsidRPr="00D43C93">
        <w:rPr>
          <w:rFonts w:cs="Arial"/>
          <w:b/>
          <w:bCs/>
        </w:rPr>
        <w:t>Contact in (</w:t>
      </w:r>
      <w:proofErr w:type="spellStart"/>
      <w:r w:rsidRPr="00D43C93">
        <w:rPr>
          <w:rFonts w:cs="Arial"/>
          <w:b/>
          <w:bCs/>
        </w:rPr>
        <w:t>i</w:t>
      </w:r>
      <w:proofErr w:type="spellEnd"/>
      <w:r w:rsidRPr="00D43C93">
        <w:rPr>
          <w:rFonts w:cs="Arial"/>
          <w:b/>
          <w:bCs/>
        </w:rPr>
        <w:t xml:space="preserve">) agrees </w:t>
      </w:r>
      <w:r w:rsidR="0051405C" w:rsidRPr="00D43C93">
        <w:rPr>
          <w:rFonts w:cs="Arial"/>
          <w:b/>
          <w:bCs/>
        </w:rPr>
        <w:t>to</w:t>
      </w:r>
      <w:r w:rsidRPr="00D43C93">
        <w:rPr>
          <w:rFonts w:cs="Arial"/>
          <w:b/>
          <w:bCs/>
        </w:rPr>
        <w:t xml:space="preserve"> </w:t>
      </w:r>
      <w:r w:rsidR="00D43C93" w:rsidRPr="00D43C93">
        <w:rPr>
          <w:rFonts w:cs="Arial"/>
          <w:b/>
          <w:bCs/>
        </w:rPr>
        <w:t xml:space="preserve">pay </w:t>
      </w:r>
      <w:r w:rsidRPr="00D43C93">
        <w:rPr>
          <w:rFonts w:cs="Arial"/>
          <w:b/>
          <w:bCs/>
        </w:rPr>
        <w:t>the full costs</w:t>
      </w:r>
      <w:r w:rsidRPr="0051405C">
        <w:rPr>
          <w:rFonts w:cs="Arial"/>
          <w:bCs/>
        </w:rPr>
        <w:t xml:space="preserve">, set out in Section C, of the independent audit of the Basement Impact Assessment associated with the planning application for the site identified in Section A. </w:t>
      </w:r>
    </w:p>
    <w:p w:rsidR="00AC2963" w:rsidRPr="0051405C" w:rsidRDefault="00D43C93" w:rsidP="00D43C93">
      <w:pPr>
        <w:rPr>
          <w:rFonts w:cs="Arial"/>
        </w:rPr>
      </w:pPr>
      <w:r>
        <w:rPr>
          <w:rFonts w:cs="Arial"/>
          <w:bCs/>
        </w:rPr>
        <w:t xml:space="preserve">By completing the above form </w:t>
      </w:r>
      <w:r w:rsidRPr="00D43C93">
        <w:rPr>
          <w:rFonts w:cs="Arial"/>
          <w:b/>
          <w:bCs/>
        </w:rPr>
        <w:t>the Contact in (</w:t>
      </w:r>
      <w:proofErr w:type="spellStart"/>
      <w:r w:rsidRPr="00D43C93">
        <w:rPr>
          <w:rFonts w:cs="Arial"/>
          <w:b/>
          <w:bCs/>
        </w:rPr>
        <w:t>i</w:t>
      </w:r>
      <w:proofErr w:type="spellEnd"/>
      <w:r w:rsidRPr="00D43C93">
        <w:rPr>
          <w:rFonts w:cs="Arial"/>
          <w:b/>
          <w:bCs/>
        </w:rPr>
        <w:t xml:space="preserve">) acknowledges that they may be liable for </w:t>
      </w:r>
      <w:r w:rsidR="0051405C" w:rsidRPr="00D43C93">
        <w:rPr>
          <w:rFonts w:cs="Arial"/>
          <w:b/>
        </w:rPr>
        <w:t xml:space="preserve">additional </w:t>
      </w:r>
      <w:r w:rsidR="00AC2963" w:rsidRPr="00D43C93">
        <w:rPr>
          <w:rFonts w:cs="Arial"/>
          <w:b/>
        </w:rPr>
        <w:t>fees</w:t>
      </w:r>
      <w:r w:rsidR="00AC2963" w:rsidRPr="0051405C">
        <w:rPr>
          <w:rFonts w:cs="Arial"/>
        </w:rPr>
        <w:t>, charged at the hourly rate, in the following circumstances:</w:t>
      </w:r>
    </w:p>
    <w:p w:rsidR="00AC2963" w:rsidRPr="000B7679" w:rsidRDefault="00AC2963" w:rsidP="00AC2963">
      <w:pPr>
        <w:pStyle w:val="ListParagraph"/>
        <w:numPr>
          <w:ilvl w:val="0"/>
          <w:numId w:val="4"/>
        </w:numPr>
        <w:rPr>
          <w:rFonts w:cs="Arial"/>
        </w:rPr>
      </w:pPr>
      <w:r w:rsidRPr="000B7679">
        <w:rPr>
          <w:rFonts w:cs="Arial"/>
        </w:rPr>
        <w:t>To assess detailed revisions to the originally submitted audit material</w:t>
      </w:r>
    </w:p>
    <w:p w:rsidR="00AC2963" w:rsidRPr="000B7679" w:rsidRDefault="00AC2963"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AC2963" w:rsidRPr="000B7679" w:rsidRDefault="00AC2963" w:rsidP="00AC2963">
      <w:pPr>
        <w:pStyle w:val="ListParagraph"/>
        <w:numPr>
          <w:ilvl w:val="0"/>
          <w:numId w:val="4"/>
        </w:numPr>
        <w:rPr>
          <w:rFonts w:cs="Arial"/>
        </w:rPr>
      </w:pPr>
      <w:r w:rsidRPr="000B7679">
        <w:rPr>
          <w:rFonts w:cs="Arial"/>
        </w:rPr>
        <w:t>To attend D</w:t>
      </w:r>
      <w:r>
        <w:rPr>
          <w:rFonts w:cs="Arial"/>
        </w:rPr>
        <w:t>evelopment Control Committee</w:t>
      </w:r>
    </w:p>
    <w:p w:rsidR="0051405C" w:rsidRDefault="0051405C" w:rsidP="00AC2963">
      <w:pPr>
        <w:rPr>
          <w:rFonts w:cs="Arial"/>
        </w:rPr>
      </w:pPr>
      <w:r>
        <w:rPr>
          <w:rFonts w:cs="Arial"/>
        </w:rPr>
        <w:t xml:space="preserve">The case officer will confirm any additional costs to the applicant prior to instructing the Auditors to proceed. </w:t>
      </w:r>
    </w:p>
    <w:p w:rsidR="00D43C93" w:rsidRDefault="00AC2963" w:rsidP="00131598">
      <w:pPr>
        <w:rPr>
          <w:rFonts w:cs="Arial"/>
        </w:rPr>
      </w:pPr>
      <w:r w:rsidRPr="000B7679">
        <w:rPr>
          <w:rFonts w:cs="Arial"/>
        </w:rPr>
        <w:t xml:space="preserve">Every effort will be made to minimise the occurrence of additional unforeseen expenses arising from the audit process. </w:t>
      </w:r>
    </w:p>
    <w:p w:rsidR="00D43C93" w:rsidRDefault="00D43C93">
      <w:pPr>
        <w:spacing w:after="0" w:line="240" w:lineRule="auto"/>
        <w:rPr>
          <w:rFonts w:cs="Arial"/>
        </w:rPr>
      </w:pPr>
      <w:r>
        <w:rPr>
          <w:rFonts w:cs="Arial"/>
        </w:rPr>
        <w:lastRenderedPageBreak/>
        <w:br w:type="page"/>
      </w:r>
    </w:p>
    <w:p w:rsidR="00D43C93" w:rsidRDefault="00D43C93" w:rsidP="00D43C93">
      <w:pPr>
        <w:ind w:firstLine="360"/>
        <w:rPr>
          <w:rFonts w:cs="Arial"/>
          <w:b/>
          <w:bCs/>
        </w:rPr>
      </w:pPr>
      <w:r>
        <w:rPr>
          <w:rFonts w:cs="Arial"/>
          <w:b/>
          <w:bCs/>
        </w:rPr>
        <w:lastRenderedPageBreak/>
        <w:t>Section E: Further work (</w:t>
      </w:r>
      <w:r w:rsidRPr="00D43C93">
        <w:rPr>
          <w:rFonts w:cs="Arial"/>
          <w:bCs/>
        </w:rPr>
        <w:t>to be completed</w:t>
      </w:r>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62"/>
        <w:gridCol w:w="3548"/>
        <w:gridCol w:w="2265"/>
      </w:tblGrid>
      <w:tr w:rsidR="00D43C93" w:rsidRPr="00AD7DBC" w:rsidTr="00D43C93">
        <w:tc>
          <w:tcPr>
            <w:tcW w:w="1214" w:type="dxa"/>
            <w:shd w:val="clear" w:color="auto" w:fill="auto"/>
          </w:tcPr>
          <w:p w:rsidR="00D43C93" w:rsidRPr="00BD5031" w:rsidRDefault="00D43C93" w:rsidP="0068125E">
            <w:pPr>
              <w:rPr>
                <w:rFonts w:cs="Arial"/>
                <w:b/>
                <w:bCs/>
              </w:rPr>
            </w:pPr>
            <w:r w:rsidRPr="00BD5031">
              <w:rPr>
                <w:rFonts w:cs="Arial"/>
                <w:b/>
                <w:bCs/>
              </w:rPr>
              <w:t>Date</w:t>
            </w:r>
          </w:p>
        </w:tc>
        <w:tc>
          <w:tcPr>
            <w:tcW w:w="1692" w:type="dxa"/>
            <w:shd w:val="clear" w:color="auto" w:fill="auto"/>
          </w:tcPr>
          <w:p w:rsidR="00D43C93" w:rsidRPr="00BD5031" w:rsidRDefault="00D43C93" w:rsidP="00DA1A44">
            <w:pPr>
              <w:rPr>
                <w:rFonts w:cs="Arial"/>
                <w:b/>
                <w:bCs/>
              </w:rPr>
            </w:pPr>
            <w:r>
              <w:rPr>
                <w:rFonts w:cs="Arial"/>
                <w:b/>
                <w:bCs/>
              </w:rPr>
              <w:t>Additional Fee (£ ex VAT)</w:t>
            </w:r>
          </w:p>
        </w:tc>
        <w:tc>
          <w:tcPr>
            <w:tcW w:w="3646" w:type="dxa"/>
          </w:tcPr>
          <w:p w:rsidR="00D43C93" w:rsidRPr="00BD5031" w:rsidRDefault="00D43C93" w:rsidP="0068125E">
            <w:pPr>
              <w:rPr>
                <w:rFonts w:cs="Arial"/>
                <w:b/>
                <w:bCs/>
              </w:rPr>
            </w:pPr>
            <w:r>
              <w:rPr>
                <w:rFonts w:cs="Arial"/>
                <w:b/>
                <w:bCs/>
              </w:rPr>
              <w:t xml:space="preserve">Reason for additional fee </w:t>
            </w:r>
          </w:p>
        </w:tc>
        <w:tc>
          <w:tcPr>
            <w:tcW w:w="2330" w:type="dxa"/>
            <w:shd w:val="clear" w:color="auto" w:fill="auto"/>
          </w:tcPr>
          <w:p w:rsidR="00D43C93" w:rsidRPr="00BD5031" w:rsidRDefault="00D43C93" w:rsidP="0068125E">
            <w:pPr>
              <w:rPr>
                <w:rFonts w:cs="Arial"/>
                <w:b/>
                <w:bCs/>
              </w:rPr>
            </w:pPr>
            <w:r>
              <w:rPr>
                <w:rFonts w:cs="Arial"/>
                <w:b/>
                <w:bCs/>
              </w:rPr>
              <w:t xml:space="preserve">Date of agreement from </w:t>
            </w:r>
            <w:proofErr w:type="spellStart"/>
            <w:r>
              <w:rPr>
                <w:rFonts w:cs="Arial"/>
                <w:b/>
                <w:bCs/>
              </w:rPr>
              <w:t>Invoicee</w:t>
            </w:r>
            <w:proofErr w:type="spellEnd"/>
            <w:r>
              <w:rPr>
                <w:rFonts w:cs="Arial"/>
                <w:b/>
                <w:bCs/>
              </w:rPr>
              <w:t xml:space="preserve"> to meet these costs</w:t>
            </w:r>
          </w:p>
        </w:tc>
      </w:tr>
      <w:tr w:rsidR="00D43C93" w:rsidRPr="00AD7DBC" w:rsidTr="00D43C93">
        <w:tc>
          <w:tcPr>
            <w:tcW w:w="1214" w:type="dxa"/>
            <w:shd w:val="clear" w:color="auto" w:fill="auto"/>
          </w:tcPr>
          <w:p w:rsidR="00D43C93" w:rsidRPr="001802CC" w:rsidRDefault="00D43C93" w:rsidP="0068125E">
            <w:pPr>
              <w:rPr>
                <w:rFonts w:cs="Arial"/>
                <w:bCs/>
              </w:rPr>
            </w:pPr>
          </w:p>
        </w:tc>
        <w:tc>
          <w:tcPr>
            <w:tcW w:w="1692" w:type="dxa"/>
            <w:shd w:val="clear" w:color="auto" w:fill="auto"/>
          </w:tcPr>
          <w:p w:rsidR="00D43C93" w:rsidRPr="001802CC" w:rsidRDefault="00D43C93" w:rsidP="0068125E">
            <w:pPr>
              <w:rPr>
                <w:rFonts w:cs="Arial"/>
                <w:bCs/>
              </w:rPr>
            </w:pPr>
          </w:p>
        </w:tc>
        <w:tc>
          <w:tcPr>
            <w:tcW w:w="3646" w:type="dxa"/>
          </w:tcPr>
          <w:p w:rsidR="00D43C93" w:rsidRPr="00780D22" w:rsidRDefault="00D43C93" w:rsidP="00D43C93">
            <w:pPr>
              <w:rPr>
                <w:rFonts w:cs="Arial"/>
                <w:bCs/>
                <w:i/>
              </w:rPr>
            </w:pPr>
            <w:r w:rsidRPr="00780D22">
              <w:rPr>
                <w:rFonts w:cs="Arial"/>
                <w:bCs/>
                <w:i/>
              </w:rPr>
              <w:t xml:space="preserve">Additional fees are required for the following purposes: </w:t>
            </w:r>
          </w:p>
          <w:p w:rsidR="00D43C93" w:rsidRPr="00780D22" w:rsidRDefault="00D43C93" w:rsidP="00D43C93">
            <w:pPr>
              <w:pStyle w:val="ListParagraph"/>
              <w:numPr>
                <w:ilvl w:val="0"/>
                <w:numId w:val="7"/>
              </w:numPr>
              <w:rPr>
                <w:rFonts w:cs="Arial"/>
                <w:bCs/>
                <w:i/>
              </w:rPr>
            </w:pPr>
            <w:r w:rsidRPr="00780D22">
              <w:rPr>
                <w:rFonts w:cs="Arial"/>
                <w:bCs/>
                <w:i/>
              </w:rPr>
              <w:t>review BIA revisions</w:t>
            </w:r>
          </w:p>
          <w:p w:rsidR="00D43C93" w:rsidRPr="00780D22" w:rsidRDefault="00D43C93"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D43C93" w:rsidRPr="00780D22" w:rsidRDefault="00D43C93" w:rsidP="00D43C93">
            <w:pPr>
              <w:pStyle w:val="ListParagraph"/>
              <w:numPr>
                <w:ilvl w:val="0"/>
                <w:numId w:val="7"/>
              </w:numPr>
              <w:rPr>
                <w:rFonts w:cs="Arial"/>
                <w:bCs/>
                <w:i/>
              </w:rPr>
            </w:pPr>
            <w:r w:rsidRPr="00780D22">
              <w:rPr>
                <w:rFonts w:cs="Arial"/>
                <w:bCs/>
                <w:i/>
              </w:rPr>
              <w:t>Attendance at Planning Committee</w:t>
            </w:r>
          </w:p>
          <w:p w:rsidR="00D43C93" w:rsidRPr="00780D22" w:rsidRDefault="00D43C93" w:rsidP="00D43C93">
            <w:pPr>
              <w:rPr>
                <w:rFonts w:cs="Arial"/>
                <w:bCs/>
                <w:i/>
              </w:rPr>
            </w:pPr>
            <w:r w:rsidRPr="00780D22">
              <w:rPr>
                <w:rFonts w:cs="Arial"/>
                <w:bCs/>
                <w:i/>
              </w:rPr>
              <w:t>[remove as necessary]</w:t>
            </w:r>
          </w:p>
          <w:p w:rsidR="00D43C93" w:rsidRPr="00780D22" w:rsidRDefault="00D43C93" w:rsidP="00D43C93">
            <w:pPr>
              <w:rPr>
                <w:rFonts w:cs="Arial"/>
                <w:bCs/>
                <w:i/>
              </w:rPr>
            </w:pPr>
            <w:r w:rsidRPr="00780D22">
              <w:rPr>
                <w:rFonts w:cs="Arial"/>
                <w:bCs/>
                <w:i/>
              </w:rPr>
              <w:t>Add details of expected date of updated Audit Report, if relevant</w:t>
            </w:r>
          </w:p>
        </w:tc>
        <w:tc>
          <w:tcPr>
            <w:tcW w:w="2330" w:type="dxa"/>
            <w:shd w:val="clear" w:color="auto" w:fill="auto"/>
          </w:tcPr>
          <w:p w:rsidR="00D43C93" w:rsidRPr="00D43C93" w:rsidRDefault="00D43C93" w:rsidP="00D43C93">
            <w:pPr>
              <w:rPr>
                <w:rFonts w:cs="Arial"/>
                <w:bCs/>
              </w:rPr>
            </w:pPr>
          </w:p>
        </w:tc>
      </w:tr>
      <w:tr w:rsidR="00D43C93" w:rsidRPr="00AD7DBC" w:rsidTr="00D43C93">
        <w:tc>
          <w:tcPr>
            <w:tcW w:w="1214" w:type="dxa"/>
            <w:shd w:val="clear" w:color="auto" w:fill="auto"/>
          </w:tcPr>
          <w:p w:rsidR="00D43C93" w:rsidRPr="001802CC" w:rsidRDefault="00D43C93" w:rsidP="0068125E">
            <w:pPr>
              <w:rPr>
                <w:rFonts w:cs="Arial"/>
                <w:bCs/>
              </w:rPr>
            </w:pPr>
          </w:p>
        </w:tc>
        <w:tc>
          <w:tcPr>
            <w:tcW w:w="1692" w:type="dxa"/>
            <w:shd w:val="clear" w:color="auto" w:fill="auto"/>
          </w:tcPr>
          <w:p w:rsidR="00D43C93" w:rsidRPr="001802CC" w:rsidRDefault="00D43C93" w:rsidP="0068125E">
            <w:pPr>
              <w:rPr>
                <w:rFonts w:cs="Arial"/>
                <w:bCs/>
              </w:rPr>
            </w:pPr>
          </w:p>
        </w:tc>
        <w:tc>
          <w:tcPr>
            <w:tcW w:w="3646" w:type="dxa"/>
          </w:tcPr>
          <w:p w:rsidR="00D43C93" w:rsidRPr="001802CC" w:rsidRDefault="00D43C93" w:rsidP="0068125E">
            <w:pPr>
              <w:rPr>
                <w:rFonts w:cs="Arial"/>
                <w:bCs/>
              </w:rPr>
            </w:pPr>
          </w:p>
        </w:tc>
        <w:tc>
          <w:tcPr>
            <w:tcW w:w="2330" w:type="dxa"/>
            <w:shd w:val="clear" w:color="auto" w:fill="auto"/>
          </w:tcPr>
          <w:p w:rsidR="00D43C93" w:rsidRDefault="00D43C93" w:rsidP="0068125E">
            <w:pPr>
              <w:rPr>
                <w:rFonts w:cs="Arial"/>
                <w:bCs/>
              </w:rPr>
            </w:pPr>
          </w:p>
        </w:tc>
      </w:tr>
    </w:tbl>
    <w:p w:rsidR="00D43C93" w:rsidRDefault="00D43C93" w:rsidP="00D43C93">
      <w:pPr>
        <w:ind w:firstLine="360"/>
        <w:rPr>
          <w:rFonts w:cs="Arial"/>
          <w:b/>
          <w:bCs/>
        </w:rPr>
      </w:pPr>
    </w:p>
    <w:p w:rsidR="00D43C93" w:rsidRDefault="00D43C93"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D43C93" w:rsidRDefault="00D43C93" w:rsidP="00D43C93">
      <w:pPr>
        <w:rPr>
          <w:rFonts w:cs="Arial"/>
          <w:b/>
          <w:bCs/>
        </w:rPr>
      </w:pPr>
    </w:p>
    <w:sectPr w:rsidR="00D43C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18" w:rsidRDefault="00622A18" w:rsidP="00A868E9">
      <w:pPr>
        <w:spacing w:after="0" w:line="240" w:lineRule="auto"/>
      </w:pPr>
      <w:r>
        <w:separator/>
      </w:r>
    </w:p>
  </w:endnote>
  <w:endnote w:type="continuationSeparator" w:id="0">
    <w:p w:rsidR="00622A18" w:rsidRDefault="00622A18"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A4" w:rsidRDefault="002126A4">
    <w:pPr>
      <w:pStyle w:val="Footer"/>
    </w:pPr>
    <w:r>
      <w:t>1v</w:t>
    </w:r>
    <w:r w:rsidR="00932696">
      <w:t>6</w:t>
    </w:r>
    <w:r>
      <w:tab/>
    </w:r>
    <w:r>
      <w:tab/>
    </w:r>
    <w:r w:rsidR="00932696">
      <w:t>27</w:t>
    </w:r>
    <w:r>
      <w:t>/</w:t>
    </w:r>
    <w:r w:rsidR="00932696">
      <w:t>02</w:t>
    </w:r>
    <w:r>
      <w:t>/201</w:t>
    </w:r>
    <w:r w:rsidR="00932696">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18" w:rsidRDefault="00622A18" w:rsidP="00A868E9">
      <w:pPr>
        <w:spacing w:after="0" w:line="240" w:lineRule="auto"/>
      </w:pPr>
      <w:r>
        <w:separator/>
      </w:r>
    </w:p>
  </w:footnote>
  <w:footnote w:type="continuationSeparator" w:id="0">
    <w:p w:rsidR="00622A18" w:rsidRDefault="00622A18" w:rsidP="00A868E9">
      <w:pPr>
        <w:spacing w:after="0" w:line="240" w:lineRule="auto"/>
      </w:pPr>
      <w:r>
        <w:continuationSeparator/>
      </w:r>
    </w:p>
  </w:footnote>
  <w:footnote w:id="1">
    <w:p w:rsidR="005B409E" w:rsidRPr="00C5054A" w:rsidRDefault="005B409E"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18"/>
    <w:rsid w:val="00050EC4"/>
    <w:rsid w:val="000B7679"/>
    <w:rsid w:val="000C18D2"/>
    <w:rsid w:val="000F1713"/>
    <w:rsid w:val="001277F3"/>
    <w:rsid w:val="00131598"/>
    <w:rsid w:val="00154C70"/>
    <w:rsid w:val="001802CC"/>
    <w:rsid w:val="0019149D"/>
    <w:rsid w:val="001F0F04"/>
    <w:rsid w:val="002126A4"/>
    <w:rsid w:val="00236C33"/>
    <w:rsid w:val="002512E1"/>
    <w:rsid w:val="00293B9C"/>
    <w:rsid w:val="002D0F11"/>
    <w:rsid w:val="002D215C"/>
    <w:rsid w:val="0031072F"/>
    <w:rsid w:val="003964C7"/>
    <w:rsid w:val="003D40F1"/>
    <w:rsid w:val="003E44BC"/>
    <w:rsid w:val="00423049"/>
    <w:rsid w:val="00446E93"/>
    <w:rsid w:val="004C0252"/>
    <w:rsid w:val="0051405C"/>
    <w:rsid w:val="00523C1D"/>
    <w:rsid w:val="005B409E"/>
    <w:rsid w:val="005D4F36"/>
    <w:rsid w:val="005F6FBB"/>
    <w:rsid w:val="006024E3"/>
    <w:rsid w:val="00603D85"/>
    <w:rsid w:val="00622A18"/>
    <w:rsid w:val="00665D66"/>
    <w:rsid w:val="00696060"/>
    <w:rsid w:val="006B5C77"/>
    <w:rsid w:val="006C2B51"/>
    <w:rsid w:val="00780D22"/>
    <w:rsid w:val="007812FE"/>
    <w:rsid w:val="007B0710"/>
    <w:rsid w:val="007F7FFA"/>
    <w:rsid w:val="0085786C"/>
    <w:rsid w:val="00863716"/>
    <w:rsid w:val="008734D1"/>
    <w:rsid w:val="008B4BD0"/>
    <w:rsid w:val="008D51CA"/>
    <w:rsid w:val="009226D5"/>
    <w:rsid w:val="00932696"/>
    <w:rsid w:val="009E4C16"/>
    <w:rsid w:val="00A005B5"/>
    <w:rsid w:val="00A2429C"/>
    <w:rsid w:val="00A868E9"/>
    <w:rsid w:val="00A939A0"/>
    <w:rsid w:val="00AB0802"/>
    <w:rsid w:val="00AC2963"/>
    <w:rsid w:val="00B12509"/>
    <w:rsid w:val="00B36719"/>
    <w:rsid w:val="00B95517"/>
    <w:rsid w:val="00BF14F3"/>
    <w:rsid w:val="00C40BFD"/>
    <w:rsid w:val="00C5054A"/>
    <w:rsid w:val="00C912E1"/>
    <w:rsid w:val="00C97220"/>
    <w:rsid w:val="00CA6D40"/>
    <w:rsid w:val="00CC6A45"/>
    <w:rsid w:val="00CD7A20"/>
    <w:rsid w:val="00D43C93"/>
    <w:rsid w:val="00DA07D9"/>
    <w:rsid w:val="00DC05E1"/>
    <w:rsid w:val="00E17343"/>
    <w:rsid w:val="00E939FD"/>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2B0D6"/>
  <w15:docId w15:val="{75F3F1DB-7439-4F09-9E69-0CA0933C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mond.yeung@camde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lanning%20Solutions\Procedures%20Templates%20Guidance%20and%20New%20Starters\Basements\Instruction%20Form\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58D7-FD94-420C-8CD0-BE1A4C3D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BIA audit instruction</Template>
  <TotalTime>4</TotalTime>
  <Pages>9</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Raymond</dc:creator>
  <cp:lastModifiedBy>Yeung, Raymond</cp:lastModifiedBy>
  <cp:revision>2</cp:revision>
  <dcterms:created xsi:type="dcterms:W3CDTF">2017-07-24T10:12:00Z</dcterms:created>
  <dcterms:modified xsi:type="dcterms:W3CDTF">2017-07-24T10:16:00Z</dcterms:modified>
</cp:coreProperties>
</file>