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87" w:rsidRDefault="00AC2E35">
      <w:pPr>
        <w:bidi/>
        <w:jc w:val="right"/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438400" cy="375285"/>
            <wp:effectExtent l="0" t="0" r="0" b="0"/>
            <wp:wrapSquare wrapText="bothSides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5087" w:rsidRDefault="00B95087"/>
    <w:p w:rsidR="00B95087" w:rsidRDefault="00AC2E35">
      <w:r>
        <w:rPr>
          <w:b/>
          <w:sz w:val="28"/>
        </w:rPr>
        <w:t>3. Specification</w:t>
      </w:r>
    </w:p>
    <w:p w:rsidR="00B95087" w:rsidRDefault="00B95087"/>
    <w:p w:rsidR="00B95087" w:rsidRDefault="00AC2E35">
      <w:r>
        <w:rPr>
          <w:b/>
          <w:sz w:val="24"/>
        </w:rPr>
        <w:t xml:space="preserve">   3.1 DVM</w:t>
      </w:r>
    </w:p>
    <w:p w:rsidR="00B95087" w:rsidRDefault="00B95087"/>
    <w:p w:rsidR="00B95087" w:rsidRDefault="00AC2E35">
      <w:r>
        <w:rPr>
          <w:sz w:val="20"/>
        </w:rPr>
        <w:t xml:space="preserve">      3.1.1 Outdoor units</w:t>
      </w:r>
    </w:p>
    <w:p w:rsidR="00B95087" w:rsidRDefault="00B95087"/>
    <w:tbl>
      <w:tblPr>
        <w:tblStyle w:val="a"/>
        <w:tblW w:w="15000" w:type="dxa"/>
        <w:tblInd w:w="600" w:type="dxa"/>
        <w:tblLayout w:type="fixed"/>
        <w:tblLook w:val="04A0" w:firstRow="1" w:lastRow="0" w:firstColumn="1" w:lastColumn="0" w:noHBand="0" w:noVBand="1"/>
      </w:tblPr>
      <w:tblGrid>
        <w:gridCol w:w="1000"/>
        <w:gridCol w:w="2000"/>
        <w:gridCol w:w="2000"/>
        <w:gridCol w:w="1000"/>
        <w:gridCol w:w="3006"/>
        <w:gridCol w:w="2994"/>
        <w:gridCol w:w="3000"/>
      </w:tblGrid>
      <w:tr w:rsidR="00B95087" w:rsidTr="00AC2E35">
        <w:trPr>
          <w:trHeight w:hRule="exact" w:val="200"/>
        </w:trPr>
        <w:tc>
          <w:tcPr>
            <w:tcW w:w="6000" w:type="dxa"/>
            <w:gridSpan w:val="4"/>
            <w:vAlign w:val="center"/>
          </w:tcPr>
          <w:p w:rsidR="00B95087" w:rsidRDefault="00AC2E35">
            <w:r>
              <w:t>Model name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AM140JXVHGR/ET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5000" w:type="dxa"/>
            <w:gridSpan w:val="3"/>
            <w:vAlign w:val="center"/>
          </w:tcPr>
          <w:p w:rsidR="00B95087" w:rsidRDefault="00AC2E35">
            <w:r>
              <w:t>Power supply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Ø</w:t>
            </w:r>
            <w:r>
              <w:t>, #, V, Hz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3,4,380-415,50Hz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5000" w:type="dxa"/>
            <w:gridSpan w:val="3"/>
            <w:vAlign w:val="center"/>
          </w:tcPr>
          <w:p w:rsidR="00B95087" w:rsidRDefault="00AC2E35">
            <w:r>
              <w:t>Mode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-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HEAT RECOVERY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 w:val="restart"/>
          </w:tcPr>
          <w:p w:rsidR="00B95087" w:rsidRDefault="00AC2E35">
            <w:r>
              <w:t>Performance</w:t>
            </w:r>
          </w:p>
        </w:tc>
        <w:tc>
          <w:tcPr>
            <w:tcW w:w="4000" w:type="dxa"/>
            <w:gridSpan w:val="2"/>
            <w:vAlign w:val="center"/>
          </w:tcPr>
          <w:p w:rsidR="00B95087" w:rsidRDefault="00AC2E35">
            <w:r>
              <w:t>HP/TON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HP/TON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14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/>
          </w:tcPr>
          <w:p w:rsidR="00B95087" w:rsidRDefault="00B95087"/>
        </w:tc>
        <w:tc>
          <w:tcPr>
            <w:tcW w:w="2000" w:type="dxa"/>
            <w:vMerge w:val="restart"/>
          </w:tcPr>
          <w:p w:rsidR="00B95087" w:rsidRDefault="00AC2E35">
            <w:r>
              <w:t>Capacity(Nominal)</w:t>
            </w:r>
          </w:p>
        </w:tc>
        <w:tc>
          <w:tcPr>
            <w:tcW w:w="2000" w:type="dxa"/>
            <w:vMerge w:val="restart"/>
          </w:tcPr>
          <w:p w:rsidR="00B95087" w:rsidRDefault="00AC2E35">
            <w:r>
              <w:t>Cooling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kW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40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/>
          </w:tcPr>
          <w:p w:rsidR="00B95087" w:rsidRDefault="00B95087"/>
        </w:tc>
        <w:tc>
          <w:tcPr>
            <w:tcW w:w="2000" w:type="dxa"/>
            <w:vMerge/>
          </w:tcPr>
          <w:p w:rsidR="00B95087" w:rsidRDefault="00B95087"/>
        </w:tc>
        <w:tc>
          <w:tcPr>
            <w:tcW w:w="2000" w:type="dxa"/>
            <w:vMerge/>
          </w:tcPr>
          <w:p w:rsidR="00B95087" w:rsidRDefault="00B95087"/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Kcal/h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34400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/>
          </w:tcPr>
          <w:p w:rsidR="00B95087" w:rsidRDefault="00B95087"/>
        </w:tc>
        <w:tc>
          <w:tcPr>
            <w:tcW w:w="2000" w:type="dxa"/>
            <w:vMerge/>
          </w:tcPr>
          <w:p w:rsidR="00B95087" w:rsidRDefault="00B95087"/>
        </w:tc>
        <w:tc>
          <w:tcPr>
            <w:tcW w:w="2000" w:type="dxa"/>
            <w:vMerge w:val="restart"/>
          </w:tcPr>
          <w:p w:rsidR="00B95087" w:rsidRDefault="00AC2E35">
            <w:r>
              <w:t>Cooling  46</w:t>
            </w:r>
            <w:r>
              <w:t>°</w:t>
            </w:r>
            <w:r>
              <w:t>C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kW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-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/>
          </w:tcPr>
          <w:p w:rsidR="00B95087" w:rsidRDefault="00B95087"/>
        </w:tc>
        <w:tc>
          <w:tcPr>
            <w:tcW w:w="2000" w:type="dxa"/>
            <w:vMerge/>
          </w:tcPr>
          <w:p w:rsidR="00B95087" w:rsidRDefault="00B95087"/>
        </w:tc>
        <w:tc>
          <w:tcPr>
            <w:tcW w:w="2000" w:type="dxa"/>
            <w:vMerge/>
          </w:tcPr>
          <w:p w:rsidR="00B95087" w:rsidRDefault="00B95087"/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Kcal/h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N/A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/>
          </w:tcPr>
          <w:p w:rsidR="00B95087" w:rsidRDefault="00B95087"/>
        </w:tc>
        <w:tc>
          <w:tcPr>
            <w:tcW w:w="2000" w:type="dxa"/>
            <w:vMerge/>
          </w:tcPr>
          <w:p w:rsidR="00B95087" w:rsidRDefault="00B95087"/>
        </w:tc>
        <w:tc>
          <w:tcPr>
            <w:tcW w:w="2000" w:type="dxa"/>
            <w:vMerge w:val="restart"/>
          </w:tcPr>
          <w:p w:rsidR="00B95087" w:rsidRDefault="00AC2E35">
            <w:r>
              <w:t>Heating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kW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45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/>
          </w:tcPr>
          <w:p w:rsidR="00B95087" w:rsidRDefault="00B95087"/>
        </w:tc>
        <w:tc>
          <w:tcPr>
            <w:tcW w:w="2000" w:type="dxa"/>
            <w:vMerge/>
          </w:tcPr>
          <w:p w:rsidR="00B95087" w:rsidRDefault="00B95087"/>
        </w:tc>
        <w:tc>
          <w:tcPr>
            <w:tcW w:w="2000" w:type="dxa"/>
            <w:vMerge/>
          </w:tcPr>
          <w:p w:rsidR="00B95087" w:rsidRDefault="00B95087"/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Kcal/h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38700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/>
          </w:tcPr>
          <w:p w:rsidR="00B95087" w:rsidRDefault="00B95087"/>
        </w:tc>
        <w:tc>
          <w:tcPr>
            <w:tcW w:w="2000" w:type="dxa"/>
            <w:vMerge w:val="restart"/>
          </w:tcPr>
          <w:p w:rsidR="00B95087" w:rsidRDefault="00AC2E35">
            <w:r>
              <w:t xml:space="preserve">-20 </w:t>
            </w:r>
            <w:r>
              <w:t>°</w:t>
            </w:r>
            <w:r>
              <w:t>C</w:t>
            </w:r>
          </w:p>
        </w:tc>
        <w:tc>
          <w:tcPr>
            <w:tcW w:w="2000" w:type="dxa"/>
            <w:vMerge w:val="restart"/>
          </w:tcPr>
          <w:p w:rsidR="00B95087" w:rsidRDefault="00AC2E35">
            <w:proofErr w:type="gramStart"/>
            <w:r>
              <w:t>Heating(</w:t>
            </w:r>
            <w:proofErr w:type="gramEnd"/>
            <w:r>
              <w:t>Low ambient temp.)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kW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-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/>
          </w:tcPr>
          <w:p w:rsidR="00B95087" w:rsidRDefault="00B95087"/>
        </w:tc>
        <w:tc>
          <w:tcPr>
            <w:tcW w:w="2000" w:type="dxa"/>
            <w:vMerge/>
          </w:tcPr>
          <w:p w:rsidR="00B95087" w:rsidRDefault="00B95087"/>
        </w:tc>
        <w:tc>
          <w:tcPr>
            <w:tcW w:w="2000" w:type="dxa"/>
            <w:vMerge/>
          </w:tcPr>
          <w:p w:rsidR="00B95087" w:rsidRDefault="00B95087"/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Kcal/h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N/A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 w:val="restart"/>
          </w:tcPr>
          <w:p w:rsidR="00B95087" w:rsidRDefault="00AC2E35">
            <w:r>
              <w:t>Power</w:t>
            </w:r>
          </w:p>
        </w:tc>
        <w:tc>
          <w:tcPr>
            <w:tcW w:w="2000" w:type="dxa"/>
            <w:vMerge w:val="restart"/>
          </w:tcPr>
          <w:p w:rsidR="00B95087" w:rsidRDefault="00AC2E35">
            <w:r>
              <w:t>Power Input(Nominal)</w:t>
            </w:r>
          </w:p>
        </w:tc>
        <w:tc>
          <w:tcPr>
            <w:tcW w:w="2000" w:type="dxa"/>
            <w:vAlign w:val="center"/>
          </w:tcPr>
          <w:p w:rsidR="00B95087" w:rsidRDefault="00AC2E35">
            <w:r>
              <w:t>Cooling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kW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8.89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/>
          </w:tcPr>
          <w:p w:rsidR="00B95087" w:rsidRDefault="00B95087"/>
        </w:tc>
        <w:tc>
          <w:tcPr>
            <w:tcW w:w="2000" w:type="dxa"/>
            <w:vMerge/>
          </w:tcPr>
          <w:p w:rsidR="00B95087" w:rsidRDefault="00B95087"/>
        </w:tc>
        <w:tc>
          <w:tcPr>
            <w:tcW w:w="2000" w:type="dxa"/>
            <w:vAlign w:val="center"/>
          </w:tcPr>
          <w:p w:rsidR="00B95087" w:rsidRDefault="00AC2E35">
            <w:r>
              <w:t>Heating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kW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10.24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/>
          </w:tcPr>
          <w:p w:rsidR="00B95087" w:rsidRDefault="00B95087"/>
        </w:tc>
        <w:tc>
          <w:tcPr>
            <w:tcW w:w="4000" w:type="dxa"/>
            <w:gridSpan w:val="2"/>
            <w:vAlign w:val="center"/>
          </w:tcPr>
          <w:p w:rsidR="00B95087" w:rsidRDefault="00AC2E35">
            <w:r>
              <w:t>Power Input (at specific)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kW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N/A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/>
          </w:tcPr>
          <w:p w:rsidR="00B95087" w:rsidRDefault="00B95087"/>
        </w:tc>
        <w:tc>
          <w:tcPr>
            <w:tcW w:w="2000" w:type="dxa"/>
            <w:vMerge w:val="restart"/>
          </w:tcPr>
          <w:p w:rsidR="00B95087" w:rsidRDefault="00AC2E35">
            <w:r>
              <w:t>Current Input(Nominal)</w:t>
            </w:r>
          </w:p>
        </w:tc>
        <w:tc>
          <w:tcPr>
            <w:tcW w:w="2000" w:type="dxa"/>
            <w:vAlign w:val="center"/>
          </w:tcPr>
          <w:p w:rsidR="00B95087" w:rsidRDefault="00AC2E35">
            <w:r>
              <w:t>Cooling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A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14.3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/>
          </w:tcPr>
          <w:p w:rsidR="00B95087" w:rsidRDefault="00B95087"/>
        </w:tc>
        <w:tc>
          <w:tcPr>
            <w:tcW w:w="2000" w:type="dxa"/>
            <w:vMerge/>
          </w:tcPr>
          <w:p w:rsidR="00B95087" w:rsidRDefault="00B95087"/>
        </w:tc>
        <w:tc>
          <w:tcPr>
            <w:tcW w:w="2000" w:type="dxa"/>
            <w:vAlign w:val="center"/>
          </w:tcPr>
          <w:p w:rsidR="00B95087" w:rsidRDefault="00AC2E35">
            <w:r>
              <w:t>Heating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A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16.4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/>
          </w:tcPr>
          <w:p w:rsidR="00B95087" w:rsidRDefault="00B95087"/>
        </w:tc>
        <w:tc>
          <w:tcPr>
            <w:tcW w:w="4000" w:type="dxa"/>
            <w:gridSpan w:val="2"/>
            <w:vAlign w:val="center"/>
          </w:tcPr>
          <w:p w:rsidR="00B95087" w:rsidRDefault="00AC2E35">
            <w:r>
              <w:t>Max. Current Input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A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25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/>
          </w:tcPr>
          <w:p w:rsidR="00B95087" w:rsidRDefault="00B95087"/>
        </w:tc>
        <w:tc>
          <w:tcPr>
            <w:tcW w:w="4000" w:type="dxa"/>
            <w:gridSpan w:val="2"/>
            <w:vAlign w:val="center"/>
          </w:tcPr>
          <w:p w:rsidR="00B95087" w:rsidRDefault="00AC2E35">
            <w:r>
              <w:t>Circuit Breaker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A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32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 w:val="restart"/>
          </w:tcPr>
          <w:p w:rsidR="00B95087" w:rsidRDefault="00AC2E35">
            <w:r>
              <w:t>COP</w:t>
            </w:r>
          </w:p>
        </w:tc>
        <w:tc>
          <w:tcPr>
            <w:tcW w:w="4000" w:type="dxa"/>
            <w:gridSpan w:val="2"/>
            <w:vAlign w:val="center"/>
          </w:tcPr>
          <w:p w:rsidR="00B95087" w:rsidRDefault="00AC2E35">
            <w:r>
              <w:t>Cooling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-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4.50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/>
          </w:tcPr>
          <w:p w:rsidR="00B95087" w:rsidRDefault="00B95087"/>
        </w:tc>
        <w:tc>
          <w:tcPr>
            <w:tcW w:w="4000" w:type="dxa"/>
            <w:gridSpan w:val="2"/>
            <w:vAlign w:val="center"/>
          </w:tcPr>
          <w:p w:rsidR="00B95087" w:rsidRDefault="00AC2E35">
            <w:r>
              <w:t>Heating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-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4.39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 w:val="restart"/>
          </w:tcPr>
          <w:p w:rsidR="00B95087" w:rsidRDefault="00AC2E35">
            <w:r>
              <w:t>Compressor</w:t>
            </w:r>
          </w:p>
        </w:tc>
        <w:tc>
          <w:tcPr>
            <w:tcW w:w="4000" w:type="dxa"/>
            <w:gridSpan w:val="2"/>
            <w:vAlign w:val="center"/>
          </w:tcPr>
          <w:p w:rsidR="00B95087" w:rsidRDefault="00AC2E35">
            <w:r>
              <w:t>Type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-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SSC Scrollx1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/>
          </w:tcPr>
          <w:p w:rsidR="00B95087" w:rsidRDefault="00B95087"/>
        </w:tc>
        <w:tc>
          <w:tcPr>
            <w:tcW w:w="4000" w:type="dxa"/>
            <w:gridSpan w:val="2"/>
            <w:vAlign w:val="center"/>
          </w:tcPr>
          <w:p w:rsidR="00B95087" w:rsidRDefault="00AC2E35">
            <w:r>
              <w:t>Output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 xml:space="preserve">kW </w:t>
            </w:r>
            <w:r>
              <w:t>×</w:t>
            </w:r>
            <w:r>
              <w:t xml:space="preserve"> n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6.39x1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 w:val="restart"/>
          </w:tcPr>
          <w:p w:rsidR="00B95087" w:rsidRDefault="00AC2E35">
            <w:r>
              <w:t>Fan</w:t>
            </w:r>
          </w:p>
        </w:tc>
        <w:tc>
          <w:tcPr>
            <w:tcW w:w="4000" w:type="dxa"/>
            <w:gridSpan w:val="2"/>
            <w:vAlign w:val="center"/>
          </w:tcPr>
          <w:p w:rsidR="00B95087" w:rsidRDefault="00AC2E35">
            <w:r>
              <w:t>Type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-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Propeller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/>
          </w:tcPr>
          <w:p w:rsidR="00B95087" w:rsidRDefault="00B95087"/>
        </w:tc>
        <w:tc>
          <w:tcPr>
            <w:tcW w:w="4000" w:type="dxa"/>
            <w:gridSpan w:val="2"/>
            <w:vAlign w:val="center"/>
          </w:tcPr>
          <w:p w:rsidR="00B95087" w:rsidRDefault="00AC2E35">
            <w:r>
              <w:t>Output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W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620x2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/>
          </w:tcPr>
          <w:p w:rsidR="00B95087" w:rsidRDefault="00B95087"/>
        </w:tc>
        <w:tc>
          <w:tcPr>
            <w:tcW w:w="4000" w:type="dxa"/>
            <w:gridSpan w:val="2"/>
            <w:vAlign w:val="center"/>
          </w:tcPr>
          <w:p w:rsidR="00B95087" w:rsidRDefault="00AC2E35">
            <w:r>
              <w:t>Number of Units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EA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2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/>
          </w:tcPr>
          <w:p w:rsidR="00B95087" w:rsidRDefault="00B95087"/>
        </w:tc>
        <w:tc>
          <w:tcPr>
            <w:tcW w:w="4000" w:type="dxa"/>
            <w:gridSpan w:val="2"/>
            <w:vAlign w:val="center"/>
          </w:tcPr>
          <w:p w:rsidR="00B95087" w:rsidRDefault="00AC2E35">
            <w:r>
              <w:t>Air Flow Rate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CMM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255.00x2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/>
          </w:tcPr>
          <w:p w:rsidR="00B95087" w:rsidRDefault="00B95087"/>
        </w:tc>
        <w:tc>
          <w:tcPr>
            <w:tcW w:w="2000" w:type="dxa"/>
            <w:vAlign w:val="center"/>
          </w:tcPr>
          <w:p w:rsidR="00B95087" w:rsidRDefault="00AC2E35">
            <w:r>
              <w:t>External Static Pressure</w:t>
            </w:r>
          </w:p>
        </w:tc>
        <w:tc>
          <w:tcPr>
            <w:tcW w:w="2000" w:type="dxa"/>
            <w:vAlign w:val="center"/>
          </w:tcPr>
          <w:p w:rsidR="00B95087" w:rsidRDefault="00AC2E35">
            <w:r>
              <w:t>Max.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proofErr w:type="spellStart"/>
            <w:r>
              <w:t>mmAq</w:t>
            </w:r>
            <w:proofErr w:type="spellEnd"/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8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 w:val="restart"/>
          </w:tcPr>
          <w:p w:rsidR="00B95087" w:rsidRDefault="00AC2E35">
            <w:r>
              <w:t>Piping Connections</w:t>
            </w:r>
          </w:p>
        </w:tc>
        <w:tc>
          <w:tcPr>
            <w:tcW w:w="4000" w:type="dxa"/>
            <w:gridSpan w:val="2"/>
            <w:vAlign w:val="center"/>
          </w:tcPr>
          <w:p w:rsidR="00B95087" w:rsidRDefault="00AC2E35">
            <w:r>
              <w:t>Liquid Pipe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proofErr w:type="spellStart"/>
            <w:r>
              <w:t>Ø</w:t>
            </w:r>
            <w:r>
              <w:t>,mm</w:t>
            </w:r>
            <w:proofErr w:type="spellEnd"/>
            <w:r>
              <w:t>(in)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12.7(1/2")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/>
          </w:tcPr>
          <w:p w:rsidR="00B95087" w:rsidRDefault="00B95087"/>
        </w:tc>
        <w:tc>
          <w:tcPr>
            <w:tcW w:w="4000" w:type="dxa"/>
            <w:gridSpan w:val="2"/>
            <w:vAlign w:val="center"/>
          </w:tcPr>
          <w:p w:rsidR="00B95087" w:rsidRDefault="00AC2E35">
            <w:r>
              <w:t>Gas Pipe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proofErr w:type="spellStart"/>
            <w:r>
              <w:t>Ø</w:t>
            </w:r>
            <w:r>
              <w:t>,mm</w:t>
            </w:r>
            <w:proofErr w:type="spellEnd"/>
            <w:r>
              <w:t>(in)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28.58(1 1/8")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/>
          </w:tcPr>
          <w:p w:rsidR="00B95087" w:rsidRDefault="00B95087"/>
        </w:tc>
        <w:tc>
          <w:tcPr>
            <w:tcW w:w="4000" w:type="dxa"/>
            <w:gridSpan w:val="2"/>
            <w:vAlign w:val="center"/>
          </w:tcPr>
          <w:p w:rsidR="00B95087" w:rsidRDefault="00AC2E35">
            <w:r>
              <w:t>Discharge Gas Pipe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proofErr w:type="spellStart"/>
            <w:r>
              <w:t>Ø</w:t>
            </w:r>
            <w:r>
              <w:t>,mm</w:t>
            </w:r>
            <w:proofErr w:type="spellEnd"/>
            <w:r>
              <w:t>(in)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22.22(7/8")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/>
          </w:tcPr>
          <w:p w:rsidR="00B95087" w:rsidRDefault="00B95087"/>
        </w:tc>
        <w:tc>
          <w:tcPr>
            <w:tcW w:w="4000" w:type="dxa"/>
            <w:gridSpan w:val="2"/>
            <w:vAlign w:val="center"/>
          </w:tcPr>
          <w:p w:rsidR="00B95087" w:rsidRDefault="00AC2E35">
            <w:r>
              <w:t xml:space="preserve">Oil Equalizing </w:t>
            </w:r>
            <w:r>
              <w:t>Pipe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proofErr w:type="spellStart"/>
            <w:r>
              <w:t>Ø</w:t>
            </w:r>
            <w:r>
              <w:t>,mm</w:t>
            </w:r>
            <w:proofErr w:type="spellEnd"/>
            <w:r>
              <w:t>(in)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N/A(N/A)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 w:val="restart"/>
          </w:tcPr>
          <w:p w:rsidR="00B95087" w:rsidRDefault="00AC2E35">
            <w:r>
              <w:t>Field Wiring</w:t>
            </w:r>
          </w:p>
        </w:tc>
        <w:tc>
          <w:tcPr>
            <w:tcW w:w="4000" w:type="dxa"/>
            <w:gridSpan w:val="2"/>
            <w:vAlign w:val="center"/>
          </w:tcPr>
          <w:p w:rsidR="00B95087" w:rsidRDefault="00AC2E35">
            <w:r>
              <w:t>Power Source Wire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mm2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-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/>
          </w:tcPr>
          <w:p w:rsidR="00B95087" w:rsidRDefault="00B95087"/>
        </w:tc>
        <w:tc>
          <w:tcPr>
            <w:tcW w:w="4000" w:type="dxa"/>
            <w:gridSpan w:val="2"/>
            <w:vAlign w:val="center"/>
          </w:tcPr>
          <w:p w:rsidR="00B95087" w:rsidRDefault="00AC2E35">
            <w:r>
              <w:t>Transmission Cable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mm2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0.75/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 w:val="restart"/>
          </w:tcPr>
          <w:p w:rsidR="00B95087" w:rsidRDefault="00AC2E35">
            <w:r>
              <w:t>Refrigerant</w:t>
            </w:r>
          </w:p>
        </w:tc>
        <w:tc>
          <w:tcPr>
            <w:tcW w:w="4000" w:type="dxa"/>
            <w:gridSpan w:val="2"/>
            <w:vAlign w:val="center"/>
          </w:tcPr>
          <w:p w:rsidR="00B95087" w:rsidRDefault="00AC2E35">
            <w:r>
              <w:t>Type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-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R410A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/>
          </w:tcPr>
          <w:p w:rsidR="00B95087" w:rsidRDefault="00B95087"/>
        </w:tc>
        <w:tc>
          <w:tcPr>
            <w:tcW w:w="4000" w:type="dxa"/>
            <w:gridSpan w:val="2"/>
            <w:vAlign w:val="center"/>
          </w:tcPr>
          <w:p w:rsidR="00B95087" w:rsidRDefault="00AC2E35">
            <w:r>
              <w:t>Factory Charging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kg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9.400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Align w:val="center"/>
          </w:tcPr>
          <w:p w:rsidR="00B95087" w:rsidRDefault="00AC2E35">
            <w:r>
              <w:t>Sound</w:t>
            </w:r>
          </w:p>
        </w:tc>
        <w:tc>
          <w:tcPr>
            <w:tcW w:w="4000" w:type="dxa"/>
            <w:gridSpan w:val="2"/>
            <w:vAlign w:val="center"/>
          </w:tcPr>
          <w:p w:rsidR="00B95087" w:rsidRDefault="00AC2E35">
            <w:r>
              <w:t>Sound pressure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dB(A)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61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 w:val="restart"/>
          </w:tcPr>
          <w:p w:rsidR="00B95087" w:rsidRDefault="00AC2E35">
            <w:r>
              <w:t>External Dimension</w:t>
            </w:r>
          </w:p>
        </w:tc>
        <w:tc>
          <w:tcPr>
            <w:tcW w:w="4000" w:type="dxa"/>
            <w:gridSpan w:val="2"/>
            <w:vAlign w:val="center"/>
          </w:tcPr>
          <w:p w:rsidR="00B95087" w:rsidRDefault="00AC2E35">
            <w:r>
              <w:t>Net Weight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kg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254.000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/>
          </w:tcPr>
          <w:p w:rsidR="00B95087" w:rsidRDefault="00B95087"/>
        </w:tc>
        <w:tc>
          <w:tcPr>
            <w:tcW w:w="4000" w:type="dxa"/>
            <w:gridSpan w:val="2"/>
            <w:vAlign w:val="center"/>
          </w:tcPr>
          <w:p w:rsidR="00B95087" w:rsidRDefault="00AC2E35">
            <w:r>
              <w:t>Shipping Weight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kg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273.000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/>
          </w:tcPr>
          <w:p w:rsidR="00B95087" w:rsidRDefault="00B95087"/>
        </w:tc>
        <w:tc>
          <w:tcPr>
            <w:tcW w:w="4000" w:type="dxa"/>
            <w:gridSpan w:val="2"/>
            <w:vAlign w:val="center"/>
          </w:tcPr>
          <w:p w:rsidR="00B95087" w:rsidRDefault="00AC2E35">
            <w:r>
              <w:t>Net Dimensions (</w:t>
            </w:r>
            <w:proofErr w:type="spellStart"/>
            <w:r>
              <w:t>WxHxD</w:t>
            </w:r>
            <w:proofErr w:type="spellEnd"/>
            <w:r>
              <w:t>)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mm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1295.00x1695.00x765.00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/>
          </w:tcPr>
          <w:p w:rsidR="00B95087" w:rsidRDefault="00B95087"/>
        </w:tc>
        <w:tc>
          <w:tcPr>
            <w:tcW w:w="4000" w:type="dxa"/>
            <w:gridSpan w:val="2"/>
            <w:vAlign w:val="center"/>
          </w:tcPr>
          <w:p w:rsidR="00B95087" w:rsidRDefault="00AC2E35">
            <w:r>
              <w:t>Shipping Dimensions (</w:t>
            </w:r>
            <w:proofErr w:type="spellStart"/>
            <w:r>
              <w:t>WxHxD</w:t>
            </w:r>
            <w:proofErr w:type="spellEnd"/>
            <w:r>
              <w:t>)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mm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1363.00x1887.00x832.00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 w:val="restart"/>
          </w:tcPr>
          <w:p w:rsidR="00B95087" w:rsidRDefault="00AC2E35">
            <w:r>
              <w:t>Operating Temp. Range</w:t>
            </w:r>
          </w:p>
        </w:tc>
        <w:tc>
          <w:tcPr>
            <w:tcW w:w="4000" w:type="dxa"/>
            <w:gridSpan w:val="2"/>
            <w:vAlign w:val="center"/>
          </w:tcPr>
          <w:p w:rsidR="00B95087" w:rsidRDefault="00AC2E35">
            <w:r>
              <w:t>Cooling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°</w:t>
            </w:r>
            <w:r>
              <w:t>C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-15.00~48.00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  <w:tr w:rsidR="00B95087" w:rsidTr="00AC2E35">
        <w:trPr>
          <w:trHeight w:hRule="exact" w:val="200"/>
        </w:trPr>
        <w:tc>
          <w:tcPr>
            <w:tcW w:w="1000" w:type="dxa"/>
            <w:vMerge/>
          </w:tcPr>
          <w:p w:rsidR="00B95087" w:rsidRDefault="00B95087"/>
        </w:tc>
        <w:tc>
          <w:tcPr>
            <w:tcW w:w="4000" w:type="dxa"/>
            <w:gridSpan w:val="2"/>
            <w:vAlign w:val="center"/>
          </w:tcPr>
          <w:p w:rsidR="00B95087" w:rsidRDefault="00AC2E35">
            <w:r>
              <w:t>Heating</w:t>
            </w:r>
          </w:p>
        </w:tc>
        <w:tc>
          <w:tcPr>
            <w:tcW w:w="1000" w:type="dxa"/>
            <w:vAlign w:val="center"/>
          </w:tcPr>
          <w:p w:rsidR="00B95087" w:rsidRDefault="00AC2E35">
            <w:pPr>
              <w:jc w:val="center"/>
            </w:pPr>
            <w:r>
              <w:t>°</w:t>
            </w:r>
            <w:r>
              <w:t>C</w:t>
            </w:r>
          </w:p>
        </w:tc>
        <w:tc>
          <w:tcPr>
            <w:tcW w:w="3006" w:type="dxa"/>
            <w:vAlign w:val="center"/>
          </w:tcPr>
          <w:p w:rsidR="00B95087" w:rsidRDefault="00AC2E35">
            <w:pPr>
              <w:jc w:val="center"/>
            </w:pPr>
            <w:r>
              <w:t>-25.00~24.00</w:t>
            </w:r>
          </w:p>
        </w:tc>
        <w:tc>
          <w:tcPr>
            <w:tcW w:w="2994" w:type="dxa"/>
            <w:vAlign w:val="center"/>
          </w:tcPr>
          <w:p w:rsidR="00B95087" w:rsidRDefault="00B95087">
            <w:pPr>
              <w:jc w:val="center"/>
            </w:pPr>
          </w:p>
        </w:tc>
        <w:tc>
          <w:tcPr>
            <w:tcW w:w="3000" w:type="dxa"/>
            <w:vAlign w:val="center"/>
          </w:tcPr>
          <w:p w:rsidR="00B95087" w:rsidRDefault="00B95087">
            <w:pPr>
              <w:jc w:val="center"/>
            </w:pPr>
          </w:p>
        </w:tc>
      </w:tr>
    </w:tbl>
    <w:p w:rsidR="00B95087" w:rsidRDefault="00AC2E35" w:rsidP="00AC2E35">
      <w:bookmarkStart w:id="0" w:name="_GoBack"/>
      <w:bookmarkEnd w:id="0"/>
      <w:r>
        <w:rPr>
          <w:sz w:val="20"/>
        </w:rPr>
        <w:t xml:space="preserve">      </w:t>
      </w:r>
    </w:p>
    <w:sectPr w:rsidR="00B95087">
      <w:pgSz w:w="16810" w:h="11886" w:orient="landscape"/>
      <w:pgMar w:top="566" w:right="566" w:bottom="566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95087"/>
    <w:rsid w:val="00AC2E35"/>
    <w:rsid w:val="00B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82B1EB-4775-4871-BFB9-8E942E6A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1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grantaharden@gmail.com</cp:lastModifiedBy>
  <cp:revision>2</cp:revision>
  <dcterms:created xsi:type="dcterms:W3CDTF">2017-12-08T11:09:00Z</dcterms:created>
  <dcterms:modified xsi:type="dcterms:W3CDTF">2017-12-12T11:33:00Z</dcterms:modified>
</cp:coreProperties>
</file>