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15" w:rsidRPr="00E906EB" w:rsidRDefault="00E906EB">
      <w:pPr>
        <w:rPr>
          <w:color w:val="000000" w:themeColor="text1"/>
        </w:rPr>
      </w:pPr>
      <w:r w:rsidRPr="00E906EB">
        <w:rPr>
          <w:color w:val="000000" w:themeColor="text1"/>
        </w:rPr>
        <w:t>2017_11_WC1B_Room 21_Statement</w:t>
      </w:r>
    </w:p>
    <w:p w:rsidR="00E906EB" w:rsidRPr="00E906EB" w:rsidRDefault="00E906EB">
      <w:pPr>
        <w:rPr>
          <w:color w:val="000000" w:themeColor="text1"/>
        </w:rPr>
      </w:pPr>
    </w:p>
    <w:p w:rsidR="00E906EB" w:rsidRPr="00E906EB" w:rsidRDefault="00E906EB">
      <w:pPr>
        <w:rPr>
          <w:b/>
          <w:color w:val="000000" w:themeColor="text1"/>
        </w:rPr>
      </w:pPr>
      <w:r w:rsidRPr="00E906EB">
        <w:rPr>
          <w:b/>
          <w:color w:val="000000" w:themeColor="text1"/>
        </w:rPr>
        <w:t>Introduction</w:t>
      </w:r>
    </w:p>
    <w:p w:rsidR="00E906EB" w:rsidRPr="00E906EB" w:rsidRDefault="00E906EB">
      <w:pPr>
        <w:rPr>
          <w:color w:val="000000" w:themeColor="text1"/>
        </w:rPr>
      </w:pPr>
      <w:proofErr w:type="gramStart"/>
      <w:r w:rsidRPr="00E906EB">
        <w:rPr>
          <w:color w:val="000000" w:themeColor="text1"/>
        </w:rPr>
        <w:t>Proposal to fit a glazed corner office/meeting room, to be installed within existing office space.</w:t>
      </w:r>
      <w:proofErr w:type="gramEnd"/>
    </w:p>
    <w:p w:rsidR="00E906EB" w:rsidRPr="00E906EB" w:rsidRDefault="00E906EB">
      <w:pPr>
        <w:rPr>
          <w:color w:val="000000" w:themeColor="text1"/>
        </w:rPr>
      </w:pPr>
    </w:p>
    <w:p w:rsidR="00E906EB" w:rsidRPr="00E906EB" w:rsidRDefault="00E906EB">
      <w:pPr>
        <w:rPr>
          <w:color w:val="000000" w:themeColor="text1"/>
        </w:rPr>
      </w:pPr>
      <w:r w:rsidRPr="00E906EB">
        <w:rPr>
          <w:color w:val="000000" w:themeColor="text1"/>
        </w:rPr>
        <w:t>The building address is 57-58 Russell Square, London, WC1B 4HS.  This is a Grade II listed building within the Bedford Estates and is in the Bloomsbury conservation area.  It is in the borough of Camden.</w:t>
      </w:r>
    </w:p>
    <w:p w:rsidR="00E906EB" w:rsidRPr="00E906EB" w:rsidRDefault="00E906EB">
      <w:pPr>
        <w:rPr>
          <w:color w:val="000000" w:themeColor="text1"/>
        </w:rPr>
      </w:pPr>
    </w:p>
    <w:p w:rsidR="00E906EB" w:rsidRPr="00E906EB" w:rsidRDefault="00E906EB">
      <w:pPr>
        <w:rPr>
          <w:color w:val="000000" w:themeColor="text1"/>
        </w:rPr>
      </w:pPr>
      <w:r w:rsidRPr="00E906EB">
        <w:rPr>
          <w:color w:val="000000" w:themeColor="text1"/>
        </w:rPr>
        <w:t>The building is one of two buildings that house a number of offices and conferencing facilities.</w:t>
      </w:r>
    </w:p>
    <w:p w:rsidR="00E906EB" w:rsidRPr="00E906EB" w:rsidRDefault="00E906EB">
      <w:pPr>
        <w:rPr>
          <w:color w:val="000000" w:themeColor="text1"/>
        </w:rPr>
      </w:pPr>
    </w:p>
    <w:p w:rsidR="00E906EB" w:rsidRPr="00E906EB" w:rsidRDefault="00E906EB">
      <w:pPr>
        <w:rPr>
          <w:b/>
          <w:color w:val="000000" w:themeColor="text1"/>
        </w:rPr>
      </w:pPr>
      <w:r w:rsidRPr="00E906EB">
        <w:rPr>
          <w:b/>
          <w:color w:val="000000" w:themeColor="text1"/>
        </w:rPr>
        <w:t>Design and Context</w:t>
      </w:r>
    </w:p>
    <w:p w:rsidR="00E906EB" w:rsidRDefault="00E906EB">
      <w:pPr>
        <w:rPr>
          <w:color w:val="000000" w:themeColor="text1"/>
        </w:rPr>
      </w:pPr>
      <w:r>
        <w:rPr>
          <w:color w:val="000000" w:themeColor="text1"/>
        </w:rPr>
        <w:t>The design principles for the proposal entail the installation and fitting of a glazed corner office within Room 21 located on the second floor of 58 Russel Square, to serve requirements of Beer &amp; Young Ltd.  The fitting and installation is designed not to damage the existing building fabric and can be removed at a later date with minimal making good to the walls and ceilings.</w:t>
      </w:r>
    </w:p>
    <w:p w:rsidR="00E906EB" w:rsidRDefault="00E906EB">
      <w:pPr>
        <w:rPr>
          <w:color w:val="000000" w:themeColor="text1"/>
        </w:rPr>
      </w:pPr>
    </w:p>
    <w:p w:rsidR="00E906EB" w:rsidRDefault="00E906EB">
      <w:pPr>
        <w:rPr>
          <w:color w:val="000000" w:themeColor="text1"/>
        </w:rPr>
      </w:pPr>
      <w:r>
        <w:rPr>
          <w:color w:val="000000" w:themeColor="text1"/>
        </w:rPr>
        <w:t xml:space="preserve">The existing plaster cornice will be retained.  The proposal is to install an MDF </w:t>
      </w:r>
      <w:r w:rsidR="0038768D">
        <w:rPr>
          <w:color w:val="000000" w:themeColor="text1"/>
        </w:rPr>
        <w:t>panel in line with boxed trunking at floor level, enabling the scribing around the cornice coving at ceiling level.</w:t>
      </w:r>
    </w:p>
    <w:p w:rsidR="0038768D" w:rsidRDefault="0038768D">
      <w:pPr>
        <w:rPr>
          <w:color w:val="000000" w:themeColor="text1"/>
        </w:rPr>
      </w:pPr>
    </w:p>
    <w:p w:rsidR="0038768D" w:rsidRDefault="0038768D" w:rsidP="0038768D">
      <w:pPr>
        <w:rPr>
          <w:color w:val="000000" w:themeColor="text1"/>
        </w:rPr>
      </w:pPr>
      <w:r>
        <w:rPr>
          <w:color w:val="000000" w:themeColor="text1"/>
        </w:rPr>
        <w:t xml:space="preserve">The installation will be to a high standard and in keeping with </w:t>
      </w:r>
      <w:r>
        <w:rPr>
          <w:color w:val="000000" w:themeColor="text1"/>
        </w:rPr>
        <w:t>meeting spaces on lower ground, third and fourth floor levels.</w:t>
      </w:r>
      <w:bookmarkStart w:id="0" w:name="_GoBack"/>
      <w:bookmarkEnd w:id="0"/>
    </w:p>
    <w:p w:rsidR="0038768D" w:rsidRDefault="0038768D">
      <w:pPr>
        <w:rPr>
          <w:color w:val="000000" w:themeColor="text1"/>
        </w:rPr>
      </w:pPr>
    </w:p>
    <w:p w:rsidR="00E906EB" w:rsidRPr="00E906EB" w:rsidRDefault="00E906EB">
      <w:pPr>
        <w:rPr>
          <w:color w:val="000000" w:themeColor="text1"/>
        </w:rPr>
      </w:pPr>
    </w:p>
    <w:p w:rsidR="00E906EB" w:rsidRPr="00E906EB" w:rsidRDefault="00E906EB">
      <w:pPr>
        <w:rPr>
          <w:color w:val="000000" w:themeColor="text1"/>
        </w:rPr>
      </w:pPr>
    </w:p>
    <w:p w:rsidR="00E906EB" w:rsidRPr="00E906EB" w:rsidRDefault="00E906EB">
      <w:pPr>
        <w:rPr>
          <w:color w:val="000000" w:themeColor="text1"/>
        </w:rPr>
      </w:pPr>
    </w:p>
    <w:sectPr w:rsidR="00E906EB" w:rsidRPr="00E90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EB"/>
    <w:rsid w:val="0038768D"/>
    <w:rsid w:val="00666D8A"/>
    <w:rsid w:val="00B92C15"/>
    <w:rsid w:val="00E906EB"/>
    <w:rsid w:val="00FB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E1"/>
    <w:pPr>
      <w:spacing w:line="360" w:lineRule="auto"/>
    </w:pPr>
    <w:rPr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7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595959" w:themeColor="text1" w:themeTint="A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7E1"/>
    <w:rPr>
      <w:rFonts w:asciiTheme="majorHAnsi" w:eastAsiaTheme="majorEastAsia" w:hAnsiTheme="majorHAnsi" w:cstheme="majorBidi"/>
      <w:b/>
      <w:bCs/>
      <w:color w:val="595959" w:themeColor="text1" w:themeTint="A6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B37E1"/>
    <w:pPr>
      <w:spacing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37E1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0"/>
      <w:szCs w:val="52"/>
    </w:rPr>
  </w:style>
  <w:style w:type="paragraph" w:styleId="NoSpacing">
    <w:name w:val="No Spacing"/>
    <w:link w:val="NoSpacingChar"/>
    <w:uiPriority w:val="1"/>
    <w:qFormat/>
    <w:rsid w:val="00FB37E1"/>
    <w:rPr>
      <w:rFonts w:eastAsia="Calibri" w:cs="Times New Roman"/>
      <w:sz w:val="20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B37E1"/>
    <w:rPr>
      <w:rFonts w:eastAsia="Calibri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FB37E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B37E1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E1"/>
    <w:pPr>
      <w:spacing w:line="360" w:lineRule="auto"/>
    </w:pPr>
    <w:rPr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7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595959" w:themeColor="text1" w:themeTint="A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7E1"/>
    <w:rPr>
      <w:rFonts w:asciiTheme="majorHAnsi" w:eastAsiaTheme="majorEastAsia" w:hAnsiTheme="majorHAnsi" w:cstheme="majorBidi"/>
      <w:b/>
      <w:bCs/>
      <w:color w:val="595959" w:themeColor="text1" w:themeTint="A6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B37E1"/>
    <w:pPr>
      <w:spacing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37E1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0"/>
      <w:szCs w:val="52"/>
    </w:rPr>
  </w:style>
  <w:style w:type="paragraph" w:styleId="NoSpacing">
    <w:name w:val="No Spacing"/>
    <w:link w:val="NoSpacingChar"/>
    <w:uiPriority w:val="1"/>
    <w:qFormat/>
    <w:rsid w:val="00FB37E1"/>
    <w:rPr>
      <w:rFonts w:eastAsia="Calibri" w:cs="Times New Roman"/>
      <w:sz w:val="20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B37E1"/>
    <w:rPr>
      <w:rFonts w:eastAsia="Calibri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FB37E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B37E1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Shah</dc:creator>
  <cp:lastModifiedBy>Sheena Shah</cp:lastModifiedBy>
  <cp:revision>1</cp:revision>
  <dcterms:created xsi:type="dcterms:W3CDTF">2017-12-06T16:22:00Z</dcterms:created>
  <dcterms:modified xsi:type="dcterms:W3CDTF">2017-12-06T17:08:00Z</dcterms:modified>
</cp:coreProperties>
</file>