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985F5D">
        <w:rPr>
          <w:rFonts w:cs="Arial"/>
          <w:b/>
          <w:szCs w:val="22"/>
        </w:rPr>
        <w:t>Data Entry Officer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E1BA8" w:rsidRPr="0069405C">
        <w:rPr>
          <w:rFonts w:cs="Arial"/>
          <w:b/>
          <w:i/>
          <w:szCs w:val="22"/>
        </w:rPr>
        <w:t>[</w:t>
      </w:r>
      <w:r w:rsidR="00BE1BA8" w:rsidRPr="0069405C">
        <w:rPr>
          <w:rFonts w:cs="Arial"/>
          <w:i/>
          <w:szCs w:val="22"/>
        </w:rPr>
        <w:t>insert job title</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A04DC0">
        <w:rPr>
          <w:rFonts w:cs="Arial"/>
          <w:b/>
          <w:szCs w:val="22"/>
        </w:rPr>
        <w:t>Level…</w:t>
      </w:r>
      <w:r w:rsidR="00985F5D">
        <w:rPr>
          <w:rFonts w:cs="Arial"/>
          <w:b/>
          <w:szCs w:val="22"/>
        </w:rPr>
        <w:t>1</w:t>
      </w:r>
      <w:r w:rsidR="00A04DC0">
        <w:rPr>
          <w:rFonts w:cs="Arial"/>
          <w:b/>
          <w:szCs w:val="22"/>
        </w:rPr>
        <w:t>…………….  Zone</w:t>
      </w:r>
      <w:r w:rsidRPr="0069405C">
        <w:rPr>
          <w:rFonts w:cs="Arial"/>
          <w:b/>
          <w:szCs w:val="22"/>
        </w:rPr>
        <w:t>…</w:t>
      </w:r>
      <w:r w:rsidR="00985F5D">
        <w:rPr>
          <w:rFonts w:cs="Arial"/>
          <w:b/>
          <w:szCs w:val="22"/>
        </w:rPr>
        <w:t>3</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69405C" w:rsidRDefault="00985F5D" w:rsidP="00EB687D">
      <w:pPr>
        <w:rPr>
          <w:rFonts w:cs="Arial"/>
          <w:szCs w:val="22"/>
        </w:rPr>
      </w:pPr>
      <w:r w:rsidRPr="00985F5D">
        <w:rPr>
          <w:rFonts w:cs="Arial"/>
          <w:i/>
          <w:szCs w:val="22"/>
        </w:rPr>
        <w:t>Ensuring that the Asset Management Databases for the authority are legally compliant by speedily and accurately inputting data. Providing an effective reception service for the office.</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985F5D" w:rsidRDefault="00985F5D" w:rsidP="00985F5D">
      <w:pPr>
        <w:pStyle w:val="ListParagraph"/>
        <w:numPr>
          <w:ilvl w:val="0"/>
          <w:numId w:val="22"/>
        </w:numPr>
        <w:rPr>
          <w:rFonts w:cs="Arial"/>
          <w:i/>
          <w:szCs w:val="22"/>
        </w:rPr>
      </w:pPr>
      <w:r w:rsidRPr="00985F5D">
        <w:rPr>
          <w:rFonts w:cs="Arial"/>
          <w:i/>
          <w:szCs w:val="22"/>
        </w:rPr>
        <w:t>Input Health and Safety Certificates relating to Gas Safety and Electrical Condition Reports into Northgate t</w:t>
      </w:r>
      <w:r>
        <w:rPr>
          <w:rFonts w:cs="Arial"/>
          <w:i/>
          <w:szCs w:val="22"/>
        </w:rPr>
        <w:t xml:space="preserve">o ensure the Council meet their </w:t>
      </w:r>
      <w:r w:rsidRPr="00985F5D">
        <w:rPr>
          <w:rFonts w:cs="Arial"/>
          <w:i/>
          <w:szCs w:val="22"/>
        </w:rPr>
        <w:t>legislative requirements in these areas.</w:t>
      </w:r>
    </w:p>
    <w:p w:rsidR="00985F5D" w:rsidRDefault="00985F5D" w:rsidP="00985F5D">
      <w:pPr>
        <w:pStyle w:val="ListParagraph"/>
        <w:numPr>
          <w:ilvl w:val="0"/>
          <w:numId w:val="22"/>
        </w:numPr>
        <w:rPr>
          <w:rFonts w:cs="Arial"/>
          <w:i/>
          <w:szCs w:val="22"/>
        </w:rPr>
      </w:pPr>
      <w:r w:rsidRPr="00985F5D">
        <w:rPr>
          <w:rFonts w:cs="Arial"/>
          <w:i/>
          <w:szCs w:val="22"/>
        </w:rPr>
        <w:t>Reconciling large data sets to identify areas of improvement.</w:t>
      </w:r>
    </w:p>
    <w:p w:rsidR="00985F5D" w:rsidRDefault="00985F5D" w:rsidP="00985F5D">
      <w:pPr>
        <w:pStyle w:val="ListParagraph"/>
        <w:numPr>
          <w:ilvl w:val="0"/>
          <w:numId w:val="22"/>
        </w:numPr>
        <w:rPr>
          <w:rFonts w:cs="Arial"/>
          <w:i/>
          <w:szCs w:val="22"/>
        </w:rPr>
      </w:pPr>
      <w:r w:rsidRPr="00985F5D">
        <w:rPr>
          <w:rFonts w:cs="Arial"/>
          <w:i/>
          <w:szCs w:val="22"/>
        </w:rPr>
        <w:t>Compilation of Technical Files on an ad hoc basis for assisting in Legal Cases.</w:t>
      </w:r>
    </w:p>
    <w:p w:rsidR="00985F5D" w:rsidRDefault="00985F5D" w:rsidP="00985F5D">
      <w:pPr>
        <w:pStyle w:val="ListParagraph"/>
        <w:numPr>
          <w:ilvl w:val="0"/>
          <w:numId w:val="22"/>
        </w:numPr>
        <w:rPr>
          <w:rFonts w:cs="Arial"/>
          <w:i/>
          <w:szCs w:val="22"/>
        </w:rPr>
      </w:pPr>
      <w:r w:rsidRPr="00985F5D">
        <w:rPr>
          <w:rFonts w:cs="Arial"/>
          <w:i/>
          <w:szCs w:val="22"/>
        </w:rPr>
        <w:t xml:space="preserve">Provision of an effective </w:t>
      </w:r>
      <w:r w:rsidR="00ED2237">
        <w:rPr>
          <w:rFonts w:cs="Arial"/>
          <w:i/>
          <w:szCs w:val="22"/>
        </w:rPr>
        <w:t>reception s</w:t>
      </w:r>
      <w:r w:rsidRPr="00985F5D">
        <w:rPr>
          <w:rFonts w:cs="Arial"/>
          <w:i/>
          <w:szCs w:val="22"/>
        </w:rPr>
        <w:t>ervice for the office.</w:t>
      </w:r>
    </w:p>
    <w:p w:rsidR="00985F5D" w:rsidRDefault="00985F5D" w:rsidP="00985F5D">
      <w:pPr>
        <w:pStyle w:val="ListParagraph"/>
        <w:numPr>
          <w:ilvl w:val="0"/>
          <w:numId w:val="22"/>
        </w:numPr>
        <w:rPr>
          <w:rFonts w:cs="Arial"/>
          <w:i/>
          <w:szCs w:val="22"/>
        </w:rPr>
      </w:pPr>
      <w:r w:rsidRPr="00985F5D">
        <w:rPr>
          <w:rFonts w:cs="Arial"/>
          <w:i/>
          <w:szCs w:val="22"/>
        </w:rPr>
        <w:t xml:space="preserve">Adding structural report information &amp; other ad hoc information to the Apex database to build a comprehensive </w:t>
      </w:r>
      <w:r w:rsidR="00ED2237">
        <w:rPr>
          <w:rFonts w:cs="Arial"/>
          <w:i/>
          <w:szCs w:val="22"/>
        </w:rPr>
        <w:t>asset r</w:t>
      </w:r>
      <w:r w:rsidRPr="00985F5D">
        <w:rPr>
          <w:rFonts w:cs="Arial"/>
          <w:i/>
          <w:szCs w:val="22"/>
        </w:rPr>
        <w:t>egister.</w:t>
      </w:r>
    </w:p>
    <w:p w:rsidR="00EB687D" w:rsidRPr="00985F5D" w:rsidRDefault="00985F5D" w:rsidP="00985F5D">
      <w:pPr>
        <w:pStyle w:val="ListParagraph"/>
        <w:numPr>
          <w:ilvl w:val="0"/>
          <w:numId w:val="22"/>
        </w:numPr>
        <w:rPr>
          <w:rFonts w:cs="Arial"/>
          <w:i/>
          <w:szCs w:val="22"/>
        </w:rPr>
      </w:pPr>
      <w:r w:rsidRPr="00985F5D">
        <w:rPr>
          <w:rFonts w:cs="Arial"/>
          <w:i/>
          <w:szCs w:val="22"/>
        </w:rPr>
        <w:t>Scanning certificates and filing physical documentation in an accurate and timely fashion.</w:t>
      </w:r>
    </w:p>
    <w:p w:rsidR="00EB687D" w:rsidRDefault="00EB687D" w:rsidP="00EB687D">
      <w:pPr>
        <w:rPr>
          <w:rFonts w:cs="Arial"/>
          <w:szCs w:val="22"/>
        </w:rPr>
      </w:pPr>
    </w:p>
    <w:p w:rsidR="00ED2237" w:rsidRPr="0069405C" w:rsidRDefault="00ED2237"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26433A" w:rsidP="00EB687D">
      <w:pPr>
        <w:rPr>
          <w:rFonts w:cs="Arial"/>
          <w:i/>
          <w:szCs w:val="22"/>
        </w:rPr>
      </w:pPr>
      <w:r>
        <w:rPr>
          <w:rFonts w:cs="Arial"/>
          <w:i/>
          <w:szCs w:val="22"/>
        </w:rPr>
        <w:t>None</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C97F42" w:rsidRPr="0069405C" w:rsidRDefault="0026433A" w:rsidP="00EB687D">
      <w:pPr>
        <w:rPr>
          <w:rFonts w:cs="Arial"/>
          <w:szCs w:val="22"/>
        </w:rPr>
      </w:pPr>
      <w:r w:rsidRPr="0026433A">
        <w:rPr>
          <w:rFonts w:cs="Arial"/>
          <w:i/>
          <w:szCs w:val="22"/>
        </w:rPr>
        <w:t xml:space="preserve">Primarily </w:t>
      </w:r>
      <w:r w:rsidR="00467F0E">
        <w:rPr>
          <w:rFonts w:cs="Arial"/>
          <w:i/>
          <w:szCs w:val="22"/>
        </w:rPr>
        <w:t>internal relationships with some e</w:t>
      </w:r>
      <w:r w:rsidRPr="0026433A">
        <w:rPr>
          <w:rFonts w:cs="Arial"/>
          <w:i/>
          <w:szCs w:val="22"/>
        </w:rPr>
        <w:t>xternal</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26433A" w:rsidP="00EB687D">
      <w:pPr>
        <w:rPr>
          <w:rFonts w:cs="Arial"/>
          <w:szCs w:val="22"/>
        </w:rPr>
      </w:pPr>
      <w:r w:rsidRPr="0026433A">
        <w:rPr>
          <w:rFonts w:cs="Arial"/>
          <w:i/>
          <w:szCs w:val="22"/>
        </w:rPr>
        <w:t xml:space="preserve">Office </w:t>
      </w:r>
      <w:r w:rsidR="00467F0E">
        <w:rPr>
          <w:rFonts w:cs="Arial"/>
          <w:i/>
          <w:szCs w:val="22"/>
        </w:rPr>
        <w:t>b</w:t>
      </w:r>
      <w:r w:rsidRPr="0026433A">
        <w:rPr>
          <w:rFonts w:cs="Arial"/>
          <w:i/>
          <w:szCs w:val="22"/>
        </w:rPr>
        <w:t>ased</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467F0E" w:rsidRPr="00ED2237" w:rsidRDefault="00467F0E" w:rsidP="00467F0E">
      <w:pPr>
        <w:pStyle w:val="ListParagraph"/>
        <w:numPr>
          <w:ilvl w:val="0"/>
          <w:numId w:val="23"/>
        </w:numPr>
        <w:rPr>
          <w:rFonts w:cs="Arial"/>
          <w:i/>
          <w:szCs w:val="22"/>
        </w:rPr>
      </w:pPr>
      <w:r w:rsidRPr="00ED2237">
        <w:rPr>
          <w:rFonts w:cs="Arial"/>
          <w:i/>
          <w:szCs w:val="22"/>
        </w:rPr>
        <w:lastRenderedPageBreak/>
        <w:t>Ability to analyse data intelligently in order to ensure that documents and data being entered is correct</w:t>
      </w:r>
      <w:r w:rsidRPr="00ED2237">
        <w:rPr>
          <w:rFonts w:cs="Arial"/>
          <w:i/>
          <w:szCs w:val="22"/>
        </w:rPr>
        <w:t>.</w:t>
      </w:r>
    </w:p>
    <w:p w:rsidR="00467F0E" w:rsidRPr="00ED2237" w:rsidRDefault="00467F0E" w:rsidP="00467F0E">
      <w:pPr>
        <w:pStyle w:val="ListParagraph"/>
        <w:numPr>
          <w:ilvl w:val="0"/>
          <w:numId w:val="23"/>
        </w:numPr>
        <w:rPr>
          <w:rFonts w:cs="Arial"/>
          <w:i/>
          <w:szCs w:val="22"/>
        </w:rPr>
      </w:pPr>
      <w:r w:rsidRPr="00ED2237">
        <w:rPr>
          <w:rFonts w:cs="Arial"/>
          <w:i/>
          <w:szCs w:val="22"/>
        </w:rPr>
        <w:t>Intermediate MS Excel and MS Word skills</w:t>
      </w:r>
      <w:r w:rsidRPr="00ED2237">
        <w:rPr>
          <w:rFonts w:cs="Arial"/>
          <w:i/>
          <w:szCs w:val="22"/>
        </w:rPr>
        <w:t>.</w:t>
      </w:r>
    </w:p>
    <w:p w:rsidR="00467F0E" w:rsidRPr="00ED2237" w:rsidRDefault="00467F0E" w:rsidP="00467F0E">
      <w:pPr>
        <w:pStyle w:val="ListParagraph"/>
        <w:numPr>
          <w:ilvl w:val="0"/>
          <w:numId w:val="23"/>
        </w:numPr>
        <w:rPr>
          <w:rFonts w:cs="Arial"/>
          <w:i/>
          <w:szCs w:val="22"/>
        </w:rPr>
      </w:pPr>
      <w:r w:rsidRPr="00ED2237">
        <w:rPr>
          <w:rFonts w:cs="Arial"/>
          <w:i/>
          <w:szCs w:val="22"/>
        </w:rPr>
        <w:t>Good numeracy skills</w:t>
      </w:r>
      <w:r w:rsidRPr="00ED2237">
        <w:rPr>
          <w:rFonts w:cs="Arial"/>
          <w:i/>
          <w:szCs w:val="22"/>
        </w:rPr>
        <w:t>.</w:t>
      </w:r>
    </w:p>
    <w:p w:rsidR="00467F0E" w:rsidRPr="00ED2237" w:rsidRDefault="00467F0E" w:rsidP="00467F0E">
      <w:pPr>
        <w:pStyle w:val="ListParagraph"/>
        <w:numPr>
          <w:ilvl w:val="0"/>
          <w:numId w:val="23"/>
        </w:numPr>
        <w:rPr>
          <w:rFonts w:cs="Arial"/>
          <w:i/>
          <w:szCs w:val="22"/>
        </w:rPr>
      </w:pPr>
      <w:r w:rsidRPr="00ED2237">
        <w:rPr>
          <w:rFonts w:cs="Arial"/>
          <w:i/>
          <w:szCs w:val="22"/>
        </w:rPr>
        <w:t>Ability to develop good working relationships and</w:t>
      </w:r>
      <w:r w:rsidRPr="00ED2237">
        <w:rPr>
          <w:rFonts w:cs="Arial"/>
          <w:i/>
          <w:szCs w:val="22"/>
        </w:rPr>
        <w:t xml:space="preserve"> effective communication skills.</w:t>
      </w:r>
    </w:p>
    <w:p w:rsidR="00467F0E" w:rsidRPr="00ED2237" w:rsidRDefault="00467F0E" w:rsidP="00467F0E">
      <w:pPr>
        <w:pStyle w:val="ListParagraph"/>
        <w:numPr>
          <w:ilvl w:val="0"/>
          <w:numId w:val="23"/>
        </w:numPr>
        <w:rPr>
          <w:rFonts w:cs="Arial"/>
          <w:i/>
          <w:szCs w:val="22"/>
        </w:rPr>
      </w:pPr>
      <w:r w:rsidRPr="00ED2237">
        <w:rPr>
          <w:rFonts w:cs="Arial"/>
          <w:i/>
          <w:szCs w:val="22"/>
        </w:rPr>
        <w:t>Ability to accurately enter data into a computerised system and ensure that data is loaded in a methodical and logical manner</w:t>
      </w:r>
      <w:r w:rsidRPr="00ED2237">
        <w:rPr>
          <w:rFonts w:cs="Arial"/>
          <w:i/>
          <w:szCs w:val="22"/>
        </w:rPr>
        <w:t>.</w:t>
      </w:r>
    </w:p>
    <w:p w:rsidR="00467F0E" w:rsidRPr="00ED2237" w:rsidRDefault="00467F0E" w:rsidP="00467F0E">
      <w:pPr>
        <w:pStyle w:val="ListParagraph"/>
        <w:numPr>
          <w:ilvl w:val="0"/>
          <w:numId w:val="23"/>
        </w:numPr>
        <w:rPr>
          <w:rFonts w:cs="Arial"/>
          <w:i/>
          <w:szCs w:val="22"/>
        </w:rPr>
      </w:pPr>
      <w:r w:rsidRPr="00ED2237">
        <w:rPr>
          <w:rFonts w:cs="Arial"/>
          <w:i/>
          <w:szCs w:val="22"/>
        </w:rPr>
        <w:t>Ability to deal with members of the public, contractors and staff face-to-face and over the telephone.</w:t>
      </w:r>
    </w:p>
    <w:p w:rsidR="00467F0E" w:rsidRPr="00ED2237" w:rsidRDefault="00467F0E" w:rsidP="00467F0E">
      <w:pPr>
        <w:pStyle w:val="ListParagraph"/>
        <w:numPr>
          <w:ilvl w:val="0"/>
          <w:numId w:val="23"/>
        </w:numPr>
        <w:rPr>
          <w:rFonts w:cs="Arial"/>
          <w:i/>
          <w:szCs w:val="22"/>
        </w:rPr>
      </w:pPr>
      <w:r w:rsidRPr="00ED2237">
        <w:rPr>
          <w:rFonts w:cs="Arial"/>
          <w:i/>
          <w:szCs w:val="22"/>
        </w:rPr>
        <w:t>Ab</w:t>
      </w:r>
      <w:r w:rsidRPr="00ED2237">
        <w:rPr>
          <w:rFonts w:cs="Arial"/>
          <w:i/>
          <w:szCs w:val="22"/>
        </w:rPr>
        <w:t>ility to work on own initiative.</w:t>
      </w:r>
    </w:p>
    <w:p w:rsidR="00EB687D" w:rsidRPr="00ED2237" w:rsidRDefault="00467F0E" w:rsidP="00467F0E">
      <w:pPr>
        <w:pStyle w:val="ListParagraph"/>
        <w:numPr>
          <w:ilvl w:val="0"/>
          <w:numId w:val="23"/>
        </w:numPr>
        <w:rPr>
          <w:rFonts w:cs="Arial"/>
          <w:i/>
          <w:szCs w:val="22"/>
        </w:rPr>
      </w:pPr>
      <w:r w:rsidRPr="00ED2237">
        <w:rPr>
          <w:rFonts w:cs="Arial"/>
          <w:i/>
          <w:szCs w:val="22"/>
        </w:rPr>
        <w:t>Ability to provide a friendly welcoming environment for visitors to Camden buildings.</w:t>
      </w:r>
    </w:p>
    <w:p w:rsidR="00467F0E" w:rsidRPr="00467F0E" w:rsidRDefault="00467F0E" w:rsidP="00467F0E">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E50297">
      <w:pPr>
        <w:pStyle w:val="NoSpacing"/>
        <w:numPr>
          <w:ilvl w:val="0"/>
          <w:numId w:val="21"/>
        </w:numPr>
        <w:rPr>
          <w:lang w:val="en-US"/>
        </w:rPr>
      </w:pPr>
      <w:r w:rsidRPr="00740DC5">
        <w:rPr>
          <w:lang w:val="en-US"/>
        </w:rPr>
        <w:t>Deliver for the people of Camden</w:t>
      </w:r>
    </w:p>
    <w:p w:rsidR="00740DC5" w:rsidRPr="00740DC5" w:rsidRDefault="00740DC5" w:rsidP="00E50297">
      <w:pPr>
        <w:pStyle w:val="NoSpacing"/>
        <w:numPr>
          <w:ilvl w:val="0"/>
          <w:numId w:val="21"/>
        </w:numPr>
        <w:rPr>
          <w:lang w:val="en-US"/>
        </w:rPr>
      </w:pPr>
      <w:r w:rsidRPr="00740DC5">
        <w:rPr>
          <w:lang w:val="en-US"/>
        </w:rPr>
        <w:t>Work as one team</w:t>
      </w:r>
    </w:p>
    <w:p w:rsidR="00740DC5" w:rsidRPr="00740DC5" w:rsidRDefault="00740DC5" w:rsidP="00E50297">
      <w:pPr>
        <w:pStyle w:val="NoSpacing"/>
        <w:numPr>
          <w:ilvl w:val="0"/>
          <w:numId w:val="21"/>
        </w:numPr>
        <w:rPr>
          <w:lang w:val="en-US"/>
        </w:rPr>
      </w:pPr>
      <w:r w:rsidRPr="00740DC5">
        <w:rPr>
          <w:lang w:val="en-US"/>
        </w:rPr>
        <w:t>Take pride in getting it right</w:t>
      </w:r>
    </w:p>
    <w:p w:rsidR="00740DC5" w:rsidRPr="00740DC5" w:rsidRDefault="00740DC5" w:rsidP="00E50297">
      <w:pPr>
        <w:pStyle w:val="NoSpacing"/>
        <w:numPr>
          <w:ilvl w:val="0"/>
          <w:numId w:val="21"/>
        </w:numPr>
        <w:rPr>
          <w:lang w:val="en-US"/>
        </w:rPr>
      </w:pPr>
      <w:r w:rsidRPr="00740DC5">
        <w:rPr>
          <w:lang w:val="en-US"/>
        </w:rPr>
        <w:t>Find better ways</w:t>
      </w:r>
    </w:p>
    <w:p w:rsidR="00740DC5" w:rsidRDefault="00E50297" w:rsidP="00E50297">
      <w:pPr>
        <w:pStyle w:val="NoSpacing"/>
        <w:numPr>
          <w:ilvl w:val="0"/>
          <w:numId w:val="21"/>
        </w:numPr>
        <w:rPr>
          <w:lang w:val="en-US"/>
        </w:rPr>
      </w:pPr>
      <w:r>
        <w:rPr>
          <w:lang w:val="en-US"/>
        </w:rPr>
        <w:t>Take personal responsibility</w:t>
      </w:r>
    </w:p>
    <w:p w:rsidR="00E50297" w:rsidRPr="00740DC5" w:rsidRDefault="00E50297" w:rsidP="00E50297">
      <w:pPr>
        <w:pStyle w:val="NoSpacing"/>
        <w:rPr>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A4378D" w:rsidRPr="0069405C" w:rsidRDefault="00D536B0" w:rsidP="00A4378D">
      <w:pPr>
        <w:rPr>
          <w:rFonts w:cs="Arial"/>
          <w:szCs w:val="22"/>
        </w:rPr>
      </w:pPr>
      <w:hyperlink r:id="rId7" w:history="1">
        <w:r w:rsidR="00A4378D" w:rsidRPr="0069405C">
          <w:rPr>
            <w:rStyle w:val="Hyperlink"/>
            <w:rFonts w:cs="Arial"/>
            <w:szCs w:val="22"/>
          </w:rPr>
          <w:t>http://www.togetherwearecamden.com/pages/discover-jobs-and-careers-in-camden/working-for-camden/</w:t>
        </w:r>
      </w:hyperlink>
    </w:p>
    <w:sectPr w:rsidR="00A4378D"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1A3"/>
    <w:multiLevelType w:val="hybridMultilevel"/>
    <w:tmpl w:val="FAB2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72716"/>
    <w:multiLevelType w:val="hybridMultilevel"/>
    <w:tmpl w:val="6B3C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0"/>
  </w:num>
  <w:num w:numId="3">
    <w:abstractNumId w:val="14"/>
  </w:num>
  <w:num w:numId="4">
    <w:abstractNumId w:val="21"/>
  </w:num>
  <w:num w:numId="5">
    <w:abstractNumId w:val="2"/>
  </w:num>
  <w:num w:numId="6">
    <w:abstractNumId w:val="8"/>
  </w:num>
  <w:num w:numId="7">
    <w:abstractNumId w:val="19"/>
  </w:num>
  <w:num w:numId="8">
    <w:abstractNumId w:val="15"/>
  </w:num>
  <w:num w:numId="9">
    <w:abstractNumId w:val="7"/>
  </w:num>
  <w:num w:numId="10">
    <w:abstractNumId w:val="11"/>
  </w:num>
  <w:num w:numId="11">
    <w:abstractNumId w:val="1"/>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7"/>
  </w:num>
  <w:num w:numId="20">
    <w:abstractNumId w:val="16"/>
  </w:num>
  <w:num w:numId="21">
    <w:abstractNumId w:val="4"/>
  </w:num>
  <w:num w:numId="22">
    <w:abstractNumId w:val="0"/>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433A"/>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67F0E"/>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85F5D"/>
    <w:rsid w:val="009B111B"/>
    <w:rsid w:val="009B3DD6"/>
    <w:rsid w:val="009B69FD"/>
    <w:rsid w:val="009B7A9A"/>
    <w:rsid w:val="009B7EA8"/>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36B0"/>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2237"/>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612502"/>
  <w15:docId w15:val="{59378458-B5C6-45A7-B4CB-4427F37E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421</Words>
  <Characters>2574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Kassa, Michael</cp:lastModifiedBy>
  <cp:revision>5</cp:revision>
  <cp:lastPrinted>2009-12-02T09:13:00Z</cp:lastPrinted>
  <dcterms:created xsi:type="dcterms:W3CDTF">2017-09-06T13:44:00Z</dcterms:created>
  <dcterms:modified xsi:type="dcterms:W3CDTF">2017-09-06T14:15:00Z</dcterms:modified>
</cp:coreProperties>
</file>