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31" w:rsidRPr="00E32C31" w:rsidRDefault="00E32C31" w:rsidP="00E32C31">
      <w:pPr>
        <w:spacing w:after="0"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noProof/>
          <w:color w:val="3174A4"/>
          <w:spacing w:val="8"/>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E32C31" w:rsidRPr="00E32C31" w:rsidRDefault="00E32C31" w:rsidP="00E32C31">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tooltip="Close Menu" w:history="1">
        <w:r w:rsidRPr="00E32C31">
          <w:rPr>
            <w:rFonts w:ascii="inherit" w:eastAsia="Times New Roman" w:hAnsi="inherit" w:cs="Arial"/>
            <w:color w:val="3174A4"/>
            <w:spacing w:val="8"/>
            <w:sz w:val="24"/>
            <w:szCs w:val="24"/>
            <w:lang w:eastAsia="en-GB"/>
          </w:rPr>
          <w:t>Menu</w:t>
        </w:r>
      </w:hyperlink>
      <w:r w:rsidRPr="00E32C31">
        <w:rPr>
          <w:rFonts w:ascii="inherit" w:eastAsia="Times New Roman" w:hAnsi="inherit" w:cs="Arial"/>
          <w:color w:val="333333"/>
          <w:spacing w:val="8"/>
          <w:sz w:val="24"/>
          <w:szCs w:val="24"/>
          <w:lang w:eastAsia="en-GB"/>
        </w:rPr>
        <w:t xml:space="preserve"> </w:t>
      </w:r>
    </w:p>
    <w:p w:rsidR="00E32C31" w:rsidRPr="00E32C31" w:rsidRDefault="00E32C31" w:rsidP="00E32C31">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tooltip="Search Historic England" w:history="1">
        <w:r w:rsidRPr="00E32C31">
          <w:rPr>
            <w:rFonts w:ascii="inherit" w:eastAsia="Times New Roman" w:hAnsi="inherit" w:cs="Arial"/>
            <w:color w:val="3174A4"/>
            <w:spacing w:val="8"/>
            <w:sz w:val="24"/>
            <w:szCs w:val="24"/>
            <w:lang w:eastAsia="en-GB"/>
          </w:rPr>
          <w:t>Search</w:t>
        </w:r>
      </w:hyperlink>
      <w:r w:rsidRPr="00E32C31">
        <w:rPr>
          <w:rFonts w:ascii="inherit" w:eastAsia="Times New Roman" w:hAnsi="inherit" w:cs="Arial"/>
          <w:color w:val="333333"/>
          <w:spacing w:val="8"/>
          <w:sz w:val="24"/>
          <w:szCs w:val="24"/>
          <w:lang w:eastAsia="en-GB"/>
        </w:rPr>
        <w:t xml:space="preserve"> </w:t>
      </w:r>
    </w:p>
    <w:p w:rsidR="00E32C31" w:rsidRPr="00E32C31" w:rsidRDefault="00E32C31" w:rsidP="00E32C31">
      <w:pPr>
        <w:pBdr>
          <w:bottom w:val="single" w:sz="6" w:space="1" w:color="auto"/>
        </w:pBdr>
        <w:spacing w:after="0" w:line="240" w:lineRule="auto"/>
        <w:jc w:val="center"/>
        <w:rPr>
          <w:rFonts w:ascii="Arial" w:eastAsia="Times New Roman" w:hAnsi="Arial" w:cs="Arial"/>
          <w:vanish/>
          <w:sz w:val="16"/>
          <w:szCs w:val="16"/>
          <w:lang w:eastAsia="en-GB"/>
        </w:rPr>
      </w:pPr>
      <w:r w:rsidRPr="00E32C31">
        <w:rPr>
          <w:rFonts w:ascii="Arial" w:eastAsia="Times New Roman" w:hAnsi="Arial" w:cs="Arial"/>
          <w:vanish/>
          <w:sz w:val="16"/>
          <w:szCs w:val="16"/>
          <w:lang w:eastAsia="en-GB"/>
        </w:rPr>
        <w:t>Top of Form</w:t>
      </w:r>
    </w:p>
    <w:p w:rsidR="00E32C31" w:rsidRPr="00E32C31" w:rsidRDefault="00E32C31" w:rsidP="00E32C31">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What are you looking for?</w:t>
      </w:r>
    </w:p>
    <w:p w:rsidR="00E32C31" w:rsidRPr="00E32C31" w:rsidRDefault="00E32C31" w:rsidP="00E32C31">
      <w:pPr>
        <w:spacing w:beforeAutospacing="1" w:after="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9" o:title=""/>
          </v:shape>
          <w:control r:id="rId10" w:name="DefaultOcxName" w:shapeid="_x0000_i1033"/>
        </w:object>
      </w:r>
    </w:p>
    <w:p w:rsidR="00E32C31" w:rsidRPr="00E32C31" w:rsidRDefault="00E32C31" w:rsidP="00E32C31">
      <w:pPr>
        <w:spacing w:after="100" w:afterAutospacing="1" w:line="240" w:lineRule="auto"/>
        <w:jc w:val="center"/>
        <w:rPr>
          <w:rFonts w:ascii="Source Sans Pro" w:eastAsia="Times New Roman" w:hAnsi="Source Sans Pro" w:cs="Arial"/>
          <w:vanish/>
          <w:color w:val="333333"/>
          <w:spacing w:val="8"/>
          <w:sz w:val="24"/>
          <w:szCs w:val="24"/>
          <w:lang w:eastAsia="en-GB"/>
        </w:rPr>
      </w:pPr>
      <w:r w:rsidRPr="00E32C31">
        <w:rPr>
          <w:rFonts w:ascii="Source Sans Pro" w:eastAsia="Times New Roman" w:hAnsi="Source Sans Pro" w:cs="Arial"/>
          <w:vanish/>
          <w:color w:val="333333"/>
          <w:spacing w:val="8"/>
          <w:sz w:val="24"/>
          <w:szCs w:val="24"/>
          <w:lang w:eastAsia="en-GB"/>
        </w:rPr>
        <w:t>Searching...</w:t>
      </w:r>
    </w:p>
    <w:p w:rsidR="00E32C31" w:rsidRPr="00E32C31" w:rsidRDefault="00E32C31" w:rsidP="00E32C31">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Click anywhere to close (ESC)</w:t>
      </w:r>
    </w:p>
    <w:p w:rsidR="00E32C31" w:rsidRPr="00E32C31" w:rsidRDefault="00E32C31" w:rsidP="00E32C31">
      <w:pPr>
        <w:pBdr>
          <w:top w:val="single" w:sz="6" w:space="1" w:color="auto"/>
        </w:pBdr>
        <w:spacing w:after="0" w:line="240" w:lineRule="auto"/>
        <w:jc w:val="center"/>
        <w:rPr>
          <w:rFonts w:ascii="Arial" w:eastAsia="Times New Roman" w:hAnsi="Arial" w:cs="Arial"/>
          <w:vanish/>
          <w:sz w:val="16"/>
          <w:szCs w:val="16"/>
          <w:lang w:eastAsia="en-GB"/>
        </w:rPr>
      </w:pPr>
      <w:r w:rsidRPr="00E32C31">
        <w:rPr>
          <w:rFonts w:ascii="Arial" w:eastAsia="Times New Roman" w:hAnsi="Arial" w:cs="Arial"/>
          <w:vanish/>
          <w:sz w:val="16"/>
          <w:szCs w:val="16"/>
          <w:lang w:eastAsia="en-GB"/>
        </w:rPr>
        <w:t>Bottom of Form</w:t>
      </w:r>
    </w:p>
    <w:p w:rsidR="00E32C31" w:rsidRPr="00E32C31" w:rsidRDefault="00E32C31" w:rsidP="00E32C3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E32C31">
          <w:rPr>
            <w:rFonts w:ascii="inherit" w:eastAsia="Times New Roman" w:hAnsi="inherit" w:cs="Arial"/>
            <w:color w:val="3174A4"/>
            <w:spacing w:val="8"/>
            <w:sz w:val="24"/>
            <w:szCs w:val="24"/>
            <w:lang w:eastAsia="en-GB"/>
          </w:rPr>
          <w:t>Listing</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E32C31">
          <w:rPr>
            <w:rFonts w:ascii="inherit" w:eastAsia="Times New Roman" w:hAnsi="inherit" w:cs="Arial"/>
            <w:color w:val="3174A4"/>
            <w:spacing w:val="8"/>
            <w:sz w:val="24"/>
            <w:szCs w:val="24"/>
            <w:lang w:eastAsia="en-GB"/>
          </w:rPr>
          <w:t>Search the List</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E32C31">
          <w:rPr>
            <w:rFonts w:ascii="inherit" w:eastAsia="Times New Roman" w:hAnsi="inherit" w:cs="Arial"/>
            <w:color w:val="3174A4"/>
            <w:spacing w:val="8"/>
            <w:sz w:val="24"/>
            <w:szCs w:val="24"/>
            <w:lang w:eastAsia="en-GB"/>
          </w:rPr>
          <w:t>Enrich the List</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E32C31">
          <w:rPr>
            <w:rFonts w:ascii="inherit" w:eastAsia="Times New Roman" w:hAnsi="inherit" w:cs="Arial"/>
            <w:color w:val="3174A4"/>
            <w:spacing w:val="8"/>
            <w:sz w:val="24"/>
            <w:szCs w:val="24"/>
            <w:lang w:eastAsia="en-GB"/>
          </w:rPr>
          <w:t>Apply for Listing</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E32C31">
          <w:rPr>
            <w:rFonts w:ascii="inherit" w:eastAsia="Times New Roman" w:hAnsi="inherit" w:cs="Arial"/>
            <w:color w:val="3174A4"/>
            <w:spacing w:val="8"/>
            <w:sz w:val="24"/>
            <w:szCs w:val="24"/>
            <w:lang w:eastAsia="en-GB"/>
          </w:rPr>
          <w:t xml:space="preserve">What is </w:t>
        </w:r>
        <w:proofErr w:type="gramStart"/>
        <w:r w:rsidRPr="00E32C31">
          <w:rPr>
            <w:rFonts w:ascii="inherit" w:eastAsia="Times New Roman" w:hAnsi="inherit" w:cs="Arial"/>
            <w:color w:val="3174A4"/>
            <w:spacing w:val="8"/>
            <w:sz w:val="24"/>
            <w:szCs w:val="24"/>
            <w:lang w:eastAsia="en-GB"/>
          </w:rPr>
          <w:t>Listing</w:t>
        </w:r>
        <w:proofErr w:type="gramEnd"/>
        <w:r w:rsidRPr="00E32C31">
          <w:rPr>
            <w:rFonts w:ascii="inherit" w:eastAsia="Times New Roman" w:hAnsi="inherit" w:cs="Arial"/>
            <w:color w:val="3174A4"/>
            <w:spacing w:val="8"/>
            <w:sz w:val="24"/>
            <w:szCs w:val="24"/>
            <w:lang w:eastAsia="en-GB"/>
          </w:rPr>
          <w:t>?</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E32C31">
          <w:rPr>
            <w:rFonts w:ascii="inherit" w:eastAsia="Times New Roman" w:hAnsi="inherit" w:cs="Arial"/>
            <w:color w:val="3174A4"/>
            <w:spacing w:val="8"/>
            <w:sz w:val="24"/>
            <w:szCs w:val="24"/>
            <w:lang w:eastAsia="en-GB"/>
          </w:rPr>
          <w:t>Listing Guidance</w:t>
        </w:r>
      </w:hyperlink>
    </w:p>
    <w:p w:rsidR="00E32C31" w:rsidRPr="00E32C31" w:rsidRDefault="00E32C31" w:rsidP="00E32C3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E32C31">
          <w:rPr>
            <w:rFonts w:ascii="inherit" w:eastAsia="Times New Roman" w:hAnsi="inherit" w:cs="Arial"/>
            <w:color w:val="3174A4"/>
            <w:spacing w:val="8"/>
            <w:sz w:val="24"/>
            <w:szCs w:val="24"/>
            <w:lang w:eastAsia="en-GB"/>
          </w:rPr>
          <w:t>Advice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E32C31">
          <w:rPr>
            <w:rFonts w:ascii="inherit" w:eastAsia="Times New Roman" w:hAnsi="inherit" w:cs="Arial"/>
            <w:color w:val="3174A4"/>
            <w:spacing w:val="8"/>
            <w:sz w:val="24"/>
            <w:szCs w:val="24"/>
            <w:lang w:eastAsia="en-GB"/>
          </w:rPr>
          <w:t>Your Home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E32C31">
          <w:rPr>
            <w:rFonts w:ascii="inherit" w:eastAsia="Times New Roman" w:hAnsi="inherit" w:cs="Arial"/>
            <w:color w:val="3174A4"/>
            <w:spacing w:val="8"/>
            <w:sz w:val="24"/>
            <w:szCs w:val="24"/>
            <w:lang w:eastAsia="en-GB"/>
          </w:rPr>
          <w:t>Planning</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E32C31">
          <w:rPr>
            <w:rFonts w:ascii="inherit" w:eastAsia="Times New Roman" w:hAnsi="inherit" w:cs="Arial"/>
            <w:color w:val="3174A4"/>
            <w:spacing w:val="8"/>
            <w:sz w:val="24"/>
            <w:szCs w:val="24"/>
            <w:lang w:eastAsia="en-GB"/>
          </w:rPr>
          <w:t>Latest Advice &amp; Guidance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E32C31">
          <w:rPr>
            <w:rFonts w:ascii="inherit" w:eastAsia="Times New Roman" w:hAnsi="inherit" w:cs="Arial"/>
            <w:color w:val="3174A4"/>
            <w:spacing w:val="8"/>
            <w:sz w:val="24"/>
            <w:szCs w:val="24"/>
            <w:lang w:eastAsia="en-GB"/>
          </w:rPr>
          <w:t>Caring for Heritage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E32C31">
          <w:rPr>
            <w:rFonts w:ascii="inherit" w:eastAsia="Times New Roman" w:hAnsi="inherit" w:cs="Arial"/>
            <w:color w:val="3174A4"/>
            <w:spacing w:val="8"/>
            <w:sz w:val="24"/>
            <w:szCs w:val="24"/>
            <w:lang w:eastAsia="en-GB"/>
          </w:rPr>
          <w:t>Technical Guidance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E32C31">
          <w:rPr>
            <w:rFonts w:ascii="inherit" w:eastAsia="Times New Roman" w:hAnsi="inherit" w:cs="Arial"/>
            <w:color w:val="3174A4"/>
            <w:spacing w:val="8"/>
            <w:sz w:val="24"/>
            <w:szCs w:val="24"/>
            <w:lang w:eastAsia="en-GB"/>
          </w:rPr>
          <w:t>Heritage at Risk</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E32C31">
          <w:rPr>
            <w:rFonts w:ascii="inherit" w:eastAsia="Times New Roman" w:hAnsi="inherit" w:cs="Arial"/>
            <w:color w:val="3174A4"/>
            <w:spacing w:val="8"/>
            <w:sz w:val="24"/>
            <w:szCs w:val="24"/>
            <w:lang w:eastAsia="en-GB"/>
          </w:rPr>
          <w:t>Constructive Conservation</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E32C31">
          <w:rPr>
            <w:rFonts w:ascii="inherit" w:eastAsia="Times New Roman" w:hAnsi="inherit" w:cs="Arial"/>
            <w:color w:val="3174A4"/>
            <w:spacing w:val="8"/>
            <w:sz w:val="24"/>
            <w:szCs w:val="24"/>
            <w:lang w:eastAsia="en-GB"/>
          </w:rPr>
          <w:t>Heritage Protection Guide</w:t>
        </w:r>
      </w:hyperlink>
    </w:p>
    <w:p w:rsidR="00E32C31" w:rsidRPr="00E32C31" w:rsidRDefault="00E32C31" w:rsidP="00E32C3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E32C31">
          <w:rPr>
            <w:rFonts w:ascii="inherit" w:eastAsia="Times New Roman" w:hAnsi="inherit" w:cs="Arial"/>
            <w:color w:val="3174A4"/>
            <w:spacing w:val="8"/>
            <w:sz w:val="24"/>
            <w:szCs w:val="24"/>
            <w:lang w:eastAsia="en-GB"/>
          </w:rPr>
          <w:t>Research</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E32C31">
          <w:rPr>
            <w:rFonts w:ascii="inherit" w:eastAsia="Times New Roman" w:hAnsi="inherit" w:cs="Arial"/>
            <w:color w:val="3174A4"/>
            <w:spacing w:val="8"/>
            <w:sz w:val="24"/>
            <w:szCs w:val="24"/>
            <w:lang w:eastAsia="en-GB"/>
          </w:rPr>
          <w:t>Our Research Strategy and Agenda</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E32C31">
          <w:rPr>
            <w:rFonts w:ascii="inherit" w:eastAsia="Times New Roman" w:hAnsi="inherit" w:cs="Arial"/>
            <w:color w:val="3174A4"/>
            <w:spacing w:val="8"/>
            <w:sz w:val="24"/>
            <w:szCs w:val="24"/>
            <w:lang w:eastAsia="en-GB"/>
          </w:rPr>
          <w:t>Research Methods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E32C31">
          <w:rPr>
            <w:rFonts w:ascii="inherit" w:eastAsia="Times New Roman" w:hAnsi="inherit" w:cs="Arial"/>
            <w:color w:val="3174A4"/>
            <w:spacing w:val="8"/>
            <w:sz w:val="24"/>
            <w:szCs w:val="24"/>
            <w:lang w:eastAsia="en-GB"/>
          </w:rPr>
          <w:t>Current Research</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E32C31">
          <w:rPr>
            <w:rFonts w:ascii="inherit" w:eastAsia="Times New Roman" w:hAnsi="inherit" w:cs="Arial"/>
            <w:color w:val="3174A4"/>
            <w:spacing w:val="8"/>
            <w:sz w:val="24"/>
            <w:szCs w:val="24"/>
            <w:lang w:eastAsia="en-GB"/>
          </w:rPr>
          <w:t>Research Results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E32C31">
          <w:rPr>
            <w:rFonts w:ascii="inherit" w:eastAsia="Times New Roman" w:hAnsi="inherit" w:cs="Arial"/>
            <w:color w:val="3174A4"/>
            <w:spacing w:val="8"/>
            <w:sz w:val="24"/>
            <w:szCs w:val="24"/>
            <w:lang w:eastAsia="en-GB"/>
          </w:rPr>
          <w:t>Support &amp; Collaboration</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E32C31">
          <w:rPr>
            <w:rFonts w:ascii="inherit" w:eastAsia="Times New Roman" w:hAnsi="inherit" w:cs="Arial"/>
            <w:color w:val="3174A4"/>
            <w:spacing w:val="8"/>
            <w:sz w:val="24"/>
            <w:szCs w:val="24"/>
            <w:lang w:eastAsia="en-GB"/>
          </w:rPr>
          <w:t>Inclusive Heritage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E32C31">
          <w:rPr>
            <w:rFonts w:ascii="inherit" w:eastAsia="Times New Roman" w:hAnsi="inherit" w:cs="Arial"/>
            <w:color w:val="3174A4"/>
            <w:spacing w:val="8"/>
            <w:sz w:val="24"/>
            <w:szCs w:val="24"/>
            <w:lang w:eastAsia="en-GB"/>
          </w:rPr>
          <w:t>Heritage Counts</w:t>
        </w:r>
      </w:hyperlink>
    </w:p>
    <w:p w:rsidR="00E32C31" w:rsidRPr="00E32C31" w:rsidRDefault="00E32C31" w:rsidP="00E32C3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E32C31">
          <w:rPr>
            <w:rFonts w:ascii="inherit" w:eastAsia="Times New Roman" w:hAnsi="inherit" w:cs="Arial"/>
            <w:color w:val="3174A4"/>
            <w:spacing w:val="8"/>
            <w:sz w:val="24"/>
            <w:szCs w:val="24"/>
            <w:lang w:eastAsia="en-GB"/>
          </w:rPr>
          <w:t>Images &amp; Books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E32C31">
          <w:rPr>
            <w:rFonts w:ascii="inherit" w:eastAsia="Times New Roman" w:hAnsi="inherit" w:cs="Arial"/>
            <w:color w:val="3174A4"/>
            <w:spacing w:val="8"/>
            <w:sz w:val="24"/>
            <w:szCs w:val="24"/>
            <w:lang w:eastAsia="en-GB"/>
          </w:rPr>
          <w:t>Find Photos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E32C31">
          <w:rPr>
            <w:rFonts w:ascii="inherit" w:eastAsia="Times New Roman" w:hAnsi="inherit" w:cs="Arial"/>
            <w:color w:val="3174A4"/>
            <w:spacing w:val="8"/>
            <w:sz w:val="24"/>
            <w:szCs w:val="24"/>
            <w:lang w:eastAsia="en-GB"/>
          </w:rPr>
          <w:t>Search All Publications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E32C31">
          <w:rPr>
            <w:rFonts w:ascii="inherit" w:eastAsia="Times New Roman" w:hAnsi="inherit" w:cs="Arial"/>
            <w:color w:val="3174A4"/>
            <w:spacing w:val="8"/>
            <w:sz w:val="24"/>
            <w:szCs w:val="24"/>
            <w:lang w:eastAsia="en-GB"/>
          </w:rPr>
          <w:t>Buy Books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E32C31">
          <w:rPr>
            <w:rFonts w:ascii="inherit" w:eastAsia="Times New Roman" w:hAnsi="inherit" w:cs="Arial"/>
            <w:color w:val="3174A4"/>
            <w:spacing w:val="8"/>
            <w:sz w:val="24"/>
            <w:szCs w:val="24"/>
            <w:lang w:eastAsia="en-GB"/>
          </w:rPr>
          <w:t>The Historic England Archive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E32C31">
          <w:rPr>
            <w:rFonts w:ascii="inherit" w:eastAsia="Times New Roman" w:hAnsi="inherit" w:cs="Arial"/>
            <w:color w:val="3174A4"/>
            <w:spacing w:val="8"/>
            <w:sz w:val="24"/>
            <w:szCs w:val="24"/>
            <w:lang w:eastAsia="en-GB"/>
          </w:rPr>
          <w:t>Be an Archive Detective</w:t>
        </w:r>
      </w:hyperlink>
    </w:p>
    <w:p w:rsidR="00E32C31" w:rsidRPr="00E32C31" w:rsidRDefault="00E32C31" w:rsidP="00E32C3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E32C31">
          <w:rPr>
            <w:rFonts w:ascii="inherit" w:eastAsia="Times New Roman" w:hAnsi="inherit" w:cs="Arial"/>
            <w:color w:val="3174A4"/>
            <w:spacing w:val="8"/>
            <w:sz w:val="24"/>
            <w:szCs w:val="24"/>
            <w:lang w:eastAsia="en-GB"/>
          </w:rPr>
          <w:t>Services &amp; Skills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E32C31">
          <w:rPr>
            <w:rFonts w:ascii="inherit" w:eastAsia="Times New Roman" w:hAnsi="inherit" w:cs="Arial"/>
            <w:color w:val="3174A4"/>
            <w:spacing w:val="8"/>
            <w:sz w:val="24"/>
            <w:szCs w:val="24"/>
            <w:lang w:eastAsia="en-GB"/>
          </w:rPr>
          <w:t>Education</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E32C31">
          <w:rPr>
            <w:rFonts w:ascii="inherit" w:eastAsia="Times New Roman" w:hAnsi="inherit" w:cs="Arial"/>
            <w:color w:val="3174A4"/>
            <w:spacing w:val="8"/>
            <w:sz w:val="24"/>
            <w:szCs w:val="24"/>
            <w:lang w:eastAsia="en-GB"/>
          </w:rPr>
          <w:t>Grants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E32C31">
          <w:rPr>
            <w:rFonts w:ascii="inherit" w:eastAsia="Times New Roman" w:hAnsi="inherit" w:cs="Arial"/>
            <w:color w:val="3174A4"/>
            <w:spacing w:val="8"/>
            <w:sz w:val="24"/>
            <w:szCs w:val="24"/>
            <w:lang w:eastAsia="en-GB"/>
          </w:rPr>
          <w:t>Our Planning Services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E32C31">
          <w:rPr>
            <w:rFonts w:ascii="inherit" w:eastAsia="Times New Roman" w:hAnsi="inherit" w:cs="Arial"/>
            <w:color w:val="3174A4"/>
            <w:spacing w:val="8"/>
            <w:sz w:val="24"/>
            <w:szCs w:val="24"/>
            <w:lang w:eastAsia="en-GB"/>
          </w:rPr>
          <w:t>Training &amp; Skills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E32C31">
          <w:rPr>
            <w:rFonts w:ascii="inherit" w:eastAsia="Times New Roman" w:hAnsi="inherit" w:cs="Arial"/>
            <w:color w:val="3174A4"/>
            <w:spacing w:val="8"/>
            <w:sz w:val="24"/>
            <w:szCs w:val="24"/>
            <w:lang w:eastAsia="en-GB"/>
          </w:rPr>
          <w:t>Archive Services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E32C31">
          <w:rPr>
            <w:rFonts w:ascii="inherit" w:eastAsia="Times New Roman" w:hAnsi="inherit" w:cs="Arial"/>
            <w:color w:val="3174A4"/>
            <w:spacing w:val="8"/>
            <w:sz w:val="24"/>
            <w:szCs w:val="24"/>
            <w:lang w:eastAsia="en-GB"/>
          </w:rPr>
          <w:t>Heritage Action Zones</w:t>
        </w:r>
      </w:hyperlink>
    </w:p>
    <w:p w:rsidR="00E32C31" w:rsidRPr="00E32C31" w:rsidRDefault="00E32C31" w:rsidP="00E32C3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E32C31">
          <w:rPr>
            <w:rFonts w:ascii="inherit" w:eastAsia="Times New Roman" w:hAnsi="inherit" w:cs="Arial"/>
            <w:color w:val="3174A4"/>
            <w:spacing w:val="8"/>
            <w:sz w:val="24"/>
            <w:szCs w:val="24"/>
            <w:lang w:eastAsia="en-GB"/>
          </w:rPr>
          <w:t>Get Involved</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E32C31">
          <w:rPr>
            <w:rFonts w:ascii="inherit" w:eastAsia="Times New Roman" w:hAnsi="inherit" w:cs="Arial"/>
            <w:color w:val="3174A4"/>
            <w:spacing w:val="8"/>
            <w:sz w:val="24"/>
            <w:szCs w:val="24"/>
            <w:lang w:eastAsia="en-GB"/>
          </w:rPr>
          <w:t>100 Places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E32C31">
          <w:rPr>
            <w:rFonts w:ascii="inherit" w:eastAsia="Times New Roman" w:hAnsi="inherit" w:cs="Arial"/>
            <w:color w:val="3174A4"/>
            <w:spacing w:val="8"/>
            <w:sz w:val="24"/>
            <w:szCs w:val="24"/>
            <w:lang w:eastAsia="en-GB"/>
          </w:rPr>
          <w:t>Support Us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E32C31">
          <w:rPr>
            <w:rFonts w:ascii="inherit" w:eastAsia="Times New Roman" w:hAnsi="inherit" w:cs="Arial"/>
            <w:color w:val="3174A4"/>
            <w:spacing w:val="8"/>
            <w:sz w:val="24"/>
            <w:szCs w:val="24"/>
            <w:lang w:eastAsia="en-GB"/>
          </w:rPr>
          <w:t>Be a Volunteer</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E32C31">
          <w:rPr>
            <w:rFonts w:ascii="inherit" w:eastAsia="Times New Roman" w:hAnsi="inherit" w:cs="Arial"/>
            <w:color w:val="3174A4"/>
            <w:spacing w:val="8"/>
            <w:sz w:val="24"/>
            <w:szCs w:val="24"/>
            <w:lang w:eastAsia="en-GB"/>
          </w:rPr>
          <w:t>Visit Your Heritage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E32C31">
          <w:rPr>
            <w:rFonts w:ascii="inherit" w:eastAsia="Times New Roman" w:hAnsi="inherit" w:cs="Arial"/>
            <w:color w:val="3174A4"/>
            <w:spacing w:val="8"/>
            <w:sz w:val="24"/>
            <w:szCs w:val="24"/>
            <w:lang w:eastAsia="en-GB"/>
          </w:rPr>
          <w:t>Protect Your Heritage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E32C31">
          <w:rPr>
            <w:rFonts w:ascii="inherit" w:eastAsia="Times New Roman" w:hAnsi="inherit" w:cs="Arial"/>
            <w:color w:val="3174A4"/>
            <w:spacing w:val="8"/>
            <w:sz w:val="24"/>
            <w:szCs w:val="24"/>
            <w:lang w:eastAsia="en-GB"/>
          </w:rPr>
          <w:t>Help Write History</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E32C31">
          <w:rPr>
            <w:rFonts w:ascii="inherit" w:eastAsia="Times New Roman" w:hAnsi="inherit" w:cs="Arial"/>
            <w:color w:val="3174A4"/>
            <w:spacing w:val="8"/>
            <w:sz w:val="24"/>
            <w:szCs w:val="24"/>
            <w:lang w:eastAsia="en-GB"/>
          </w:rPr>
          <w:t>Angel Awards</w:t>
        </w:r>
      </w:hyperlink>
    </w:p>
    <w:p w:rsidR="00E32C31" w:rsidRPr="00E32C31" w:rsidRDefault="00E32C31" w:rsidP="00E32C3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E32C31">
          <w:rPr>
            <w:rFonts w:ascii="inherit" w:eastAsia="Times New Roman" w:hAnsi="inherit" w:cs="Arial"/>
            <w:color w:val="3174A4"/>
            <w:spacing w:val="8"/>
            <w:sz w:val="24"/>
            <w:szCs w:val="24"/>
            <w:lang w:eastAsia="en-GB"/>
          </w:rPr>
          <w:t>What's New</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E32C31">
          <w:rPr>
            <w:rFonts w:ascii="inherit" w:eastAsia="Times New Roman" w:hAnsi="inherit" w:cs="Arial"/>
            <w:color w:val="3174A4"/>
            <w:spacing w:val="8"/>
            <w:sz w:val="24"/>
            <w:szCs w:val="24"/>
            <w:lang w:eastAsia="en-GB"/>
          </w:rPr>
          <w:t>News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E32C31">
          <w:rPr>
            <w:rFonts w:ascii="inherit" w:eastAsia="Times New Roman" w:hAnsi="inherit" w:cs="Arial"/>
            <w:color w:val="3174A4"/>
            <w:spacing w:val="8"/>
            <w:sz w:val="24"/>
            <w:szCs w:val="24"/>
            <w:lang w:eastAsia="en-GB"/>
          </w:rPr>
          <w:t>In Your Area</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E32C31">
          <w:rPr>
            <w:rFonts w:ascii="inherit" w:eastAsia="Times New Roman" w:hAnsi="inherit" w:cs="Arial"/>
            <w:color w:val="3174A4"/>
            <w:spacing w:val="8"/>
            <w:sz w:val="24"/>
            <w:szCs w:val="24"/>
            <w:lang w:eastAsia="en-GB"/>
          </w:rPr>
          <w:t>Latest Listings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E32C31">
          <w:rPr>
            <w:rFonts w:ascii="inherit" w:eastAsia="Times New Roman" w:hAnsi="inherit" w:cs="Arial"/>
            <w:color w:val="3174A4"/>
            <w:spacing w:val="8"/>
            <w:sz w:val="24"/>
            <w:szCs w:val="24"/>
            <w:lang w:eastAsia="en-GB"/>
          </w:rPr>
          <w:t>Latest Research</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E32C31">
          <w:rPr>
            <w:rFonts w:ascii="inherit" w:eastAsia="Times New Roman" w:hAnsi="inherit" w:cs="Arial"/>
            <w:color w:val="3174A4"/>
            <w:spacing w:val="8"/>
            <w:sz w:val="24"/>
            <w:szCs w:val="24"/>
            <w:lang w:eastAsia="en-GB"/>
          </w:rPr>
          <w:t>Heritage Online Debate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E32C31">
          <w:rPr>
            <w:rFonts w:ascii="inherit" w:eastAsia="Times New Roman" w:hAnsi="inherit" w:cs="Arial"/>
            <w:color w:val="3174A4"/>
            <w:spacing w:val="8"/>
            <w:sz w:val="24"/>
            <w:szCs w:val="24"/>
            <w:lang w:eastAsia="en-GB"/>
          </w:rPr>
          <w:t>Statements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E32C31">
          <w:rPr>
            <w:rFonts w:ascii="inherit" w:eastAsia="Times New Roman" w:hAnsi="inherit" w:cs="Arial"/>
            <w:color w:val="3174A4"/>
            <w:spacing w:val="8"/>
            <w:sz w:val="24"/>
            <w:szCs w:val="24"/>
            <w:lang w:eastAsia="en-GB"/>
          </w:rPr>
          <w:t>Stay Up To Date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E32C31">
          <w:rPr>
            <w:rFonts w:ascii="inherit" w:eastAsia="Times New Roman" w:hAnsi="inherit" w:cs="Arial"/>
            <w:color w:val="3174A4"/>
            <w:spacing w:val="8"/>
            <w:sz w:val="24"/>
            <w:szCs w:val="24"/>
            <w:lang w:eastAsia="en-GB"/>
          </w:rPr>
          <w:t>50 Years of Conservation Areas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E32C31">
          <w:rPr>
            <w:rFonts w:ascii="inherit" w:eastAsia="Times New Roman" w:hAnsi="inherit" w:cs="Arial"/>
            <w:color w:val="3174A4"/>
            <w:spacing w:val="8"/>
            <w:sz w:val="24"/>
            <w:szCs w:val="24"/>
            <w:lang w:eastAsia="en-GB"/>
          </w:rPr>
          <w:t>First World War Centenary</w:t>
        </w:r>
      </w:hyperlink>
    </w:p>
    <w:p w:rsidR="00E32C31" w:rsidRPr="00E32C31" w:rsidRDefault="00E32C31" w:rsidP="00E32C31">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E32C31">
          <w:rPr>
            <w:rFonts w:ascii="inherit" w:eastAsia="Times New Roman" w:hAnsi="inherit" w:cs="Arial"/>
            <w:color w:val="3174A4"/>
            <w:spacing w:val="8"/>
            <w:sz w:val="24"/>
            <w:szCs w:val="24"/>
            <w:lang w:eastAsia="en-GB"/>
          </w:rPr>
          <w:t>What We Do</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E32C31">
          <w:rPr>
            <w:rFonts w:ascii="inherit" w:eastAsia="Times New Roman" w:hAnsi="inherit" w:cs="Arial"/>
            <w:color w:val="3174A4"/>
            <w:spacing w:val="8"/>
            <w:sz w:val="24"/>
            <w:szCs w:val="24"/>
            <w:lang w:eastAsia="en-GB"/>
          </w:rPr>
          <w:t>Who We Are</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E32C31">
          <w:rPr>
            <w:rFonts w:ascii="inherit" w:eastAsia="Times New Roman" w:hAnsi="inherit" w:cs="Arial"/>
            <w:color w:val="3174A4"/>
            <w:spacing w:val="8"/>
            <w:sz w:val="24"/>
            <w:szCs w:val="24"/>
            <w:lang w:eastAsia="en-GB"/>
          </w:rPr>
          <w:t>Jobs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E32C31">
          <w:rPr>
            <w:rFonts w:ascii="inherit" w:eastAsia="Times New Roman" w:hAnsi="inherit" w:cs="Arial"/>
            <w:color w:val="3174A4"/>
            <w:spacing w:val="8"/>
            <w:sz w:val="24"/>
            <w:szCs w:val="24"/>
            <w:lang w:eastAsia="en-GB"/>
          </w:rPr>
          <w:t>Contact Us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9" w:history="1">
        <w:r w:rsidRPr="00E32C31">
          <w:rPr>
            <w:rFonts w:ascii="inherit" w:eastAsia="Times New Roman" w:hAnsi="inherit" w:cs="Arial"/>
            <w:color w:val="3174A4"/>
            <w:spacing w:val="8"/>
            <w:sz w:val="24"/>
            <w:szCs w:val="24"/>
            <w:lang w:eastAsia="en-GB"/>
          </w:rPr>
          <w:t>Volunteer with Historic England</w:t>
        </w:r>
      </w:hyperlink>
    </w:p>
    <w:p w:rsidR="00E32C31" w:rsidRPr="00E32C31" w:rsidRDefault="00E32C31" w:rsidP="00E32C31">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E32C31" w:rsidRPr="00E32C31" w:rsidRDefault="00E32C31" w:rsidP="00E32C31">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E32C31" w:rsidRPr="00E32C31" w:rsidRDefault="00E32C31" w:rsidP="00E32C31">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0" w:history="1">
        <w:r w:rsidRPr="00E32C31">
          <w:rPr>
            <w:rFonts w:ascii="inherit" w:eastAsia="Times New Roman" w:hAnsi="inherit" w:cs="Arial"/>
            <w:color w:val="3174A4"/>
            <w:spacing w:val="8"/>
            <w:sz w:val="24"/>
            <w:szCs w:val="24"/>
            <w:lang w:eastAsia="en-GB"/>
          </w:rPr>
          <w:t>Website Terms and Conditions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1" w:history="1">
        <w:r w:rsidRPr="00E32C31">
          <w:rPr>
            <w:rFonts w:ascii="inherit" w:eastAsia="Times New Roman" w:hAnsi="inherit" w:cs="Arial"/>
            <w:color w:val="3174A4"/>
            <w:spacing w:val="8"/>
            <w:sz w:val="24"/>
            <w:szCs w:val="24"/>
            <w:lang w:eastAsia="en-GB"/>
          </w:rPr>
          <w:t>Data Protection</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2" w:history="1">
        <w:r w:rsidRPr="00E32C31">
          <w:rPr>
            <w:rFonts w:ascii="inherit" w:eastAsia="Times New Roman" w:hAnsi="inherit" w:cs="Arial"/>
            <w:color w:val="3174A4"/>
            <w:spacing w:val="8"/>
            <w:sz w:val="24"/>
            <w:szCs w:val="24"/>
            <w:lang w:eastAsia="en-GB"/>
          </w:rPr>
          <w:t>Privacy and Cookies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3" w:history="1">
        <w:r w:rsidRPr="00E32C31">
          <w:rPr>
            <w:rFonts w:ascii="inherit" w:eastAsia="Times New Roman" w:hAnsi="inherit" w:cs="Arial"/>
            <w:color w:val="3174A4"/>
            <w:spacing w:val="8"/>
            <w:sz w:val="24"/>
            <w:szCs w:val="24"/>
            <w:lang w:eastAsia="en-GB"/>
          </w:rPr>
          <w:t>Links Policy</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4" w:history="1">
        <w:r w:rsidRPr="00E32C31">
          <w:rPr>
            <w:rFonts w:ascii="inherit" w:eastAsia="Times New Roman" w:hAnsi="inherit" w:cs="Arial"/>
            <w:color w:val="3174A4"/>
            <w:spacing w:val="8"/>
            <w:sz w:val="24"/>
            <w:szCs w:val="24"/>
            <w:lang w:eastAsia="en-GB"/>
          </w:rPr>
          <w:t>Historic England Blog and Social: House Rules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E32C31">
          <w:rPr>
            <w:rFonts w:ascii="inherit" w:eastAsia="Times New Roman" w:hAnsi="inherit" w:cs="Arial"/>
            <w:color w:val="3174A4"/>
            <w:spacing w:val="8"/>
            <w:sz w:val="24"/>
            <w:szCs w:val="24"/>
            <w:lang w:eastAsia="en-GB"/>
          </w:rPr>
          <w:t>Photo Competition Terms and Conditions</w:t>
        </w:r>
      </w:hyperlink>
    </w:p>
    <w:p w:rsidR="00E32C31" w:rsidRPr="00E32C31" w:rsidRDefault="00E32C31" w:rsidP="00E32C3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E32C31">
          <w:rPr>
            <w:rFonts w:ascii="inherit" w:eastAsia="Times New Roman" w:hAnsi="inherit" w:cs="Arial"/>
            <w:color w:val="3174A4"/>
            <w:spacing w:val="8"/>
            <w:sz w:val="24"/>
            <w:szCs w:val="24"/>
            <w:lang w:eastAsia="en-GB"/>
          </w:rPr>
          <w:t>Angel Awards 2017 Voting Terms and Conditions</w:t>
        </w:r>
      </w:hyperlink>
    </w:p>
    <w:p w:rsidR="00E32C31" w:rsidRPr="00E32C31" w:rsidRDefault="00E32C31" w:rsidP="00E32C31">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E32C31" w:rsidRPr="00E32C31" w:rsidRDefault="00E32C31" w:rsidP="00E32C3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7" w:history="1">
        <w:r w:rsidRPr="00E32C31">
          <w:rPr>
            <w:rFonts w:ascii="inherit" w:eastAsia="Times New Roman" w:hAnsi="inherit" w:cs="Arial"/>
            <w:color w:val="3174A4"/>
            <w:spacing w:val="8"/>
            <w:sz w:val="24"/>
            <w:szCs w:val="24"/>
            <w:lang w:eastAsia="en-GB"/>
          </w:rPr>
          <w:t>Home</w:t>
        </w:r>
      </w:hyperlink>
    </w:p>
    <w:p w:rsidR="00E32C31" w:rsidRPr="00E32C31" w:rsidRDefault="00E32C31" w:rsidP="00E32C3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8" w:history="1">
        <w:r w:rsidRPr="00E32C31">
          <w:rPr>
            <w:rFonts w:ascii="inherit" w:eastAsia="Times New Roman" w:hAnsi="inherit" w:cs="Arial"/>
            <w:color w:val="3174A4"/>
            <w:spacing w:val="8"/>
            <w:sz w:val="24"/>
            <w:szCs w:val="24"/>
            <w:lang w:eastAsia="en-GB"/>
          </w:rPr>
          <w:t>...</w:t>
        </w:r>
      </w:hyperlink>
    </w:p>
    <w:p w:rsidR="00E32C31" w:rsidRPr="00E32C31" w:rsidRDefault="00E32C31" w:rsidP="00E32C3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9" w:history="1">
        <w:r w:rsidRPr="00E32C31">
          <w:rPr>
            <w:rFonts w:ascii="inherit" w:eastAsia="Times New Roman" w:hAnsi="inherit" w:cs="Arial"/>
            <w:color w:val="3174A4"/>
            <w:spacing w:val="8"/>
            <w:sz w:val="24"/>
            <w:szCs w:val="24"/>
            <w:lang w:eastAsia="en-GB"/>
          </w:rPr>
          <w:t>Listing</w:t>
        </w:r>
      </w:hyperlink>
    </w:p>
    <w:p w:rsidR="00E32C31" w:rsidRPr="00E32C31" w:rsidRDefault="00E32C31" w:rsidP="00E32C3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0" w:history="1">
        <w:r w:rsidRPr="00E32C31">
          <w:rPr>
            <w:rFonts w:ascii="inherit" w:eastAsia="Times New Roman" w:hAnsi="inherit" w:cs="Arial"/>
            <w:color w:val="3174A4"/>
            <w:spacing w:val="8"/>
            <w:sz w:val="24"/>
            <w:szCs w:val="24"/>
            <w:lang w:eastAsia="en-GB"/>
          </w:rPr>
          <w:t>Search the List</w:t>
        </w:r>
      </w:hyperlink>
    </w:p>
    <w:p w:rsidR="00E32C31" w:rsidRPr="00E32C31" w:rsidRDefault="00E32C31" w:rsidP="00E32C3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E32C31">
        <w:rPr>
          <w:rFonts w:ascii="inherit" w:eastAsia="Times New Roman" w:hAnsi="inherit" w:cs="Arial"/>
          <w:color w:val="BF4F44"/>
          <w:spacing w:val="8"/>
          <w:sz w:val="24"/>
          <w:szCs w:val="24"/>
          <w:lang w:eastAsia="en-GB"/>
        </w:rPr>
        <w:t>List Entry</w:t>
      </w:r>
    </w:p>
    <w:p w:rsidR="00E32C31" w:rsidRPr="00E32C31" w:rsidRDefault="00E32C31" w:rsidP="00E32C31">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81" w:history="1">
        <w:r w:rsidRPr="00E32C31">
          <w:rPr>
            <w:rFonts w:ascii="Source Sans Pro" w:eastAsia="Times New Roman" w:hAnsi="Source Sans Pro" w:cs="Arial"/>
            <w:color w:val="3174A4"/>
            <w:spacing w:val="8"/>
            <w:sz w:val="24"/>
            <w:szCs w:val="24"/>
            <w:lang w:eastAsia="en-GB"/>
          </w:rPr>
          <w:t xml:space="preserve">This browser </w:t>
        </w:r>
        <w:proofErr w:type="gramStart"/>
        <w:r w:rsidRPr="00E32C31">
          <w:rPr>
            <w:rFonts w:ascii="Source Sans Pro" w:eastAsia="Times New Roman" w:hAnsi="Source Sans Pro" w:cs="Arial"/>
            <w:color w:val="3174A4"/>
            <w:spacing w:val="8"/>
            <w:sz w:val="24"/>
            <w:szCs w:val="24"/>
            <w:lang w:eastAsia="en-GB"/>
          </w:rPr>
          <w:t>is not fully supported</w:t>
        </w:r>
        <w:proofErr w:type="gramEnd"/>
      </w:hyperlink>
      <w:r w:rsidRPr="00E32C31">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E32C31" w:rsidRPr="00E32C31" w:rsidRDefault="00E32C31" w:rsidP="00E32C31">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E32C31">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w:t>
      </w:r>
      <w:proofErr w:type="gramStart"/>
      <w:r w:rsidRPr="00E32C31">
        <w:rPr>
          <w:rFonts w:ascii="Source Sans Pro" w:eastAsia="Times New Roman" w:hAnsi="Source Sans Pro" w:cs="Arial"/>
          <w:color w:val="FFFFFF"/>
          <w:spacing w:val="8"/>
          <w:sz w:val="24"/>
          <w:szCs w:val="24"/>
          <w:lang w:eastAsia="en-GB"/>
        </w:rPr>
        <w:t>being used</w:t>
      </w:r>
      <w:proofErr w:type="gramEnd"/>
      <w:r w:rsidRPr="00E32C31">
        <w:rPr>
          <w:rFonts w:ascii="Source Sans Pro" w:eastAsia="Times New Roman" w:hAnsi="Source Sans Pro" w:cs="Arial"/>
          <w:color w:val="FFFFFF"/>
          <w:spacing w:val="8"/>
          <w:sz w:val="24"/>
          <w:szCs w:val="24"/>
          <w:lang w:eastAsia="en-GB"/>
        </w:rPr>
        <w:t xml:space="preserve"> in accordance with our </w:t>
      </w:r>
      <w:hyperlink r:id="rId82" w:tooltip="view our cookie policy" w:history="1">
        <w:r w:rsidRPr="00E32C31">
          <w:rPr>
            <w:rFonts w:ascii="Source Sans Pro" w:eastAsia="Times New Roman" w:hAnsi="Source Sans Pro" w:cs="Arial"/>
            <w:color w:val="3174A4"/>
            <w:spacing w:val="8"/>
            <w:sz w:val="24"/>
            <w:szCs w:val="24"/>
            <w:lang w:eastAsia="en-GB"/>
          </w:rPr>
          <w:t>Cookie Policy</w:t>
        </w:r>
      </w:hyperlink>
      <w:r w:rsidRPr="00E32C31">
        <w:rPr>
          <w:rFonts w:ascii="Source Sans Pro" w:eastAsia="Times New Roman" w:hAnsi="Source Sans Pro" w:cs="Arial"/>
          <w:color w:val="FFFFFF"/>
          <w:spacing w:val="8"/>
          <w:sz w:val="24"/>
          <w:szCs w:val="24"/>
          <w:lang w:eastAsia="en-GB"/>
        </w:rPr>
        <w:t>.</w:t>
      </w:r>
    </w:p>
    <w:p w:rsidR="00E32C31" w:rsidRPr="00E32C31" w:rsidRDefault="00E32C31" w:rsidP="00E32C31">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3" w:history="1">
        <w:r w:rsidRPr="00E32C31">
          <w:rPr>
            <w:rFonts w:ascii="inherit" w:eastAsia="Times New Roman" w:hAnsi="inherit" w:cs="Arial"/>
            <w:color w:val="3174A4"/>
            <w:spacing w:val="8"/>
            <w:sz w:val="24"/>
            <w:szCs w:val="24"/>
            <w:lang w:eastAsia="en-GB"/>
          </w:rPr>
          <w:t>Section Navigation</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4" w:history="1">
        <w:r w:rsidRPr="00E32C31">
          <w:rPr>
            <w:rFonts w:ascii="inherit" w:eastAsia="Times New Roman" w:hAnsi="inherit" w:cs="Arial"/>
            <w:color w:val="3174A4"/>
            <w:spacing w:val="8"/>
            <w:sz w:val="24"/>
            <w:szCs w:val="24"/>
            <w:lang w:eastAsia="en-GB"/>
          </w:rPr>
          <w:t>Map Search</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5" w:history="1">
        <w:r w:rsidRPr="00E32C31">
          <w:rPr>
            <w:rFonts w:ascii="inherit" w:eastAsia="Times New Roman" w:hAnsi="inherit" w:cs="Arial"/>
            <w:color w:val="3174A4"/>
            <w:spacing w:val="8"/>
            <w:sz w:val="24"/>
            <w:szCs w:val="24"/>
            <w:lang w:eastAsia="en-GB"/>
          </w:rPr>
          <w:t>Advanced Search</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6" w:history="1">
        <w:r w:rsidRPr="00E32C31">
          <w:rPr>
            <w:rFonts w:ascii="inherit" w:eastAsia="Times New Roman" w:hAnsi="inherit" w:cs="Arial"/>
            <w:color w:val="3174A4"/>
            <w:spacing w:val="8"/>
            <w:sz w:val="24"/>
            <w:szCs w:val="24"/>
            <w:lang w:eastAsia="en-GB"/>
          </w:rPr>
          <w:t>Minor Amendments</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7" w:history="1">
        <w:r w:rsidRPr="00E32C31">
          <w:rPr>
            <w:rFonts w:ascii="inherit" w:eastAsia="Times New Roman" w:hAnsi="inherit" w:cs="Arial"/>
            <w:color w:val="3174A4"/>
            <w:spacing w:val="8"/>
            <w:sz w:val="24"/>
            <w:szCs w:val="24"/>
            <w:lang w:eastAsia="en-GB"/>
          </w:rPr>
          <w:t>Download Listing Data</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8" w:history="1">
        <w:r w:rsidRPr="00E32C31">
          <w:rPr>
            <w:rFonts w:ascii="inherit" w:eastAsia="Times New Roman" w:hAnsi="inherit" w:cs="Arial"/>
            <w:color w:val="3174A4"/>
            <w:spacing w:val="8"/>
            <w:sz w:val="24"/>
            <w:szCs w:val="24"/>
            <w:lang w:eastAsia="en-GB"/>
          </w:rPr>
          <w:t>Non-Listed Sites</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9" w:history="1">
        <w:r w:rsidRPr="00E32C31">
          <w:rPr>
            <w:rFonts w:ascii="inherit" w:eastAsia="Times New Roman" w:hAnsi="inherit" w:cs="Arial"/>
            <w:color w:val="3174A4"/>
            <w:spacing w:val="8"/>
            <w:sz w:val="24"/>
            <w:szCs w:val="24"/>
            <w:lang w:eastAsia="en-GB"/>
          </w:rPr>
          <w:t>About The List</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0" w:history="1">
        <w:r w:rsidRPr="00E32C31">
          <w:rPr>
            <w:rFonts w:ascii="inherit" w:eastAsia="Times New Roman" w:hAnsi="inherit" w:cs="Arial"/>
            <w:color w:val="3174A4"/>
            <w:spacing w:val="8"/>
            <w:sz w:val="24"/>
            <w:szCs w:val="24"/>
            <w:lang w:eastAsia="en-GB"/>
          </w:rPr>
          <w:t>Enrich the List</w:t>
        </w:r>
      </w:hyperlink>
    </w:p>
    <w:p w:rsidR="00E32C31" w:rsidRPr="00E32C31" w:rsidRDefault="00E32C31" w:rsidP="00E32C3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1" w:history="1">
        <w:r w:rsidRPr="00E32C31">
          <w:rPr>
            <w:rFonts w:ascii="inherit" w:eastAsia="Times New Roman" w:hAnsi="inherit" w:cs="Arial"/>
            <w:color w:val="3174A4"/>
            <w:spacing w:val="8"/>
            <w:sz w:val="24"/>
            <w:szCs w:val="24"/>
            <w:lang w:eastAsia="en-GB"/>
          </w:rPr>
          <w:t>Understanding List Entries</w:t>
        </w:r>
      </w:hyperlink>
    </w:p>
    <w:p w:rsidR="00E32C31" w:rsidRPr="00E32C31" w:rsidRDefault="00E32C31" w:rsidP="00E32C31">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E32C31">
        <w:rPr>
          <w:rFonts w:ascii="inherit" w:eastAsia="Times New Roman" w:hAnsi="inherit" w:cs="Arial"/>
          <w:b/>
          <w:bCs/>
          <w:color w:val="333333"/>
          <w:spacing w:val="8"/>
          <w:kern w:val="36"/>
          <w:sz w:val="48"/>
          <w:szCs w:val="48"/>
          <w:lang w:eastAsia="en-GB"/>
        </w:rPr>
        <w:pict/>
      </w:r>
      <w:r w:rsidRPr="00E32C31">
        <w:rPr>
          <w:rFonts w:ascii="Source Sans Pro" w:eastAsia="Times New Roman" w:hAnsi="Source Sans Pro" w:cs="Arial"/>
          <w:b/>
          <w:bCs/>
          <w:color w:val="555555"/>
          <w:kern w:val="36"/>
          <w:sz w:val="48"/>
          <w:szCs w:val="48"/>
          <w:lang w:eastAsia="en-GB"/>
        </w:rPr>
        <w:t>SEVEN STARS PUBLIC HOUSE</w:t>
      </w:r>
    </w:p>
    <w:p w:rsidR="00E32C31" w:rsidRPr="00E32C31" w:rsidRDefault="00E32C31" w:rsidP="00E32C3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E32C31">
        <w:rPr>
          <w:rFonts w:ascii="Source Sans Pro" w:eastAsia="Times New Roman" w:hAnsi="Source Sans Pro" w:cs="Arial"/>
          <w:b/>
          <w:bCs/>
          <w:color w:val="333333"/>
          <w:spacing w:val="8"/>
          <w:sz w:val="36"/>
          <w:szCs w:val="36"/>
          <w:lang w:eastAsia="en-GB"/>
        </w:rPr>
        <w:t>List Entry Summary</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This building </w:t>
      </w:r>
      <w:proofErr w:type="gramStart"/>
      <w:r w:rsidRPr="00E32C31">
        <w:rPr>
          <w:rFonts w:ascii="Source Sans Pro" w:eastAsia="Times New Roman" w:hAnsi="Source Sans Pro" w:cs="Arial"/>
          <w:color w:val="333333"/>
          <w:spacing w:val="8"/>
          <w:sz w:val="24"/>
          <w:szCs w:val="24"/>
          <w:lang w:eastAsia="en-GB"/>
        </w:rPr>
        <w:t>is listed</w:t>
      </w:r>
      <w:proofErr w:type="gramEnd"/>
      <w:r w:rsidRPr="00E32C31">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Name: SEVEN STARS PUBLIC HOUSE</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List entry Number: 1244097</w:t>
      </w:r>
    </w:p>
    <w:p w:rsidR="00E32C31" w:rsidRPr="00E32C31" w:rsidRDefault="00E32C31" w:rsidP="00E32C3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E32C31">
        <w:rPr>
          <w:rFonts w:ascii="Source Sans Pro" w:eastAsia="Times New Roman" w:hAnsi="Source Sans Pro" w:cs="Arial"/>
          <w:b/>
          <w:bCs/>
          <w:color w:val="333333"/>
          <w:spacing w:val="8"/>
          <w:sz w:val="36"/>
          <w:szCs w:val="36"/>
          <w:lang w:eastAsia="en-GB"/>
        </w:rPr>
        <w:t>Location</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SEVEN STARS PUBLIC HOUSE, 53 AND 54, CAREY STREET</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County: Greater London Authority</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District: Camden</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District Type: London Borough</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Parish: </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National Park: Not applicable to this List entry.</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Grade: II</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Date first </w:t>
      </w:r>
      <w:proofErr w:type="gramStart"/>
      <w:r w:rsidRPr="00E32C31">
        <w:rPr>
          <w:rFonts w:ascii="Source Sans Pro" w:eastAsia="Times New Roman" w:hAnsi="Source Sans Pro" w:cs="Arial"/>
          <w:color w:val="333333"/>
          <w:spacing w:val="8"/>
          <w:sz w:val="24"/>
          <w:szCs w:val="24"/>
          <w:lang w:eastAsia="en-GB"/>
        </w:rPr>
        <w:t>listed:</w:t>
      </w:r>
      <w:proofErr w:type="gramEnd"/>
      <w:r w:rsidRPr="00E32C31">
        <w:rPr>
          <w:rFonts w:ascii="Source Sans Pro" w:eastAsia="Times New Roman" w:hAnsi="Source Sans Pro" w:cs="Arial"/>
          <w:color w:val="333333"/>
          <w:spacing w:val="8"/>
          <w:sz w:val="24"/>
          <w:szCs w:val="24"/>
          <w:lang w:eastAsia="en-GB"/>
        </w:rPr>
        <w:t xml:space="preserve"> 14-May-1974</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Date of most recent amendment: Not applicable to this List entry.</w:t>
      </w:r>
    </w:p>
    <w:p w:rsidR="00E32C31" w:rsidRPr="00E32C31" w:rsidRDefault="00E32C31" w:rsidP="00E32C3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E32C31">
        <w:rPr>
          <w:rFonts w:ascii="Source Sans Pro" w:eastAsia="Times New Roman" w:hAnsi="Source Sans Pro" w:cs="Arial"/>
          <w:b/>
          <w:bCs/>
          <w:color w:val="333333"/>
          <w:spacing w:val="8"/>
          <w:sz w:val="36"/>
          <w:szCs w:val="36"/>
          <w:lang w:eastAsia="en-GB"/>
        </w:rPr>
        <w:t>Legacy System Information</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The contents of this record </w:t>
      </w:r>
      <w:proofErr w:type="gramStart"/>
      <w:r w:rsidRPr="00E32C31">
        <w:rPr>
          <w:rFonts w:ascii="Source Sans Pro" w:eastAsia="Times New Roman" w:hAnsi="Source Sans Pro" w:cs="Arial"/>
          <w:color w:val="333333"/>
          <w:spacing w:val="8"/>
          <w:sz w:val="24"/>
          <w:szCs w:val="24"/>
          <w:lang w:eastAsia="en-GB"/>
        </w:rPr>
        <w:t>have been generated</w:t>
      </w:r>
      <w:proofErr w:type="gramEnd"/>
      <w:r w:rsidRPr="00E32C31">
        <w:rPr>
          <w:rFonts w:ascii="Source Sans Pro" w:eastAsia="Times New Roman" w:hAnsi="Source Sans Pro" w:cs="Arial"/>
          <w:color w:val="333333"/>
          <w:spacing w:val="8"/>
          <w:sz w:val="24"/>
          <w:szCs w:val="24"/>
          <w:lang w:eastAsia="en-GB"/>
        </w:rPr>
        <w:t xml:space="preserve"> from a legacy data system.</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Legacy System: LBS</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UID: 476854</w:t>
      </w:r>
    </w:p>
    <w:p w:rsidR="00E32C31" w:rsidRPr="00E32C31" w:rsidRDefault="00E32C31" w:rsidP="00E32C3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E32C31">
        <w:rPr>
          <w:rFonts w:ascii="Source Sans Pro" w:eastAsia="Times New Roman" w:hAnsi="Source Sans Pro" w:cs="Arial"/>
          <w:b/>
          <w:bCs/>
          <w:color w:val="333333"/>
          <w:spacing w:val="8"/>
          <w:sz w:val="36"/>
          <w:szCs w:val="36"/>
          <w:lang w:eastAsia="en-GB"/>
        </w:rPr>
        <w:t>Asset Groupings</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E32C31">
        <w:rPr>
          <w:rFonts w:ascii="Source Sans Pro" w:eastAsia="Times New Roman" w:hAnsi="Source Sans Pro" w:cs="Arial"/>
          <w:color w:val="333333"/>
          <w:spacing w:val="8"/>
          <w:sz w:val="24"/>
          <w:szCs w:val="24"/>
          <w:lang w:eastAsia="en-GB"/>
        </w:rPr>
        <w:t>are added</w:t>
      </w:r>
      <w:proofErr w:type="gramEnd"/>
      <w:r w:rsidRPr="00E32C31">
        <w:rPr>
          <w:rFonts w:ascii="Source Sans Pro" w:eastAsia="Times New Roman" w:hAnsi="Source Sans Pro" w:cs="Arial"/>
          <w:color w:val="333333"/>
          <w:spacing w:val="8"/>
          <w:sz w:val="24"/>
          <w:szCs w:val="24"/>
          <w:lang w:eastAsia="en-GB"/>
        </w:rPr>
        <w:t xml:space="preserve"> later for information.</w:t>
      </w:r>
    </w:p>
    <w:p w:rsidR="00E32C31" w:rsidRPr="00E32C31" w:rsidRDefault="00E32C31" w:rsidP="00E32C3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E32C31">
        <w:rPr>
          <w:rFonts w:ascii="Source Sans Pro" w:eastAsia="Times New Roman" w:hAnsi="Source Sans Pro" w:cs="Arial"/>
          <w:b/>
          <w:bCs/>
          <w:color w:val="333333"/>
          <w:spacing w:val="8"/>
          <w:sz w:val="36"/>
          <w:szCs w:val="36"/>
          <w:lang w:eastAsia="en-GB"/>
        </w:rPr>
        <w:t>List entry Description</w:t>
      </w:r>
    </w:p>
    <w:p w:rsidR="00E32C31" w:rsidRPr="00E32C31" w:rsidRDefault="00E32C31" w:rsidP="00E32C3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E32C31">
        <w:rPr>
          <w:rFonts w:ascii="Source Sans Pro" w:eastAsia="Times New Roman" w:hAnsi="Source Sans Pro" w:cs="Arial"/>
          <w:b/>
          <w:bCs/>
          <w:color w:val="333333"/>
          <w:spacing w:val="8"/>
          <w:sz w:val="27"/>
          <w:szCs w:val="27"/>
          <w:lang w:eastAsia="en-GB"/>
        </w:rPr>
        <w:t>Summary of Building</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Legacy Record - This information may be included in the List Entry Details.</w:t>
      </w:r>
    </w:p>
    <w:p w:rsidR="00E32C31" w:rsidRPr="00E32C31" w:rsidRDefault="00E32C31" w:rsidP="00E32C3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E32C31">
        <w:rPr>
          <w:rFonts w:ascii="Source Sans Pro" w:eastAsia="Times New Roman" w:hAnsi="Source Sans Pro" w:cs="Arial"/>
          <w:b/>
          <w:bCs/>
          <w:color w:val="333333"/>
          <w:spacing w:val="8"/>
          <w:sz w:val="27"/>
          <w:szCs w:val="27"/>
          <w:lang w:eastAsia="en-GB"/>
        </w:rPr>
        <w:t>Reasons for Designation</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Legacy Record - This information may be included in the List Entry Details.</w:t>
      </w:r>
    </w:p>
    <w:p w:rsidR="00E32C31" w:rsidRPr="00E32C31" w:rsidRDefault="00E32C31" w:rsidP="00E32C3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E32C31">
        <w:rPr>
          <w:rFonts w:ascii="Source Sans Pro" w:eastAsia="Times New Roman" w:hAnsi="Source Sans Pro" w:cs="Arial"/>
          <w:b/>
          <w:bCs/>
          <w:color w:val="333333"/>
          <w:spacing w:val="8"/>
          <w:sz w:val="27"/>
          <w:szCs w:val="27"/>
          <w:lang w:eastAsia="en-GB"/>
        </w:rPr>
        <w:t>History</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Legacy Record - This information may be included in the List Entry Details.</w:t>
      </w:r>
    </w:p>
    <w:p w:rsidR="00E32C31" w:rsidRPr="00E32C31" w:rsidRDefault="00E32C31" w:rsidP="00E32C3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E32C31">
        <w:rPr>
          <w:rFonts w:ascii="Source Sans Pro" w:eastAsia="Times New Roman" w:hAnsi="Source Sans Pro" w:cs="Arial"/>
          <w:b/>
          <w:bCs/>
          <w:color w:val="333333"/>
          <w:spacing w:val="8"/>
          <w:sz w:val="27"/>
          <w:szCs w:val="27"/>
          <w:lang w:eastAsia="en-GB"/>
        </w:rPr>
        <w:t>Details</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CAMDEN</w:t>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t xml:space="preserve">TQ3081SE CAREY STREET 798-1/106/175 (North side) 14/05/74 Nos.53 AND 54 Seven Stars Public House </w:t>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t>II</w:t>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r>
      <w:proofErr w:type="gramStart"/>
      <w:r w:rsidRPr="00E32C31">
        <w:rPr>
          <w:rFonts w:ascii="Source Sans Pro" w:eastAsia="Times New Roman" w:hAnsi="Source Sans Pro" w:cs="Arial"/>
          <w:color w:val="333333"/>
          <w:spacing w:val="8"/>
          <w:sz w:val="24"/>
          <w:szCs w:val="24"/>
          <w:lang w:eastAsia="en-GB"/>
        </w:rPr>
        <w:t>Formerly</w:t>
      </w:r>
      <w:proofErr w:type="gramEnd"/>
      <w:r w:rsidRPr="00E32C31">
        <w:rPr>
          <w:rFonts w:ascii="Source Sans Pro" w:eastAsia="Times New Roman" w:hAnsi="Source Sans Pro" w:cs="Arial"/>
          <w:color w:val="333333"/>
          <w:spacing w:val="8"/>
          <w:sz w:val="24"/>
          <w:szCs w:val="24"/>
          <w:lang w:eastAsia="en-GB"/>
        </w:rPr>
        <w:t xml:space="preserve"> known as: The Log and Seven Stars Public House CAREY STREET. Public house. Perhaps C17 in origins (dated 1602) with later alterations and additions. Painted brick clads partial timber frame; slate roof. </w:t>
      </w:r>
      <w:proofErr w:type="gramStart"/>
      <w:r w:rsidRPr="00E32C31">
        <w:rPr>
          <w:rFonts w:ascii="Source Sans Pro" w:eastAsia="Times New Roman" w:hAnsi="Source Sans Pro" w:cs="Arial"/>
          <w:color w:val="333333"/>
          <w:spacing w:val="8"/>
          <w:sz w:val="24"/>
          <w:szCs w:val="24"/>
          <w:lang w:eastAsia="en-GB"/>
        </w:rPr>
        <w:t>2</w:t>
      </w:r>
      <w:proofErr w:type="gramEnd"/>
      <w:r w:rsidRPr="00E32C31">
        <w:rPr>
          <w:rFonts w:ascii="Source Sans Pro" w:eastAsia="Times New Roman" w:hAnsi="Source Sans Pro" w:cs="Arial"/>
          <w:color w:val="333333"/>
          <w:spacing w:val="8"/>
          <w:sz w:val="24"/>
          <w:szCs w:val="24"/>
          <w:lang w:eastAsia="en-GB"/>
        </w:rPr>
        <w:t xml:space="preserve"> storeys and attic; 4 windows, that to right broader and set in projecting jetty which may have been a separate building. Ground floor with C19 wooden public house frontage of </w:t>
      </w:r>
      <w:proofErr w:type="gramStart"/>
      <w:r w:rsidRPr="00E32C31">
        <w:rPr>
          <w:rFonts w:ascii="Source Sans Pro" w:eastAsia="Times New Roman" w:hAnsi="Source Sans Pro" w:cs="Arial"/>
          <w:color w:val="333333"/>
          <w:spacing w:val="8"/>
          <w:sz w:val="24"/>
          <w:szCs w:val="24"/>
          <w:lang w:eastAsia="en-GB"/>
        </w:rPr>
        <w:t>4</w:t>
      </w:r>
      <w:proofErr w:type="gramEnd"/>
      <w:r w:rsidRPr="00E32C31">
        <w:rPr>
          <w:rFonts w:ascii="Source Sans Pro" w:eastAsia="Times New Roman" w:hAnsi="Source Sans Pro" w:cs="Arial"/>
          <w:color w:val="333333"/>
          <w:spacing w:val="8"/>
          <w:sz w:val="24"/>
          <w:szCs w:val="24"/>
          <w:lang w:eastAsia="en-GB"/>
        </w:rPr>
        <w:t xml:space="preserve"> windows and 2 entrances flanked by pilasters; panelled aprons to windows. Gauged brick flat arches to </w:t>
      </w:r>
      <w:proofErr w:type="gramStart"/>
      <w:r w:rsidRPr="00E32C31">
        <w:rPr>
          <w:rFonts w:ascii="Source Sans Pro" w:eastAsia="Times New Roman" w:hAnsi="Source Sans Pro" w:cs="Arial"/>
          <w:color w:val="333333"/>
          <w:spacing w:val="8"/>
          <w:sz w:val="24"/>
          <w:szCs w:val="24"/>
          <w:lang w:eastAsia="en-GB"/>
        </w:rPr>
        <w:t>1st</w:t>
      </w:r>
      <w:proofErr w:type="gramEnd"/>
      <w:r w:rsidRPr="00E32C31">
        <w:rPr>
          <w:rFonts w:ascii="Source Sans Pro" w:eastAsia="Times New Roman" w:hAnsi="Source Sans Pro" w:cs="Arial"/>
          <w:color w:val="333333"/>
          <w:spacing w:val="8"/>
          <w:sz w:val="24"/>
          <w:szCs w:val="24"/>
          <w:lang w:eastAsia="en-GB"/>
        </w:rPr>
        <w:t xml:space="preserve"> floor recessed sashes, except 1 window in </w:t>
      </w:r>
      <w:proofErr w:type="spellStart"/>
      <w:r w:rsidRPr="00E32C31">
        <w:rPr>
          <w:rFonts w:ascii="Source Sans Pro" w:eastAsia="Times New Roman" w:hAnsi="Source Sans Pro" w:cs="Arial"/>
          <w:color w:val="333333"/>
          <w:spacing w:val="8"/>
          <w:sz w:val="24"/>
          <w:szCs w:val="24"/>
          <w:lang w:eastAsia="en-GB"/>
        </w:rPr>
        <w:t>jettied</w:t>
      </w:r>
      <w:proofErr w:type="spellEnd"/>
      <w:r w:rsidRPr="00E32C31">
        <w:rPr>
          <w:rFonts w:ascii="Source Sans Pro" w:eastAsia="Times New Roman" w:hAnsi="Source Sans Pro" w:cs="Arial"/>
          <w:color w:val="333333"/>
          <w:spacing w:val="8"/>
          <w:sz w:val="24"/>
          <w:szCs w:val="24"/>
          <w:lang w:eastAsia="en-GB"/>
        </w:rPr>
        <w:t xml:space="preserve"> bay to right with </w:t>
      </w:r>
      <w:proofErr w:type="spellStart"/>
      <w:r w:rsidRPr="00E32C31">
        <w:rPr>
          <w:rFonts w:ascii="Source Sans Pro" w:eastAsia="Times New Roman" w:hAnsi="Source Sans Pro" w:cs="Arial"/>
          <w:color w:val="333333"/>
          <w:spacing w:val="8"/>
          <w:sz w:val="24"/>
          <w:szCs w:val="24"/>
          <w:lang w:eastAsia="en-GB"/>
        </w:rPr>
        <w:t>reeded</w:t>
      </w:r>
      <w:proofErr w:type="spellEnd"/>
      <w:r w:rsidRPr="00E32C31">
        <w:rPr>
          <w:rFonts w:ascii="Source Sans Pro" w:eastAsia="Times New Roman" w:hAnsi="Source Sans Pro" w:cs="Arial"/>
          <w:color w:val="333333"/>
          <w:spacing w:val="8"/>
          <w:sz w:val="24"/>
          <w:szCs w:val="24"/>
          <w:lang w:eastAsia="en-GB"/>
        </w:rPr>
        <w:t xml:space="preserve">, </w:t>
      </w:r>
      <w:proofErr w:type="spellStart"/>
      <w:r w:rsidRPr="00E32C31">
        <w:rPr>
          <w:rFonts w:ascii="Source Sans Pro" w:eastAsia="Times New Roman" w:hAnsi="Source Sans Pro" w:cs="Arial"/>
          <w:color w:val="333333"/>
          <w:spacing w:val="8"/>
          <w:sz w:val="24"/>
          <w:szCs w:val="24"/>
          <w:lang w:eastAsia="en-GB"/>
        </w:rPr>
        <w:t>architraved</w:t>
      </w:r>
      <w:proofErr w:type="spellEnd"/>
      <w:r w:rsidRPr="00E32C31">
        <w:rPr>
          <w:rFonts w:ascii="Source Sans Pro" w:eastAsia="Times New Roman" w:hAnsi="Source Sans Pro" w:cs="Arial"/>
          <w:color w:val="333333"/>
          <w:spacing w:val="8"/>
          <w:sz w:val="24"/>
          <w:szCs w:val="24"/>
          <w:lang w:eastAsia="en-GB"/>
        </w:rPr>
        <w:t xml:space="preserve"> surround. INTERIOR: two rooms to ground floor. C19 bar backs with mirrors, that to larger bars with cupboards. Bar counters to both rooms of similar date. </w:t>
      </w:r>
      <w:proofErr w:type="gramStart"/>
      <w:r w:rsidRPr="00E32C31">
        <w:rPr>
          <w:rFonts w:ascii="Source Sans Pro" w:eastAsia="Times New Roman" w:hAnsi="Source Sans Pro" w:cs="Arial"/>
          <w:color w:val="333333"/>
          <w:spacing w:val="8"/>
          <w:sz w:val="24"/>
          <w:szCs w:val="24"/>
          <w:lang w:eastAsia="en-GB"/>
        </w:rPr>
        <w:t>c1900</w:t>
      </w:r>
      <w:proofErr w:type="gramEnd"/>
      <w:r w:rsidRPr="00E32C31">
        <w:rPr>
          <w:rFonts w:ascii="Source Sans Pro" w:eastAsia="Times New Roman" w:hAnsi="Source Sans Pro" w:cs="Arial"/>
          <w:color w:val="333333"/>
          <w:spacing w:val="8"/>
          <w:sz w:val="24"/>
          <w:szCs w:val="24"/>
          <w:lang w:eastAsia="en-GB"/>
        </w:rPr>
        <w:t xml:space="preserve"> corner fireplace in right-hand bar, its joinery continues as ledges round side walls and across windows. Ceilings with thin beams of similar date masking earlier framing. Narrow stair to upper floors set behind main bar. </w:t>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r>
      <w:r w:rsidRPr="00E32C31">
        <w:rPr>
          <w:rFonts w:ascii="Source Sans Pro" w:eastAsia="Times New Roman" w:hAnsi="Source Sans Pro" w:cs="Arial"/>
          <w:color w:val="333333"/>
          <w:spacing w:val="8"/>
          <w:sz w:val="24"/>
          <w:szCs w:val="24"/>
          <w:lang w:eastAsia="en-GB"/>
        </w:rPr>
        <w:br/>
        <w:t>Listing NGR: TQ3099281245</w:t>
      </w:r>
    </w:p>
    <w:p w:rsidR="00E32C31" w:rsidRPr="00E32C31" w:rsidRDefault="00E32C31" w:rsidP="00E32C3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E32C31">
        <w:rPr>
          <w:rFonts w:ascii="Source Sans Pro" w:eastAsia="Times New Roman" w:hAnsi="Source Sans Pro" w:cs="Arial"/>
          <w:b/>
          <w:bCs/>
          <w:color w:val="333333"/>
          <w:spacing w:val="8"/>
          <w:sz w:val="27"/>
          <w:szCs w:val="27"/>
          <w:lang w:eastAsia="en-GB"/>
        </w:rPr>
        <w:t>Selected Sources</w:t>
      </w:r>
    </w:p>
    <w:p w:rsidR="00E32C31" w:rsidRPr="00E32C31" w:rsidRDefault="00E32C31" w:rsidP="00E32C31">
      <w:pPr>
        <w:shd w:val="clear" w:color="auto" w:fill="FFFFFF"/>
        <w:spacing w:after="0"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Legacy Record - This information may be included in the List Entry Details</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National Grid Reference: TQ 30997 81246</w:t>
      </w:r>
    </w:p>
    <w:p w:rsidR="00E32C31" w:rsidRPr="00E32C31" w:rsidRDefault="00E32C31" w:rsidP="00E32C3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E32C31">
        <w:rPr>
          <w:rFonts w:ascii="Source Sans Pro" w:eastAsia="Times New Roman" w:hAnsi="Source Sans Pro" w:cs="Arial"/>
          <w:b/>
          <w:bCs/>
          <w:color w:val="333333"/>
          <w:spacing w:val="8"/>
          <w:sz w:val="27"/>
          <w:szCs w:val="27"/>
          <w:lang w:eastAsia="en-GB"/>
        </w:rPr>
        <w:t>Map</w:t>
      </w:r>
    </w:p>
    <w:p w:rsidR="00E32C31" w:rsidRPr="00E32C31" w:rsidRDefault="00E32C31" w:rsidP="00E32C31">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E32C31">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E32C31">
        <w:rPr>
          <w:rFonts w:ascii="Source Sans Pro" w:eastAsia="Times New Roman" w:hAnsi="Source Sans Pro" w:cs="Arial"/>
          <w:color w:val="333333"/>
          <w:spacing w:val="8"/>
          <w:sz w:val="24"/>
          <w:szCs w:val="24"/>
          <w:lang w:eastAsia="en-GB"/>
        </w:rPr>
        <w:br/>
        <w:t xml:space="preserve">© British Crown and </w:t>
      </w:r>
      <w:proofErr w:type="spellStart"/>
      <w:r w:rsidRPr="00E32C31">
        <w:rPr>
          <w:rFonts w:ascii="Source Sans Pro" w:eastAsia="Times New Roman" w:hAnsi="Source Sans Pro" w:cs="Arial"/>
          <w:color w:val="333333"/>
          <w:spacing w:val="8"/>
          <w:sz w:val="24"/>
          <w:szCs w:val="24"/>
          <w:lang w:eastAsia="en-GB"/>
        </w:rPr>
        <w:t>SeaZone</w:t>
      </w:r>
      <w:proofErr w:type="spellEnd"/>
      <w:r w:rsidRPr="00E32C31">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E32C31">
        <w:rPr>
          <w:rFonts w:ascii="Source Sans Pro" w:eastAsia="Times New Roman" w:hAnsi="Source Sans Pro" w:cs="Arial"/>
          <w:color w:val="333333"/>
          <w:spacing w:val="8"/>
          <w:sz w:val="24"/>
          <w:szCs w:val="24"/>
          <w:lang w:eastAsia="en-GB"/>
        </w:rPr>
        <w:br/>
        <w:t xml:space="preserve">Use of this data is subject to </w:t>
      </w:r>
      <w:hyperlink r:id="rId93" w:tooltip="Website Terms and Conditions" w:history="1">
        <w:r w:rsidRPr="00E32C31">
          <w:rPr>
            <w:rFonts w:ascii="Source Sans Pro" w:eastAsia="Times New Roman" w:hAnsi="Source Sans Pro" w:cs="Arial"/>
            <w:color w:val="3174A4"/>
            <w:spacing w:val="8"/>
            <w:sz w:val="24"/>
            <w:szCs w:val="24"/>
            <w:lang w:eastAsia="en-GB"/>
          </w:rPr>
          <w:t>Terms and Conditions</w:t>
        </w:r>
      </w:hyperlink>
      <w:r w:rsidRPr="00E32C31">
        <w:rPr>
          <w:rFonts w:ascii="Source Sans Pro" w:eastAsia="Times New Roman" w:hAnsi="Source Sans Pro" w:cs="Arial"/>
          <w:color w:val="333333"/>
          <w:spacing w:val="8"/>
          <w:sz w:val="24"/>
          <w:szCs w:val="24"/>
          <w:lang w:eastAsia="en-GB"/>
        </w:rPr>
        <w:t xml:space="preserve">. </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E32C31">
        <w:rPr>
          <w:rFonts w:ascii="Source Sans Pro" w:eastAsia="Times New Roman" w:hAnsi="Source Sans Pro" w:cs="Arial"/>
          <w:color w:val="333333"/>
          <w:spacing w:val="8"/>
          <w:sz w:val="24"/>
          <w:szCs w:val="24"/>
          <w:lang w:eastAsia="en-GB"/>
        </w:rPr>
        <w:t>full scale</w:t>
      </w:r>
      <w:proofErr w:type="gramEnd"/>
      <w:r w:rsidRPr="00E32C31">
        <w:rPr>
          <w:rFonts w:ascii="Source Sans Pro" w:eastAsia="Times New Roman" w:hAnsi="Source Sans Pro" w:cs="Arial"/>
          <w:color w:val="333333"/>
          <w:spacing w:val="8"/>
          <w:sz w:val="24"/>
          <w:szCs w:val="24"/>
          <w:lang w:eastAsia="en-GB"/>
        </w:rPr>
        <w:t xml:space="preserve"> map, please see the attached PDF - </w:t>
      </w:r>
      <w:hyperlink r:id="rId94" w:tgtFrame="_blank" w:history="1">
        <w:r w:rsidRPr="00E32C31">
          <w:rPr>
            <w:rFonts w:ascii="Source Sans Pro" w:eastAsia="Times New Roman" w:hAnsi="Source Sans Pro" w:cs="Arial"/>
            <w:color w:val="3174A4"/>
            <w:spacing w:val="8"/>
            <w:sz w:val="24"/>
            <w:szCs w:val="24"/>
            <w:lang w:eastAsia="en-GB"/>
          </w:rPr>
          <w:t>1244097 .pdf</w:t>
        </w:r>
      </w:hyperlink>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 xml:space="preserve">The PDF </w:t>
      </w:r>
      <w:proofErr w:type="gramStart"/>
      <w:r w:rsidRPr="00E32C31">
        <w:rPr>
          <w:rFonts w:ascii="Source Sans Pro" w:eastAsia="Times New Roman" w:hAnsi="Source Sans Pro" w:cs="Arial"/>
          <w:color w:val="333333"/>
          <w:spacing w:val="8"/>
          <w:sz w:val="24"/>
          <w:szCs w:val="24"/>
          <w:lang w:eastAsia="en-GB"/>
        </w:rPr>
        <w:t>will be generated</w:t>
      </w:r>
      <w:proofErr w:type="gramEnd"/>
      <w:r w:rsidRPr="00E32C31">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E32C31" w:rsidRPr="00E32C31" w:rsidRDefault="00E32C31" w:rsidP="00E32C3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This copy shows the entry on 09-Oct-2017 at 10:40:43.</w:t>
      </w:r>
    </w:p>
    <w:p w:rsidR="00E32C31" w:rsidRPr="00E32C31" w:rsidRDefault="00E32C31" w:rsidP="00E32C31">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E32C31">
        <w:rPr>
          <w:rFonts w:ascii="Source Sans Pro" w:eastAsia="Times New Roman" w:hAnsi="Source Sans Pro" w:cs="Arial"/>
          <w:color w:val="333333"/>
          <w:spacing w:val="8"/>
          <w:sz w:val="24"/>
          <w:szCs w:val="24"/>
          <w:lang w:eastAsia="en-GB"/>
        </w:rPr>
        <w:t>End of official listing</w:t>
      </w:r>
    </w:p>
    <w:p w:rsidR="00004F72" w:rsidRDefault="00E32C31">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B1187"/>
    <w:multiLevelType w:val="multilevel"/>
    <w:tmpl w:val="54C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4433A"/>
    <w:multiLevelType w:val="multilevel"/>
    <w:tmpl w:val="7B82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86D30"/>
    <w:multiLevelType w:val="multilevel"/>
    <w:tmpl w:val="5564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F6AB5"/>
    <w:multiLevelType w:val="multilevel"/>
    <w:tmpl w:val="E1CAB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31"/>
    <w:rsid w:val="0049264D"/>
    <w:rsid w:val="00E32C31"/>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E012A-0131-4AF6-8AD6-CBF1DD3D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2C31"/>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E32C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32C31"/>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C31"/>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E32C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32C3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E32C31"/>
    <w:rPr>
      <w:strike w:val="0"/>
      <w:dstrike w:val="0"/>
      <w:color w:val="3174A4"/>
      <w:u w:val="none"/>
      <w:effect w:val="none"/>
      <w:shd w:val="clear" w:color="auto" w:fill="auto"/>
    </w:rPr>
  </w:style>
  <w:style w:type="paragraph" w:customStyle="1" w:styleId="summary">
    <w:name w:val="summary"/>
    <w:basedOn w:val="Normal"/>
    <w:rsid w:val="00E32C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E32C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E32C31"/>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E32C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E32C3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32C31"/>
    <w:rPr>
      <w:rFonts w:ascii="Arial" w:eastAsia="Times New Roman" w:hAnsi="Arial" w:cs="Arial"/>
      <w:vanish/>
      <w:sz w:val="16"/>
      <w:szCs w:val="16"/>
      <w:lang w:eastAsia="en-GB"/>
    </w:rPr>
  </w:style>
  <w:style w:type="paragraph" w:customStyle="1" w:styleId="searchheader">
    <w:name w:val="searchheader"/>
    <w:basedOn w:val="Normal"/>
    <w:rsid w:val="00E32C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32C3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32C3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17760">
      <w:bodyDiv w:val="1"/>
      <w:marLeft w:val="0"/>
      <w:marRight w:val="0"/>
      <w:marTop w:val="0"/>
      <w:marBottom w:val="0"/>
      <w:divBdr>
        <w:top w:val="none" w:sz="0" w:space="0" w:color="auto"/>
        <w:left w:val="none" w:sz="0" w:space="0" w:color="auto"/>
        <w:bottom w:val="none" w:sz="0" w:space="0" w:color="auto"/>
        <w:right w:val="none" w:sz="0" w:space="0" w:color="auto"/>
      </w:divBdr>
      <w:divsChild>
        <w:div w:id="98109602">
          <w:marLeft w:val="0"/>
          <w:marRight w:val="0"/>
          <w:marTop w:val="0"/>
          <w:marBottom w:val="0"/>
          <w:divBdr>
            <w:top w:val="none" w:sz="0" w:space="0" w:color="auto"/>
            <w:left w:val="none" w:sz="0" w:space="0" w:color="auto"/>
            <w:bottom w:val="none" w:sz="0" w:space="0" w:color="auto"/>
            <w:right w:val="none" w:sz="0" w:space="0" w:color="auto"/>
          </w:divBdr>
        </w:div>
        <w:div w:id="113405741">
          <w:marLeft w:val="0"/>
          <w:marRight w:val="0"/>
          <w:marTop w:val="0"/>
          <w:marBottom w:val="0"/>
          <w:divBdr>
            <w:top w:val="none" w:sz="0" w:space="0" w:color="auto"/>
            <w:left w:val="none" w:sz="0" w:space="0" w:color="auto"/>
            <w:bottom w:val="none" w:sz="0" w:space="0" w:color="auto"/>
            <w:right w:val="none" w:sz="0" w:space="0" w:color="auto"/>
          </w:divBdr>
          <w:divsChild>
            <w:div w:id="1922637443">
              <w:marLeft w:val="0"/>
              <w:marRight w:val="0"/>
              <w:marTop w:val="0"/>
              <w:marBottom w:val="0"/>
              <w:divBdr>
                <w:top w:val="none" w:sz="0" w:space="0" w:color="auto"/>
                <w:left w:val="none" w:sz="0" w:space="0" w:color="auto"/>
                <w:bottom w:val="none" w:sz="0" w:space="0" w:color="auto"/>
                <w:right w:val="none" w:sz="0" w:space="0" w:color="auto"/>
              </w:divBdr>
            </w:div>
          </w:divsChild>
        </w:div>
        <w:div w:id="391849251">
          <w:marLeft w:val="0"/>
          <w:marRight w:val="0"/>
          <w:marTop w:val="0"/>
          <w:marBottom w:val="0"/>
          <w:divBdr>
            <w:top w:val="none" w:sz="0" w:space="0" w:color="auto"/>
            <w:left w:val="none" w:sz="0" w:space="0" w:color="auto"/>
            <w:bottom w:val="none" w:sz="0" w:space="0" w:color="auto"/>
            <w:right w:val="none" w:sz="0" w:space="0" w:color="auto"/>
          </w:divBdr>
          <w:divsChild>
            <w:div w:id="664430500">
              <w:marLeft w:val="0"/>
              <w:marRight w:val="0"/>
              <w:marTop w:val="0"/>
              <w:marBottom w:val="900"/>
              <w:divBdr>
                <w:top w:val="none" w:sz="0" w:space="0" w:color="auto"/>
                <w:left w:val="none" w:sz="0" w:space="0" w:color="auto"/>
                <w:bottom w:val="none" w:sz="0" w:space="0" w:color="auto"/>
                <w:right w:val="none" w:sz="0" w:space="0" w:color="auto"/>
              </w:divBdr>
              <w:divsChild>
                <w:div w:id="295455583">
                  <w:marLeft w:val="0"/>
                  <w:marRight w:val="0"/>
                  <w:marTop w:val="0"/>
                  <w:marBottom w:val="0"/>
                  <w:divBdr>
                    <w:top w:val="none" w:sz="0" w:space="0" w:color="auto"/>
                    <w:left w:val="none" w:sz="0" w:space="0" w:color="auto"/>
                    <w:bottom w:val="none" w:sz="0" w:space="0" w:color="auto"/>
                    <w:right w:val="none" w:sz="0" w:space="0" w:color="auto"/>
                  </w:divBdr>
                </w:div>
                <w:div w:id="381027991">
                  <w:marLeft w:val="0"/>
                  <w:marRight w:val="0"/>
                  <w:marTop w:val="0"/>
                  <w:marBottom w:val="0"/>
                  <w:divBdr>
                    <w:top w:val="none" w:sz="0" w:space="0" w:color="auto"/>
                    <w:left w:val="none" w:sz="0" w:space="0" w:color="auto"/>
                    <w:bottom w:val="none" w:sz="0" w:space="0" w:color="auto"/>
                    <w:right w:val="none" w:sz="0" w:space="0" w:color="auto"/>
                  </w:divBdr>
                </w:div>
                <w:div w:id="1697265460">
                  <w:marLeft w:val="0"/>
                  <w:marRight w:val="0"/>
                  <w:marTop w:val="0"/>
                  <w:marBottom w:val="0"/>
                  <w:divBdr>
                    <w:top w:val="none" w:sz="0" w:space="0" w:color="auto"/>
                    <w:left w:val="none" w:sz="0" w:space="0" w:color="auto"/>
                    <w:bottom w:val="none" w:sz="0" w:space="0" w:color="auto"/>
                    <w:right w:val="none" w:sz="0" w:space="0" w:color="auto"/>
                  </w:divBdr>
                </w:div>
                <w:div w:id="1569226636">
                  <w:marLeft w:val="0"/>
                  <w:marRight w:val="0"/>
                  <w:marTop w:val="0"/>
                  <w:marBottom w:val="0"/>
                  <w:divBdr>
                    <w:top w:val="none" w:sz="0" w:space="0" w:color="auto"/>
                    <w:left w:val="none" w:sz="0" w:space="0" w:color="auto"/>
                    <w:bottom w:val="none" w:sz="0" w:space="0" w:color="auto"/>
                    <w:right w:val="none" w:sz="0" w:space="0" w:color="auto"/>
                  </w:divBdr>
                </w:div>
                <w:div w:id="1545674617">
                  <w:marLeft w:val="0"/>
                  <w:marRight w:val="0"/>
                  <w:marTop w:val="0"/>
                  <w:marBottom w:val="0"/>
                  <w:divBdr>
                    <w:top w:val="none" w:sz="0" w:space="0" w:color="auto"/>
                    <w:left w:val="none" w:sz="0" w:space="0" w:color="auto"/>
                    <w:bottom w:val="none" w:sz="0" w:space="0" w:color="auto"/>
                    <w:right w:val="none" w:sz="0" w:space="0" w:color="auto"/>
                  </w:divBdr>
                </w:div>
                <w:div w:id="119149609">
                  <w:marLeft w:val="0"/>
                  <w:marRight w:val="0"/>
                  <w:marTop w:val="0"/>
                  <w:marBottom w:val="0"/>
                  <w:divBdr>
                    <w:top w:val="none" w:sz="0" w:space="0" w:color="auto"/>
                    <w:left w:val="none" w:sz="0" w:space="0" w:color="auto"/>
                    <w:bottom w:val="none" w:sz="0" w:space="0" w:color="auto"/>
                    <w:right w:val="none" w:sz="0" w:space="0" w:color="auto"/>
                  </w:divBdr>
                </w:div>
                <w:div w:id="1853640492">
                  <w:marLeft w:val="0"/>
                  <w:marRight w:val="0"/>
                  <w:marTop w:val="0"/>
                  <w:marBottom w:val="0"/>
                  <w:divBdr>
                    <w:top w:val="none" w:sz="0" w:space="0" w:color="auto"/>
                    <w:left w:val="none" w:sz="0" w:space="0" w:color="auto"/>
                    <w:bottom w:val="none" w:sz="0" w:space="0" w:color="auto"/>
                    <w:right w:val="none" w:sz="0" w:space="0" w:color="auto"/>
                  </w:divBdr>
                </w:div>
                <w:div w:id="1556165629">
                  <w:marLeft w:val="0"/>
                  <w:marRight w:val="0"/>
                  <w:marTop w:val="0"/>
                  <w:marBottom w:val="0"/>
                  <w:divBdr>
                    <w:top w:val="none" w:sz="0" w:space="0" w:color="auto"/>
                    <w:left w:val="none" w:sz="0" w:space="0" w:color="auto"/>
                    <w:bottom w:val="none" w:sz="0" w:space="0" w:color="auto"/>
                    <w:right w:val="none" w:sz="0" w:space="0" w:color="auto"/>
                  </w:divBdr>
                </w:div>
                <w:div w:id="2130053240">
                  <w:marLeft w:val="0"/>
                  <w:marRight w:val="0"/>
                  <w:marTop w:val="0"/>
                  <w:marBottom w:val="0"/>
                  <w:divBdr>
                    <w:top w:val="none" w:sz="0" w:space="0" w:color="auto"/>
                    <w:left w:val="none" w:sz="0" w:space="0" w:color="auto"/>
                    <w:bottom w:val="none" w:sz="0" w:space="0" w:color="auto"/>
                    <w:right w:val="none" w:sz="0" w:space="0" w:color="auto"/>
                  </w:divBdr>
                </w:div>
                <w:div w:id="1573655499">
                  <w:marLeft w:val="0"/>
                  <w:marRight w:val="0"/>
                  <w:marTop w:val="0"/>
                  <w:marBottom w:val="0"/>
                  <w:divBdr>
                    <w:top w:val="none" w:sz="0" w:space="0" w:color="auto"/>
                    <w:left w:val="none" w:sz="0" w:space="0" w:color="auto"/>
                    <w:bottom w:val="none" w:sz="0" w:space="0" w:color="auto"/>
                    <w:right w:val="none" w:sz="0" w:space="0" w:color="auto"/>
                  </w:divBdr>
                </w:div>
                <w:div w:id="1632437384">
                  <w:marLeft w:val="0"/>
                  <w:marRight w:val="0"/>
                  <w:marTop w:val="0"/>
                  <w:marBottom w:val="0"/>
                  <w:divBdr>
                    <w:top w:val="none" w:sz="0" w:space="0" w:color="auto"/>
                    <w:left w:val="none" w:sz="0" w:space="0" w:color="auto"/>
                    <w:bottom w:val="none" w:sz="0" w:space="0" w:color="auto"/>
                    <w:right w:val="none" w:sz="0" w:space="0" w:color="auto"/>
                  </w:divBdr>
                </w:div>
                <w:div w:id="1738241978">
                  <w:marLeft w:val="0"/>
                  <w:marRight w:val="0"/>
                  <w:marTop w:val="0"/>
                  <w:marBottom w:val="0"/>
                  <w:divBdr>
                    <w:top w:val="none" w:sz="0" w:space="0" w:color="auto"/>
                    <w:left w:val="none" w:sz="0" w:space="0" w:color="auto"/>
                    <w:bottom w:val="none" w:sz="0" w:space="0" w:color="auto"/>
                    <w:right w:val="none" w:sz="0" w:space="0" w:color="auto"/>
                  </w:divBdr>
                </w:div>
                <w:div w:id="1045830363">
                  <w:marLeft w:val="0"/>
                  <w:marRight w:val="0"/>
                  <w:marTop w:val="0"/>
                  <w:marBottom w:val="0"/>
                  <w:divBdr>
                    <w:top w:val="none" w:sz="0" w:space="0" w:color="auto"/>
                    <w:left w:val="none" w:sz="0" w:space="0" w:color="auto"/>
                    <w:bottom w:val="none" w:sz="0" w:space="0" w:color="auto"/>
                    <w:right w:val="none" w:sz="0" w:space="0" w:color="auto"/>
                  </w:divBdr>
                </w:div>
                <w:div w:id="1363629712">
                  <w:marLeft w:val="0"/>
                  <w:marRight w:val="0"/>
                  <w:marTop w:val="0"/>
                  <w:marBottom w:val="0"/>
                  <w:divBdr>
                    <w:top w:val="none" w:sz="0" w:space="0" w:color="auto"/>
                    <w:left w:val="none" w:sz="0" w:space="0" w:color="auto"/>
                    <w:bottom w:val="none" w:sz="0" w:space="0" w:color="auto"/>
                    <w:right w:val="none" w:sz="0" w:space="0" w:color="auto"/>
                  </w:divBdr>
                </w:div>
                <w:div w:id="2084373292">
                  <w:marLeft w:val="0"/>
                  <w:marRight w:val="0"/>
                  <w:marTop w:val="0"/>
                  <w:marBottom w:val="0"/>
                  <w:divBdr>
                    <w:top w:val="none" w:sz="0" w:space="0" w:color="auto"/>
                    <w:left w:val="none" w:sz="0" w:space="0" w:color="auto"/>
                    <w:bottom w:val="none" w:sz="0" w:space="0" w:color="auto"/>
                    <w:right w:val="none" w:sz="0" w:space="0" w:color="auto"/>
                  </w:divBdr>
                </w:div>
                <w:div w:id="682174110">
                  <w:marLeft w:val="0"/>
                  <w:marRight w:val="0"/>
                  <w:marTop w:val="0"/>
                  <w:marBottom w:val="0"/>
                  <w:divBdr>
                    <w:top w:val="none" w:sz="0" w:space="0" w:color="auto"/>
                    <w:left w:val="none" w:sz="0" w:space="0" w:color="auto"/>
                    <w:bottom w:val="none" w:sz="0" w:space="0" w:color="auto"/>
                    <w:right w:val="none" w:sz="0" w:space="0" w:color="auto"/>
                  </w:divBdr>
                </w:div>
                <w:div w:id="118956981">
                  <w:marLeft w:val="0"/>
                  <w:marRight w:val="0"/>
                  <w:marTop w:val="0"/>
                  <w:marBottom w:val="0"/>
                  <w:divBdr>
                    <w:top w:val="none" w:sz="0" w:space="0" w:color="auto"/>
                    <w:left w:val="none" w:sz="0" w:space="0" w:color="auto"/>
                    <w:bottom w:val="none" w:sz="0" w:space="0" w:color="auto"/>
                    <w:right w:val="none" w:sz="0" w:space="0" w:color="auto"/>
                  </w:divBdr>
                </w:div>
                <w:div w:id="1486509243">
                  <w:marLeft w:val="0"/>
                  <w:marRight w:val="0"/>
                  <w:marTop w:val="0"/>
                  <w:marBottom w:val="0"/>
                  <w:divBdr>
                    <w:top w:val="none" w:sz="0" w:space="0" w:color="auto"/>
                    <w:left w:val="none" w:sz="0" w:space="0" w:color="auto"/>
                    <w:bottom w:val="none" w:sz="0" w:space="0" w:color="auto"/>
                    <w:right w:val="none" w:sz="0" w:space="0" w:color="auto"/>
                  </w:divBdr>
                </w:div>
                <w:div w:id="653920491">
                  <w:marLeft w:val="0"/>
                  <w:marRight w:val="0"/>
                  <w:marTop w:val="0"/>
                  <w:marBottom w:val="0"/>
                  <w:divBdr>
                    <w:top w:val="none" w:sz="0" w:space="0" w:color="auto"/>
                    <w:left w:val="none" w:sz="0" w:space="0" w:color="auto"/>
                    <w:bottom w:val="none" w:sz="0" w:space="0" w:color="auto"/>
                    <w:right w:val="none" w:sz="0" w:space="0" w:color="auto"/>
                  </w:divBdr>
                </w:div>
                <w:div w:id="744301335">
                  <w:marLeft w:val="0"/>
                  <w:marRight w:val="0"/>
                  <w:marTop w:val="0"/>
                  <w:marBottom w:val="0"/>
                  <w:divBdr>
                    <w:top w:val="none" w:sz="0" w:space="0" w:color="auto"/>
                    <w:left w:val="none" w:sz="0" w:space="0" w:color="auto"/>
                    <w:bottom w:val="none" w:sz="0" w:space="0" w:color="auto"/>
                    <w:right w:val="none" w:sz="0" w:space="0" w:color="auto"/>
                  </w:divBdr>
                </w:div>
                <w:div w:id="1195120659">
                  <w:marLeft w:val="0"/>
                  <w:marRight w:val="0"/>
                  <w:marTop w:val="0"/>
                  <w:marBottom w:val="0"/>
                  <w:divBdr>
                    <w:top w:val="none" w:sz="0" w:space="0" w:color="auto"/>
                    <w:left w:val="none" w:sz="0" w:space="0" w:color="auto"/>
                    <w:bottom w:val="none" w:sz="0" w:space="0" w:color="auto"/>
                    <w:right w:val="none" w:sz="0" w:space="0" w:color="auto"/>
                  </w:divBdr>
                </w:div>
                <w:div w:id="266012836">
                  <w:marLeft w:val="0"/>
                  <w:marRight w:val="0"/>
                  <w:marTop w:val="0"/>
                  <w:marBottom w:val="0"/>
                  <w:divBdr>
                    <w:top w:val="none" w:sz="0" w:space="0" w:color="auto"/>
                    <w:left w:val="none" w:sz="0" w:space="0" w:color="auto"/>
                    <w:bottom w:val="none" w:sz="0" w:space="0" w:color="auto"/>
                    <w:right w:val="none" w:sz="0" w:space="0" w:color="auto"/>
                  </w:divBdr>
                </w:div>
                <w:div w:id="2029063612">
                  <w:marLeft w:val="0"/>
                  <w:marRight w:val="0"/>
                  <w:marTop w:val="0"/>
                  <w:marBottom w:val="0"/>
                  <w:divBdr>
                    <w:top w:val="none" w:sz="0" w:space="0" w:color="auto"/>
                    <w:left w:val="none" w:sz="0" w:space="0" w:color="auto"/>
                    <w:bottom w:val="none" w:sz="0" w:space="0" w:color="auto"/>
                    <w:right w:val="none" w:sz="0" w:space="0" w:color="auto"/>
                  </w:divBdr>
                </w:div>
                <w:div w:id="1864829862">
                  <w:marLeft w:val="0"/>
                  <w:marRight w:val="0"/>
                  <w:marTop w:val="0"/>
                  <w:marBottom w:val="0"/>
                  <w:divBdr>
                    <w:top w:val="none" w:sz="0" w:space="0" w:color="auto"/>
                    <w:left w:val="none" w:sz="0" w:space="0" w:color="auto"/>
                    <w:bottom w:val="none" w:sz="0" w:space="0" w:color="auto"/>
                    <w:right w:val="none" w:sz="0" w:space="0" w:color="auto"/>
                  </w:divBdr>
                </w:div>
                <w:div w:id="2098162390">
                  <w:marLeft w:val="0"/>
                  <w:marRight w:val="0"/>
                  <w:marTop w:val="0"/>
                  <w:marBottom w:val="0"/>
                  <w:divBdr>
                    <w:top w:val="none" w:sz="0" w:space="0" w:color="auto"/>
                    <w:left w:val="none" w:sz="0" w:space="0" w:color="auto"/>
                    <w:bottom w:val="none" w:sz="0" w:space="0" w:color="auto"/>
                    <w:right w:val="none" w:sz="0" w:space="0" w:color="auto"/>
                  </w:divBdr>
                </w:div>
                <w:div w:id="755637184">
                  <w:marLeft w:val="0"/>
                  <w:marRight w:val="0"/>
                  <w:marTop w:val="0"/>
                  <w:marBottom w:val="0"/>
                  <w:divBdr>
                    <w:top w:val="none" w:sz="0" w:space="0" w:color="auto"/>
                    <w:left w:val="none" w:sz="0" w:space="0" w:color="auto"/>
                    <w:bottom w:val="none" w:sz="0" w:space="0" w:color="auto"/>
                    <w:right w:val="none" w:sz="0" w:space="0" w:color="auto"/>
                  </w:divBdr>
                </w:div>
                <w:div w:id="661933261">
                  <w:marLeft w:val="0"/>
                  <w:marRight w:val="0"/>
                  <w:marTop w:val="0"/>
                  <w:marBottom w:val="0"/>
                  <w:divBdr>
                    <w:top w:val="none" w:sz="0" w:space="0" w:color="auto"/>
                    <w:left w:val="none" w:sz="0" w:space="0" w:color="auto"/>
                    <w:bottom w:val="none" w:sz="0" w:space="0" w:color="auto"/>
                    <w:right w:val="none" w:sz="0" w:space="0" w:color="auto"/>
                  </w:divBdr>
                </w:div>
                <w:div w:id="72825628">
                  <w:marLeft w:val="0"/>
                  <w:marRight w:val="0"/>
                  <w:marTop w:val="0"/>
                  <w:marBottom w:val="0"/>
                  <w:divBdr>
                    <w:top w:val="none" w:sz="0" w:space="0" w:color="auto"/>
                    <w:left w:val="none" w:sz="0" w:space="0" w:color="auto"/>
                    <w:bottom w:val="none" w:sz="0" w:space="0" w:color="auto"/>
                    <w:right w:val="none" w:sz="0" w:space="0" w:color="auto"/>
                  </w:divBdr>
                </w:div>
                <w:div w:id="1080296285">
                  <w:marLeft w:val="0"/>
                  <w:marRight w:val="0"/>
                  <w:marTop w:val="0"/>
                  <w:marBottom w:val="0"/>
                  <w:divBdr>
                    <w:top w:val="none" w:sz="0" w:space="0" w:color="auto"/>
                    <w:left w:val="none" w:sz="0" w:space="0" w:color="auto"/>
                    <w:bottom w:val="none" w:sz="0" w:space="0" w:color="auto"/>
                    <w:right w:val="none" w:sz="0" w:space="0" w:color="auto"/>
                  </w:divBdr>
                </w:div>
                <w:div w:id="324432155">
                  <w:marLeft w:val="0"/>
                  <w:marRight w:val="0"/>
                  <w:marTop w:val="0"/>
                  <w:marBottom w:val="0"/>
                  <w:divBdr>
                    <w:top w:val="none" w:sz="0" w:space="0" w:color="auto"/>
                    <w:left w:val="none" w:sz="0" w:space="0" w:color="auto"/>
                    <w:bottom w:val="none" w:sz="0" w:space="0" w:color="auto"/>
                    <w:right w:val="none" w:sz="0" w:space="0" w:color="auto"/>
                  </w:divBdr>
                </w:div>
                <w:div w:id="1095904239">
                  <w:marLeft w:val="0"/>
                  <w:marRight w:val="0"/>
                  <w:marTop w:val="0"/>
                  <w:marBottom w:val="0"/>
                  <w:divBdr>
                    <w:top w:val="none" w:sz="0" w:space="0" w:color="auto"/>
                    <w:left w:val="none" w:sz="0" w:space="0" w:color="auto"/>
                    <w:bottom w:val="none" w:sz="0" w:space="0" w:color="auto"/>
                    <w:right w:val="none" w:sz="0" w:space="0" w:color="auto"/>
                  </w:divBdr>
                </w:div>
                <w:div w:id="224142389">
                  <w:marLeft w:val="0"/>
                  <w:marRight w:val="0"/>
                  <w:marTop w:val="0"/>
                  <w:marBottom w:val="0"/>
                  <w:divBdr>
                    <w:top w:val="none" w:sz="0" w:space="0" w:color="auto"/>
                    <w:left w:val="none" w:sz="0" w:space="0" w:color="auto"/>
                    <w:bottom w:val="none" w:sz="0" w:space="0" w:color="auto"/>
                    <w:right w:val="none" w:sz="0" w:space="0" w:color="auto"/>
                  </w:divBdr>
                </w:div>
                <w:div w:id="671907507">
                  <w:marLeft w:val="0"/>
                  <w:marRight w:val="0"/>
                  <w:marTop w:val="0"/>
                  <w:marBottom w:val="0"/>
                  <w:divBdr>
                    <w:top w:val="none" w:sz="0" w:space="0" w:color="auto"/>
                    <w:left w:val="none" w:sz="0" w:space="0" w:color="auto"/>
                    <w:bottom w:val="none" w:sz="0" w:space="0" w:color="auto"/>
                    <w:right w:val="none" w:sz="0" w:space="0" w:color="auto"/>
                  </w:divBdr>
                </w:div>
                <w:div w:id="1116484366">
                  <w:marLeft w:val="0"/>
                  <w:marRight w:val="0"/>
                  <w:marTop w:val="0"/>
                  <w:marBottom w:val="0"/>
                  <w:divBdr>
                    <w:top w:val="none" w:sz="0" w:space="0" w:color="auto"/>
                    <w:left w:val="none" w:sz="0" w:space="0" w:color="auto"/>
                    <w:bottom w:val="none" w:sz="0" w:space="0" w:color="auto"/>
                    <w:right w:val="none" w:sz="0" w:space="0" w:color="auto"/>
                  </w:divBdr>
                </w:div>
                <w:div w:id="1037581773">
                  <w:marLeft w:val="0"/>
                  <w:marRight w:val="0"/>
                  <w:marTop w:val="0"/>
                  <w:marBottom w:val="0"/>
                  <w:divBdr>
                    <w:top w:val="none" w:sz="0" w:space="0" w:color="auto"/>
                    <w:left w:val="none" w:sz="0" w:space="0" w:color="auto"/>
                    <w:bottom w:val="none" w:sz="0" w:space="0" w:color="auto"/>
                    <w:right w:val="none" w:sz="0" w:space="0" w:color="auto"/>
                  </w:divBdr>
                </w:div>
                <w:div w:id="2022002452">
                  <w:marLeft w:val="0"/>
                  <w:marRight w:val="0"/>
                  <w:marTop w:val="0"/>
                  <w:marBottom w:val="0"/>
                  <w:divBdr>
                    <w:top w:val="none" w:sz="0" w:space="0" w:color="auto"/>
                    <w:left w:val="none" w:sz="0" w:space="0" w:color="auto"/>
                    <w:bottom w:val="none" w:sz="0" w:space="0" w:color="auto"/>
                    <w:right w:val="none" w:sz="0" w:space="0" w:color="auto"/>
                  </w:divBdr>
                </w:div>
                <w:div w:id="1346326792">
                  <w:marLeft w:val="0"/>
                  <w:marRight w:val="0"/>
                  <w:marTop w:val="0"/>
                  <w:marBottom w:val="0"/>
                  <w:divBdr>
                    <w:top w:val="none" w:sz="0" w:space="0" w:color="auto"/>
                    <w:left w:val="none" w:sz="0" w:space="0" w:color="auto"/>
                    <w:bottom w:val="none" w:sz="0" w:space="0" w:color="auto"/>
                    <w:right w:val="none" w:sz="0" w:space="0" w:color="auto"/>
                  </w:divBdr>
                </w:div>
                <w:div w:id="813837275">
                  <w:marLeft w:val="0"/>
                  <w:marRight w:val="0"/>
                  <w:marTop w:val="0"/>
                  <w:marBottom w:val="0"/>
                  <w:divBdr>
                    <w:top w:val="none" w:sz="0" w:space="0" w:color="auto"/>
                    <w:left w:val="none" w:sz="0" w:space="0" w:color="auto"/>
                    <w:bottom w:val="none" w:sz="0" w:space="0" w:color="auto"/>
                    <w:right w:val="none" w:sz="0" w:space="0" w:color="auto"/>
                  </w:divBdr>
                </w:div>
                <w:div w:id="7949539">
                  <w:marLeft w:val="0"/>
                  <w:marRight w:val="0"/>
                  <w:marTop w:val="0"/>
                  <w:marBottom w:val="0"/>
                  <w:divBdr>
                    <w:top w:val="none" w:sz="0" w:space="0" w:color="auto"/>
                    <w:left w:val="none" w:sz="0" w:space="0" w:color="auto"/>
                    <w:bottom w:val="none" w:sz="0" w:space="0" w:color="auto"/>
                    <w:right w:val="none" w:sz="0" w:space="0" w:color="auto"/>
                  </w:divBdr>
                </w:div>
                <w:div w:id="1134297308">
                  <w:marLeft w:val="0"/>
                  <w:marRight w:val="0"/>
                  <w:marTop w:val="0"/>
                  <w:marBottom w:val="0"/>
                  <w:divBdr>
                    <w:top w:val="none" w:sz="0" w:space="0" w:color="auto"/>
                    <w:left w:val="none" w:sz="0" w:space="0" w:color="auto"/>
                    <w:bottom w:val="none" w:sz="0" w:space="0" w:color="auto"/>
                    <w:right w:val="none" w:sz="0" w:space="0" w:color="auto"/>
                  </w:divBdr>
                </w:div>
                <w:div w:id="41367721">
                  <w:marLeft w:val="0"/>
                  <w:marRight w:val="0"/>
                  <w:marTop w:val="0"/>
                  <w:marBottom w:val="0"/>
                  <w:divBdr>
                    <w:top w:val="none" w:sz="0" w:space="0" w:color="auto"/>
                    <w:left w:val="none" w:sz="0" w:space="0" w:color="auto"/>
                    <w:bottom w:val="none" w:sz="0" w:space="0" w:color="auto"/>
                    <w:right w:val="none" w:sz="0" w:space="0" w:color="auto"/>
                  </w:divBdr>
                </w:div>
                <w:div w:id="1437405817">
                  <w:marLeft w:val="0"/>
                  <w:marRight w:val="0"/>
                  <w:marTop w:val="0"/>
                  <w:marBottom w:val="0"/>
                  <w:divBdr>
                    <w:top w:val="none" w:sz="0" w:space="0" w:color="auto"/>
                    <w:left w:val="none" w:sz="0" w:space="0" w:color="auto"/>
                    <w:bottom w:val="none" w:sz="0" w:space="0" w:color="auto"/>
                    <w:right w:val="none" w:sz="0" w:space="0" w:color="auto"/>
                  </w:divBdr>
                </w:div>
                <w:div w:id="827328869">
                  <w:marLeft w:val="0"/>
                  <w:marRight w:val="0"/>
                  <w:marTop w:val="0"/>
                  <w:marBottom w:val="0"/>
                  <w:divBdr>
                    <w:top w:val="none" w:sz="0" w:space="0" w:color="auto"/>
                    <w:left w:val="none" w:sz="0" w:space="0" w:color="auto"/>
                    <w:bottom w:val="none" w:sz="0" w:space="0" w:color="auto"/>
                    <w:right w:val="none" w:sz="0" w:space="0" w:color="auto"/>
                  </w:divBdr>
                </w:div>
                <w:div w:id="1812791793">
                  <w:marLeft w:val="0"/>
                  <w:marRight w:val="0"/>
                  <w:marTop w:val="0"/>
                  <w:marBottom w:val="0"/>
                  <w:divBdr>
                    <w:top w:val="none" w:sz="0" w:space="0" w:color="auto"/>
                    <w:left w:val="none" w:sz="0" w:space="0" w:color="auto"/>
                    <w:bottom w:val="none" w:sz="0" w:space="0" w:color="auto"/>
                    <w:right w:val="none" w:sz="0" w:space="0" w:color="auto"/>
                  </w:divBdr>
                </w:div>
                <w:div w:id="2118981903">
                  <w:marLeft w:val="0"/>
                  <w:marRight w:val="0"/>
                  <w:marTop w:val="0"/>
                  <w:marBottom w:val="0"/>
                  <w:divBdr>
                    <w:top w:val="none" w:sz="0" w:space="0" w:color="auto"/>
                    <w:left w:val="none" w:sz="0" w:space="0" w:color="auto"/>
                    <w:bottom w:val="none" w:sz="0" w:space="0" w:color="auto"/>
                    <w:right w:val="none" w:sz="0" w:space="0" w:color="auto"/>
                  </w:divBdr>
                </w:div>
                <w:div w:id="1615601210">
                  <w:marLeft w:val="0"/>
                  <w:marRight w:val="0"/>
                  <w:marTop w:val="0"/>
                  <w:marBottom w:val="0"/>
                  <w:divBdr>
                    <w:top w:val="none" w:sz="0" w:space="0" w:color="auto"/>
                    <w:left w:val="none" w:sz="0" w:space="0" w:color="auto"/>
                    <w:bottom w:val="none" w:sz="0" w:space="0" w:color="auto"/>
                    <w:right w:val="none" w:sz="0" w:space="0" w:color="auto"/>
                  </w:divBdr>
                </w:div>
                <w:div w:id="890265090">
                  <w:marLeft w:val="0"/>
                  <w:marRight w:val="0"/>
                  <w:marTop w:val="0"/>
                  <w:marBottom w:val="0"/>
                  <w:divBdr>
                    <w:top w:val="none" w:sz="0" w:space="0" w:color="auto"/>
                    <w:left w:val="none" w:sz="0" w:space="0" w:color="auto"/>
                    <w:bottom w:val="none" w:sz="0" w:space="0" w:color="auto"/>
                    <w:right w:val="none" w:sz="0" w:space="0" w:color="auto"/>
                  </w:divBdr>
                </w:div>
                <w:div w:id="341901572">
                  <w:marLeft w:val="0"/>
                  <w:marRight w:val="0"/>
                  <w:marTop w:val="0"/>
                  <w:marBottom w:val="0"/>
                  <w:divBdr>
                    <w:top w:val="none" w:sz="0" w:space="0" w:color="auto"/>
                    <w:left w:val="none" w:sz="0" w:space="0" w:color="auto"/>
                    <w:bottom w:val="none" w:sz="0" w:space="0" w:color="auto"/>
                    <w:right w:val="none" w:sz="0" w:space="0" w:color="auto"/>
                  </w:divBdr>
                </w:div>
                <w:div w:id="176770675">
                  <w:marLeft w:val="0"/>
                  <w:marRight w:val="0"/>
                  <w:marTop w:val="0"/>
                  <w:marBottom w:val="0"/>
                  <w:divBdr>
                    <w:top w:val="none" w:sz="0" w:space="0" w:color="auto"/>
                    <w:left w:val="none" w:sz="0" w:space="0" w:color="auto"/>
                    <w:bottom w:val="none" w:sz="0" w:space="0" w:color="auto"/>
                    <w:right w:val="none" w:sz="0" w:space="0" w:color="auto"/>
                  </w:divBdr>
                </w:div>
                <w:div w:id="980695310">
                  <w:marLeft w:val="0"/>
                  <w:marRight w:val="0"/>
                  <w:marTop w:val="0"/>
                  <w:marBottom w:val="0"/>
                  <w:divBdr>
                    <w:top w:val="none" w:sz="0" w:space="0" w:color="auto"/>
                    <w:left w:val="none" w:sz="0" w:space="0" w:color="auto"/>
                    <w:bottom w:val="none" w:sz="0" w:space="0" w:color="auto"/>
                    <w:right w:val="none" w:sz="0" w:space="0" w:color="auto"/>
                  </w:divBdr>
                </w:div>
                <w:div w:id="1455246160">
                  <w:marLeft w:val="0"/>
                  <w:marRight w:val="0"/>
                  <w:marTop w:val="0"/>
                  <w:marBottom w:val="0"/>
                  <w:divBdr>
                    <w:top w:val="none" w:sz="0" w:space="0" w:color="auto"/>
                    <w:left w:val="none" w:sz="0" w:space="0" w:color="auto"/>
                    <w:bottom w:val="none" w:sz="0" w:space="0" w:color="auto"/>
                    <w:right w:val="none" w:sz="0" w:space="0" w:color="auto"/>
                  </w:divBdr>
                </w:div>
                <w:div w:id="1222784831">
                  <w:marLeft w:val="0"/>
                  <w:marRight w:val="0"/>
                  <w:marTop w:val="0"/>
                  <w:marBottom w:val="0"/>
                  <w:divBdr>
                    <w:top w:val="none" w:sz="0" w:space="0" w:color="auto"/>
                    <w:left w:val="none" w:sz="0" w:space="0" w:color="auto"/>
                    <w:bottom w:val="none" w:sz="0" w:space="0" w:color="auto"/>
                    <w:right w:val="none" w:sz="0" w:space="0" w:color="auto"/>
                  </w:divBdr>
                </w:div>
                <w:div w:id="225649070">
                  <w:marLeft w:val="0"/>
                  <w:marRight w:val="0"/>
                  <w:marTop w:val="0"/>
                  <w:marBottom w:val="0"/>
                  <w:divBdr>
                    <w:top w:val="none" w:sz="0" w:space="0" w:color="auto"/>
                    <w:left w:val="none" w:sz="0" w:space="0" w:color="auto"/>
                    <w:bottom w:val="none" w:sz="0" w:space="0" w:color="auto"/>
                    <w:right w:val="none" w:sz="0" w:space="0" w:color="auto"/>
                  </w:divBdr>
                </w:div>
                <w:div w:id="774401693">
                  <w:marLeft w:val="0"/>
                  <w:marRight w:val="0"/>
                  <w:marTop w:val="0"/>
                  <w:marBottom w:val="0"/>
                  <w:divBdr>
                    <w:top w:val="none" w:sz="0" w:space="0" w:color="auto"/>
                    <w:left w:val="none" w:sz="0" w:space="0" w:color="auto"/>
                    <w:bottom w:val="none" w:sz="0" w:space="0" w:color="auto"/>
                    <w:right w:val="none" w:sz="0" w:space="0" w:color="auto"/>
                  </w:divBdr>
                </w:div>
                <w:div w:id="728505236">
                  <w:marLeft w:val="0"/>
                  <w:marRight w:val="0"/>
                  <w:marTop w:val="0"/>
                  <w:marBottom w:val="0"/>
                  <w:divBdr>
                    <w:top w:val="none" w:sz="0" w:space="0" w:color="auto"/>
                    <w:left w:val="none" w:sz="0" w:space="0" w:color="auto"/>
                    <w:bottom w:val="none" w:sz="0" w:space="0" w:color="auto"/>
                    <w:right w:val="none" w:sz="0" w:space="0" w:color="auto"/>
                  </w:divBdr>
                </w:div>
                <w:div w:id="189534290">
                  <w:marLeft w:val="0"/>
                  <w:marRight w:val="0"/>
                  <w:marTop w:val="0"/>
                  <w:marBottom w:val="0"/>
                  <w:divBdr>
                    <w:top w:val="none" w:sz="0" w:space="0" w:color="auto"/>
                    <w:left w:val="none" w:sz="0" w:space="0" w:color="auto"/>
                    <w:bottom w:val="none" w:sz="0" w:space="0" w:color="auto"/>
                    <w:right w:val="none" w:sz="0" w:space="0" w:color="auto"/>
                  </w:divBdr>
                </w:div>
                <w:div w:id="701983022">
                  <w:marLeft w:val="0"/>
                  <w:marRight w:val="0"/>
                  <w:marTop w:val="0"/>
                  <w:marBottom w:val="0"/>
                  <w:divBdr>
                    <w:top w:val="none" w:sz="0" w:space="0" w:color="auto"/>
                    <w:left w:val="none" w:sz="0" w:space="0" w:color="auto"/>
                    <w:bottom w:val="none" w:sz="0" w:space="0" w:color="auto"/>
                    <w:right w:val="none" w:sz="0" w:space="0" w:color="auto"/>
                  </w:divBdr>
                </w:div>
                <w:div w:id="1057555700">
                  <w:marLeft w:val="0"/>
                  <w:marRight w:val="0"/>
                  <w:marTop w:val="0"/>
                  <w:marBottom w:val="0"/>
                  <w:divBdr>
                    <w:top w:val="none" w:sz="0" w:space="0" w:color="auto"/>
                    <w:left w:val="none" w:sz="0" w:space="0" w:color="auto"/>
                    <w:bottom w:val="none" w:sz="0" w:space="0" w:color="auto"/>
                    <w:right w:val="none" w:sz="0" w:space="0" w:color="auto"/>
                  </w:divBdr>
                </w:div>
                <w:div w:id="2125884169">
                  <w:marLeft w:val="0"/>
                  <w:marRight w:val="0"/>
                  <w:marTop w:val="0"/>
                  <w:marBottom w:val="0"/>
                  <w:divBdr>
                    <w:top w:val="none" w:sz="0" w:space="0" w:color="auto"/>
                    <w:left w:val="none" w:sz="0" w:space="0" w:color="auto"/>
                    <w:bottom w:val="none" w:sz="0" w:space="0" w:color="auto"/>
                    <w:right w:val="none" w:sz="0" w:space="0" w:color="auto"/>
                  </w:divBdr>
                </w:div>
                <w:div w:id="1727879028">
                  <w:marLeft w:val="0"/>
                  <w:marRight w:val="0"/>
                  <w:marTop w:val="0"/>
                  <w:marBottom w:val="0"/>
                  <w:divBdr>
                    <w:top w:val="none" w:sz="0" w:space="0" w:color="auto"/>
                    <w:left w:val="none" w:sz="0" w:space="0" w:color="auto"/>
                    <w:bottom w:val="none" w:sz="0" w:space="0" w:color="auto"/>
                    <w:right w:val="none" w:sz="0" w:space="0" w:color="auto"/>
                  </w:divBdr>
                </w:div>
                <w:div w:id="499345121">
                  <w:marLeft w:val="0"/>
                  <w:marRight w:val="0"/>
                  <w:marTop w:val="0"/>
                  <w:marBottom w:val="0"/>
                  <w:divBdr>
                    <w:top w:val="none" w:sz="0" w:space="0" w:color="auto"/>
                    <w:left w:val="none" w:sz="0" w:space="0" w:color="auto"/>
                    <w:bottom w:val="none" w:sz="0" w:space="0" w:color="auto"/>
                    <w:right w:val="none" w:sz="0" w:space="0" w:color="auto"/>
                  </w:divBdr>
                </w:div>
                <w:div w:id="1636138590">
                  <w:marLeft w:val="0"/>
                  <w:marRight w:val="0"/>
                  <w:marTop w:val="0"/>
                  <w:marBottom w:val="0"/>
                  <w:divBdr>
                    <w:top w:val="none" w:sz="0" w:space="0" w:color="auto"/>
                    <w:left w:val="none" w:sz="0" w:space="0" w:color="auto"/>
                    <w:bottom w:val="none" w:sz="0" w:space="0" w:color="auto"/>
                    <w:right w:val="none" w:sz="0" w:space="0" w:color="auto"/>
                  </w:divBdr>
                </w:div>
                <w:div w:id="2133163693">
                  <w:marLeft w:val="0"/>
                  <w:marRight w:val="0"/>
                  <w:marTop w:val="0"/>
                  <w:marBottom w:val="0"/>
                  <w:divBdr>
                    <w:top w:val="none" w:sz="0" w:space="0" w:color="auto"/>
                    <w:left w:val="none" w:sz="0" w:space="0" w:color="auto"/>
                    <w:bottom w:val="none" w:sz="0" w:space="0" w:color="auto"/>
                    <w:right w:val="none" w:sz="0" w:space="0" w:color="auto"/>
                  </w:divBdr>
                </w:div>
                <w:div w:id="1417020237">
                  <w:marLeft w:val="0"/>
                  <w:marRight w:val="0"/>
                  <w:marTop w:val="0"/>
                  <w:marBottom w:val="0"/>
                  <w:divBdr>
                    <w:top w:val="none" w:sz="0" w:space="0" w:color="auto"/>
                    <w:left w:val="none" w:sz="0" w:space="0" w:color="auto"/>
                    <w:bottom w:val="none" w:sz="0" w:space="0" w:color="auto"/>
                    <w:right w:val="none" w:sz="0" w:space="0" w:color="auto"/>
                  </w:divBdr>
                </w:div>
                <w:div w:id="710568764">
                  <w:marLeft w:val="0"/>
                  <w:marRight w:val="0"/>
                  <w:marTop w:val="0"/>
                  <w:marBottom w:val="0"/>
                  <w:divBdr>
                    <w:top w:val="none" w:sz="0" w:space="0" w:color="auto"/>
                    <w:left w:val="none" w:sz="0" w:space="0" w:color="auto"/>
                    <w:bottom w:val="none" w:sz="0" w:space="0" w:color="auto"/>
                    <w:right w:val="none" w:sz="0" w:space="0" w:color="auto"/>
                  </w:divBdr>
                </w:div>
                <w:div w:id="90971552">
                  <w:marLeft w:val="0"/>
                  <w:marRight w:val="0"/>
                  <w:marTop w:val="0"/>
                  <w:marBottom w:val="0"/>
                  <w:divBdr>
                    <w:top w:val="none" w:sz="0" w:space="0" w:color="auto"/>
                    <w:left w:val="none" w:sz="0" w:space="0" w:color="auto"/>
                    <w:bottom w:val="none" w:sz="0" w:space="0" w:color="auto"/>
                    <w:right w:val="none" w:sz="0" w:space="0" w:color="auto"/>
                  </w:divBdr>
                </w:div>
                <w:div w:id="236090237">
                  <w:marLeft w:val="0"/>
                  <w:marRight w:val="3600"/>
                  <w:marTop w:val="0"/>
                  <w:marBottom w:val="0"/>
                  <w:divBdr>
                    <w:top w:val="none" w:sz="0" w:space="0" w:color="auto"/>
                    <w:left w:val="none" w:sz="0" w:space="0" w:color="auto"/>
                    <w:bottom w:val="none" w:sz="0" w:space="0" w:color="auto"/>
                    <w:right w:val="none" w:sz="0" w:space="0" w:color="auto"/>
                  </w:divBdr>
                  <w:divsChild>
                    <w:div w:id="1176925130">
                      <w:marLeft w:val="0"/>
                      <w:marRight w:val="0"/>
                      <w:marTop w:val="0"/>
                      <w:marBottom w:val="0"/>
                      <w:divBdr>
                        <w:top w:val="none" w:sz="0" w:space="0" w:color="auto"/>
                        <w:left w:val="none" w:sz="0" w:space="0" w:color="auto"/>
                        <w:bottom w:val="none" w:sz="0" w:space="0" w:color="auto"/>
                        <w:right w:val="none" w:sz="0" w:space="0" w:color="auto"/>
                      </w:divBdr>
                      <w:divsChild>
                        <w:div w:id="1696612333">
                          <w:marLeft w:val="0"/>
                          <w:marRight w:val="0"/>
                          <w:marTop w:val="0"/>
                          <w:marBottom w:val="75"/>
                          <w:divBdr>
                            <w:top w:val="none" w:sz="0" w:space="0" w:color="auto"/>
                            <w:left w:val="none" w:sz="0" w:space="0" w:color="auto"/>
                            <w:bottom w:val="none" w:sz="0" w:space="0" w:color="auto"/>
                            <w:right w:val="none" w:sz="0" w:space="0" w:color="auto"/>
                          </w:divBdr>
                        </w:div>
                        <w:div w:id="317612251">
                          <w:marLeft w:val="0"/>
                          <w:marRight w:val="0"/>
                          <w:marTop w:val="0"/>
                          <w:marBottom w:val="75"/>
                          <w:divBdr>
                            <w:top w:val="none" w:sz="0" w:space="0" w:color="auto"/>
                            <w:left w:val="none" w:sz="0" w:space="0" w:color="auto"/>
                            <w:bottom w:val="none" w:sz="0" w:space="0" w:color="auto"/>
                            <w:right w:val="none" w:sz="0" w:space="0" w:color="auto"/>
                          </w:divBdr>
                        </w:div>
                      </w:divsChild>
                    </w:div>
                    <w:div w:id="1258519941">
                      <w:marLeft w:val="0"/>
                      <w:marRight w:val="0"/>
                      <w:marTop w:val="0"/>
                      <w:marBottom w:val="0"/>
                      <w:divBdr>
                        <w:top w:val="none" w:sz="0" w:space="0" w:color="auto"/>
                        <w:left w:val="none" w:sz="0" w:space="0" w:color="auto"/>
                        <w:bottom w:val="none" w:sz="0" w:space="0" w:color="auto"/>
                        <w:right w:val="none" w:sz="0" w:space="0" w:color="auto"/>
                      </w:divBdr>
                      <w:divsChild>
                        <w:div w:id="1349025556">
                          <w:marLeft w:val="0"/>
                          <w:marRight w:val="0"/>
                          <w:marTop w:val="0"/>
                          <w:marBottom w:val="0"/>
                          <w:divBdr>
                            <w:top w:val="none" w:sz="0" w:space="0" w:color="auto"/>
                            <w:left w:val="none" w:sz="0" w:space="0" w:color="auto"/>
                            <w:bottom w:val="none" w:sz="0" w:space="0" w:color="auto"/>
                            <w:right w:val="none" w:sz="0" w:space="0" w:color="auto"/>
                          </w:divBdr>
                          <w:divsChild>
                            <w:div w:id="2081319078">
                              <w:marLeft w:val="0"/>
                              <w:marRight w:val="0"/>
                              <w:marTop w:val="0"/>
                              <w:marBottom w:val="0"/>
                              <w:divBdr>
                                <w:top w:val="none" w:sz="0" w:space="0" w:color="auto"/>
                                <w:left w:val="none" w:sz="0" w:space="0" w:color="auto"/>
                                <w:bottom w:val="none" w:sz="0" w:space="0" w:color="auto"/>
                                <w:right w:val="none" w:sz="0" w:space="0" w:color="auto"/>
                              </w:divBdr>
                            </w:div>
                            <w:div w:id="1477642507">
                              <w:marLeft w:val="0"/>
                              <w:marRight w:val="0"/>
                              <w:marTop w:val="0"/>
                              <w:marBottom w:val="0"/>
                              <w:divBdr>
                                <w:top w:val="none" w:sz="0" w:space="0" w:color="auto"/>
                                <w:left w:val="none" w:sz="0" w:space="0" w:color="auto"/>
                                <w:bottom w:val="none" w:sz="0" w:space="0" w:color="auto"/>
                                <w:right w:val="none" w:sz="0" w:space="0" w:color="auto"/>
                              </w:divBdr>
                            </w:div>
                            <w:div w:id="1685748460">
                              <w:marLeft w:val="0"/>
                              <w:marRight w:val="0"/>
                              <w:marTop w:val="0"/>
                              <w:marBottom w:val="0"/>
                              <w:divBdr>
                                <w:top w:val="none" w:sz="0" w:space="0" w:color="auto"/>
                                <w:left w:val="none" w:sz="0" w:space="0" w:color="auto"/>
                                <w:bottom w:val="none" w:sz="0" w:space="0" w:color="auto"/>
                                <w:right w:val="none" w:sz="0" w:space="0" w:color="auto"/>
                              </w:divBdr>
                            </w:div>
                            <w:div w:id="1272318622">
                              <w:marLeft w:val="0"/>
                              <w:marRight w:val="0"/>
                              <w:marTop w:val="0"/>
                              <w:marBottom w:val="0"/>
                              <w:divBdr>
                                <w:top w:val="none" w:sz="0" w:space="0" w:color="auto"/>
                                <w:left w:val="none" w:sz="0" w:space="0" w:color="auto"/>
                                <w:bottom w:val="none" w:sz="0" w:space="0" w:color="auto"/>
                                <w:right w:val="none" w:sz="0" w:space="0" w:color="auto"/>
                              </w:divBdr>
                            </w:div>
                            <w:div w:id="1743139648">
                              <w:marLeft w:val="0"/>
                              <w:marRight w:val="0"/>
                              <w:marTop w:val="0"/>
                              <w:marBottom w:val="0"/>
                              <w:divBdr>
                                <w:top w:val="none" w:sz="0" w:space="0" w:color="auto"/>
                                <w:left w:val="none" w:sz="0" w:space="0" w:color="auto"/>
                                <w:bottom w:val="none" w:sz="0" w:space="0" w:color="auto"/>
                                <w:right w:val="none" w:sz="0" w:space="0" w:color="auto"/>
                              </w:divBdr>
                            </w:div>
                            <w:div w:id="1218278277">
                              <w:marLeft w:val="0"/>
                              <w:marRight w:val="0"/>
                              <w:marTop w:val="0"/>
                              <w:marBottom w:val="0"/>
                              <w:divBdr>
                                <w:top w:val="none" w:sz="0" w:space="0" w:color="auto"/>
                                <w:left w:val="none" w:sz="0" w:space="0" w:color="auto"/>
                                <w:bottom w:val="none" w:sz="0" w:space="0" w:color="auto"/>
                                <w:right w:val="none" w:sz="0" w:space="0" w:color="auto"/>
                              </w:divBdr>
                            </w:div>
                            <w:div w:id="1812945161">
                              <w:marLeft w:val="0"/>
                              <w:marRight w:val="0"/>
                              <w:marTop w:val="0"/>
                              <w:marBottom w:val="0"/>
                              <w:divBdr>
                                <w:top w:val="none" w:sz="0" w:space="0" w:color="auto"/>
                                <w:left w:val="none" w:sz="0" w:space="0" w:color="auto"/>
                                <w:bottom w:val="none" w:sz="0" w:space="0" w:color="auto"/>
                                <w:right w:val="none" w:sz="0" w:space="0" w:color="auto"/>
                              </w:divBdr>
                            </w:div>
                            <w:div w:id="1657490064">
                              <w:marLeft w:val="0"/>
                              <w:marRight w:val="0"/>
                              <w:marTop w:val="0"/>
                              <w:marBottom w:val="0"/>
                              <w:divBdr>
                                <w:top w:val="none" w:sz="0" w:space="0" w:color="auto"/>
                                <w:left w:val="none" w:sz="0" w:space="0" w:color="auto"/>
                                <w:bottom w:val="none" w:sz="0" w:space="0" w:color="auto"/>
                                <w:right w:val="none" w:sz="0" w:space="0" w:color="auto"/>
                              </w:divBdr>
                            </w:div>
                            <w:div w:id="624852222">
                              <w:marLeft w:val="0"/>
                              <w:marRight w:val="0"/>
                              <w:marTop w:val="0"/>
                              <w:marBottom w:val="0"/>
                              <w:divBdr>
                                <w:top w:val="none" w:sz="0" w:space="0" w:color="auto"/>
                                <w:left w:val="none" w:sz="0" w:space="0" w:color="auto"/>
                                <w:bottom w:val="none" w:sz="0" w:space="0" w:color="auto"/>
                                <w:right w:val="none" w:sz="0" w:space="0" w:color="auto"/>
                              </w:divBdr>
                            </w:div>
                            <w:div w:id="516311581">
                              <w:marLeft w:val="0"/>
                              <w:marRight w:val="0"/>
                              <w:marTop w:val="0"/>
                              <w:marBottom w:val="0"/>
                              <w:divBdr>
                                <w:top w:val="none" w:sz="0" w:space="0" w:color="auto"/>
                                <w:left w:val="none" w:sz="0" w:space="0" w:color="auto"/>
                                <w:bottom w:val="none" w:sz="0" w:space="0" w:color="auto"/>
                                <w:right w:val="none" w:sz="0" w:space="0" w:color="auto"/>
                              </w:divBdr>
                              <w:divsChild>
                                <w:div w:id="1089155443">
                                  <w:marLeft w:val="0"/>
                                  <w:marRight w:val="0"/>
                                  <w:marTop w:val="0"/>
                                  <w:marBottom w:val="0"/>
                                  <w:divBdr>
                                    <w:top w:val="none" w:sz="0" w:space="0" w:color="auto"/>
                                    <w:left w:val="none" w:sz="0" w:space="0" w:color="auto"/>
                                    <w:bottom w:val="none" w:sz="0" w:space="0" w:color="auto"/>
                                    <w:right w:val="none" w:sz="0" w:space="0" w:color="auto"/>
                                  </w:divBdr>
                                  <w:divsChild>
                                    <w:div w:id="1107894841">
                                      <w:marLeft w:val="0"/>
                                      <w:marRight w:val="0"/>
                                      <w:marTop w:val="0"/>
                                      <w:marBottom w:val="0"/>
                                      <w:divBdr>
                                        <w:top w:val="none" w:sz="0" w:space="0" w:color="auto"/>
                                        <w:left w:val="none" w:sz="0" w:space="0" w:color="auto"/>
                                        <w:bottom w:val="none" w:sz="0" w:space="0" w:color="auto"/>
                                        <w:right w:val="none" w:sz="0" w:space="0" w:color="auto"/>
                                      </w:divBdr>
                                      <w:divsChild>
                                        <w:div w:id="956640396">
                                          <w:marLeft w:val="0"/>
                                          <w:marRight w:val="0"/>
                                          <w:marTop w:val="0"/>
                                          <w:marBottom w:val="300"/>
                                          <w:divBdr>
                                            <w:top w:val="none" w:sz="0" w:space="0" w:color="auto"/>
                                            <w:left w:val="none" w:sz="0" w:space="0" w:color="auto"/>
                                            <w:bottom w:val="none" w:sz="0" w:space="0" w:color="auto"/>
                                            <w:right w:val="none" w:sz="0" w:space="0" w:color="auto"/>
                                          </w:divBdr>
                                        </w:div>
                                        <w:div w:id="133721837">
                                          <w:marLeft w:val="0"/>
                                          <w:marRight w:val="0"/>
                                          <w:marTop w:val="0"/>
                                          <w:marBottom w:val="300"/>
                                          <w:divBdr>
                                            <w:top w:val="none" w:sz="0" w:space="0" w:color="auto"/>
                                            <w:left w:val="none" w:sz="0" w:space="0" w:color="auto"/>
                                            <w:bottom w:val="none" w:sz="0" w:space="0" w:color="auto"/>
                                            <w:right w:val="none" w:sz="0" w:space="0" w:color="auto"/>
                                          </w:divBdr>
                                        </w:div>
                                        <w:div w:id="683671877">
                                          <w:marLeft w:val="0"/>
                                          <w:marRight w:val="0"/>
                                          <w:marTop w:val="0"/>
                                          <w:marBottom w:val="300"/>
                                          <w:divBdr>
                                            <w:top w:val="none" w:sz="0" w:space="0" w:color="auto"/>
                                            <w:left w:val="none" w:sz="0" w:space="0" w:color="auto"/>
                                            <w:bottom w:val="none" w:sz="0" w:space="0" w:color="auto"/>
                                            <w:right w:val="none" w:sz="0" w:space="0" w:color="auto"/>
                                          </w:divBdr>
                                        </w:div>
                                        <w:div w:id="1225987514">
                                          <w:marLeft w:val="0"/>
                                          <w:marRight w:val="0"/>
                                          <w:marTop w:val="0"/>
                                          <w:marBottom w:val="300"/>
                                          <w:divBdr>
                                            <w:top w:val="none" w:sz="0" w:space="0" w:color="auto"/>
                                            <w:left w:val="none" w:sz="0" w:space="0" w:color="auto"/>
                                            <w:bottom w:val="none" w:sz="0" w:space="0" w:color="auto"/>
                                            <w:right w:val="none" w:sz="0" w:space="0" w:color="auto"/>
                                          </w:divBdr>
                                        </w:div>
                                        <w:div w:id="178979611">
                                          <w:marLeft w:val="0"/>
                                          <w:marRight w:val="0"/>
                                          <w:marTop w:val="0"/>
                                          <w:marBottom w:val="300"/>
                                          <w:divBdr>
                                            <w:top w:val="none" w:sz="0" w:space="0" w:color="auto"/>
                                            <w:left w:val="none" w:sz="0" w:space="0" w:color="auto"/>
                                            <w:bottom w:val="none" w:sz="0" w:space="0" w:color="auto"/>
                                            <w:right w:val="none" w:sz="0" w:space="0" w:color="auto"/>
                                          </w:divBdr>
                                        </w:div>
                                        <w:div w:id="700516610">
                                          <w:marLeft w:val="0"/>
                                          <w:marRight w:val="0"/>
                                          <w:marTop w:val="0"/>
                                          <w:marBottom w:val="300"/>
                                          <w:divBdr>
                                            <w:top w:val="none" w:sz="0" w:space="0" w:color="auto"/>
                                            <w:left w:val="none" w:sz="0" w:space="0" w:color="auto"/>
                                            <w:bottom w:val="none" w:sz="0" w:space="0" w:color="auto"/>
                                            <w:right w:val="none" w:sz="0" w:space="0" w:color="auto"/>
                                          </w:divBdr>
                                        </w:div>
                                        <w:div w:id="437874527">
                                          <w:marLeft w:val="0"/>
                                          <w:marRight w:val="0"/>
                                          <w:marTop w:val="0"/>
                                          <w:marBottom w:val="0"/>
                                          <w:divBdr>
                                            <w:top w:val="none" w:sz="0" w:space="0" w:color="auto"/>
                                            <w:left w:val="none" w:sz="0" w:space="0" w:color="auto"/>
                                            <w:bottom w:val="none" w:sz="0" w:space="0" w:color="auto"/>
                                            <w:right w:val="none" w:sz="0" w:space="0" w:color="auto"/>
                                          </w:divBdr>
                                        </w:div>
                                      </w:divsChild>
                                    </w:div>
                                    <w:div w:id="1755659702">
                                      <w:marLeft w:val="0"/>
                                      <w:marRight w:val="0"/>
                                      <w:marTop w:val="0"/>
                                      <w:marBottom w:val="0"/>
                                      <w:divBdr>
                                        <w:top w:val="none" w:sz="0" w:space="0" w:color="auto"/>
                                        <w:left w:val="none" w:sz="0" w:space="0" w:color="auto"/>
                                        <w:bottom w:val="none" w:sz="0" w:space="0" w:color="auto"/>
                                        <w:right w:val="none" w:sz="0" w:space="0" w:color="auto"/>
                                      </w:divBdr>
                                    </w:div>
                                    <w:div w:id="15777492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enrich-the-list/"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mysteries/"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images-books/" TargetMode="External"/><Relationship Id="rId42" Type="http://schemas.openxmlformats.org/officeDocument/2006/relationships/hyperlink" Target="https://historicengland.org.uk/services-skills/grants/" TargetMode="External"/><Relationship Id="rId47" Type="http://schemas.openxmlformats.org/officeDocument/2006/relationships/hyperlink" Target="https://historicengland.org.uk/get-involved/" TargetMode="External"/><Relationship Id="rId50" Type="http://schemas.openxmlformats.org/officeDocument/2006/relationships/hyperlink" Target="https://historicengland.org.uk/get-involved/volunteer/" TargetMode="External"/><Relationship Id="rId55" Type="http://schemas.openxmlformats.org/officeDocument/2006/relationships/hyperlink" Target="https://historicengland.org.uk/whats-new/" TargetMode="External"/><Relationship Id="rId63" Type="http://schemas.openxmlformats.org/officeDocument/2006/relationships/hyperlink" Target="https://historicengland.org.uk/whats-new/conservation-areas-50-years/" TargetMode="External"/><Relationship Id="rId68" Type="http://schemas.openxmlformats.org/officeDocument/2006/relationships/hyperlink" Target="https://historicengland.org.uk/about/contact-us/" TargetMode="External"/><Relationship Id="rId76" Type="http://schemas.openxmlformats.org/officeDocument/2006/relationships/hyperlink" Target="https://historicengland.org.uk/terms/angel-awards-voting-terms-and-conditions/" TargetMode="External"/><Relationship Id="rId84" Type="http://schemas.openxmlformats.org/officeDocument/2006/relationships/hyperlink" Target="https://historicengland.org.uk/listing/the-list/map/" TargetMode="External"/><Relationship Id="rId89" Type="http://schemas.openxmlformats.org/officeDocument/2006/relationships/hyperlink" Target="https://historicengland.org.uk/listing/the-list/about-the-list/" TargetMode="External"/><Relationship Id="rId7" Type="http://schemas.openxmlformats.org/officeDocument/2006/relationships/hyperlink" Target="https://historicengland.org.uk/listing/the-list/list-entry/1244097" TargetMode="External"/><Relationship Id="rId71" Type="http://schemas.openxmlformats.org/officeDocument/2006/relationships/hyperlink" Target="https://historicengland.org.uk/terms/data-protection-information-charter/"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historicengland.org.uk/listing/selection-criteria/"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books/" TargetMode="External"/><Relationship Id="rId40" Type="http://schemas.openxmlformats.org/officeDocument/2006/relationships/hyperlink" Target="https://historicengland.org.uk/services-skills/" TargetMode="External"/><Relationship Id="rId45" Type="http://schemas.openxmlformats.org/officeDocument/2006/relationships/hyperlink" Target="https://historicengland.org.uk/services-skills/archive-services/" TargetMode="External"/><Relationship Id="rId53" Type="http://schemas.openxmlformats.org/officeDocument/2006/relationships/hyperlink" Target="https://historicengland.org.uk/get-involved/help-write-history/" TargetMode="External"/><Relationship Id="rId58" Type="http://schemas.openxmlformats.org/officeDocument/2006/relationships/hyperlink" Target="https://historicengland.org.uk/whats-new/listing/" TargetMode="External"/><Relationship Id="rId66" Type="http://schemas.openxmlformats.org/officeDocument/2006/relationships/hyperlink" Target="https://historicengland.org.uk/about/who-we-are/" TargetMode="External"/><Relationship Id="rId74" Type="http://schemas.openxmlformats.org/officeDocument/2006/relationships/hyperlink" Target="https://historicengland.org.uk/terms/blog-house-rules/" TargetMode="External"/><Relationship Id="rId79" Type="http://schemas.openxmlformats.org/officeDocument/2006/relationships/hyperlink" Target="https://historicengland.org.uk/listing/" TargetMode="External"/><Relationship Id="rId87" Type="http://schemas.openxmlformats.org/officeDocument/2006/relationships/hyperlink" Target="https://historicengland.org.uk/listing/the-list/data-download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statements/" TargetMode="External"/><Relationship Id="rId82" Type="http://schemas.openxmlformats.org/officeDocument/2006/relationships/hyperlink" Target="https://historicengland.org.uk/terms/" TargetMode="External"/><Relationship Id="rId90" Type="http://schemas.openxmlformats.org/officeDocument/2006/relationships/hyperlink" Target="https://historicengland.org.uk/listing/the-list/enrich/" TargetMode="External"/><Relationship Id="rId95" Type="http://schemas.openxmlformats.org/officeDocument/2006/relationships/fontTable" Target="fontTable.xml"/><Relationship Id="rId19" Type="http://schemas.openxmlformats.org/officeDocument/2006/relationships/hyperlink" Target="https://historicengland.org.uk/advice/planning/" TargetMode="External"/><Relationship Id="rId14" Type="http://schemas.openxmlformats.org/officeDocument/2006/relationships/hyperlink" Target="https://historicengland.org.uk/listing/apply-for-listing/"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photos/" TargetMode="External"/><Relationship Id="rId43" Type="http://schemas.openxmlformats.org/officeDocument/2006/relationships/hyperlink" Target="https://historicengland.org.uk/services-skills/our-planning-services/" TargetMode="External"/><Relationship Id="rId48" Type="http://schemas.openxmlformats.org/officeDocument/2006/relationships/hyperlink" Target="https://historicengland.org.uk/get-involved/100-places/" TargetMode="External"/><Relationship Id="rId56" Type="http://schemas.openxmlformats.org/officeDocument/2006/relationships/hyperlink" Target="https://historicengland.org.uk/whats-new/news/" TargetMode="External"/><Relationship Id="rId64" Type="http://schemas.openxmlformats.org/officeDocument/2006/relationships/hyperlink" Target="https://historicengland.org.uk/whats-new/first-world-war-home-front/" TargetMode="External"/><Relationship Id="rId69" Type="http://schemas.openxmlformats.org/officeDocument/2006/relationships/hyperlink" Target="https://historicengland.org.uk/about/volunteering/" TargetMode="External"/><Relationship Id="rId77" Type="http://schemas.openxmlformats.org/officeDocument/2006/relationships/hyperlink" Target="https://historicengland.org.uk/"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visit/" TargetMode="External"/><Relationship Id="rId72" Type="http://schemas.openxmlformats.org/officeDocument/2006/relationships/hyperlink" Target="https://historicengland.org.uk/terms/privacy-cookies/" TargetMode="External"/><Relationship Id="rId80" Type="http://schemas.openxmlformats.org/officeDocument/2006/relationships/hyperlink" Target="https://historicengland.org.uk/listing/the-list/" TargetMode="External"/><Relationship Id="rId85" Type="http://schemas.openxmlformats.org/officeDocument/2006/relationships/hyperlink" Target="https://historicengland.org.uk/listing/the-list/advanced/" TargetMode="External"/><Relationship Id="rId93" Type="http://schemas.openxmlformats.org/officeDocument/2006/relationships/hyperlink" Target="https://historicengland.org.uk/terms/website-terms-conditions/" TargetMode="External"/><Relationship Id="rId3"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research/heritage-counts/" TargetMode="External"/><Relationship Id="rId38" Type="http://schemas.openxmlformats.org/officeDocument/2006/relationships/hyperlink" Target="https://historicengland.org.uk/images-books/archive/" TargetMode="External"/><Relationship Id="rId46" Type="http://schemas.openxmlformats.org/officeDocument/2006/relationships/hyperlink" Target="https://historicengland.org.uk/services-skills/heritage-action-zones/" TargetMode="External"/><Relationship Id="rId59" Type="http://schemas.openxmlformats.org/officeDocument/2006/relationships/hyperlink" Target="https://historicengland.org.uk/whats-new/research/" TargetMode="External"/><Relationship Id="rId67" Type="http://schemas.openxmlformats.org/officeDocument/2006/relationships/hyperlink" Target="https://historicengland.org.uk/about/jobs/" TargetMode="External"/><Relationship Id="rId20" Type="http://schemas.openxmlformats.org/officeDocument/2006/relationships/hyperlink" Target="https://historicengland.org.uk/advice/latest-guidance/" TargetMode="External"/><Relationship Id="rId41" Type="http://schemas.openxmlformats.org/officeDocument/2006/relationships/hyperlink" Target="https://historicengland.org.uk/services-skills/education/" TargetMode="External"/><Relationship Id="rId54" Type="http://schemas.openxmlformats.org/officeDocument/2006/relationships/hyperlink" Target="https://historicengland.org.uk/get-involved/angel-awards/" TargetMode="External"/><Relationship Id="rId62" Type="http://schemas.openxmlformats.org/officeDocument/2006/relationships/hyperlink" Target="https://historicengland.org.uk/whats-new/stay-up-to-date/" TargetMode="External"/><Relationship Id="rId70" Type="http://schemas.openxmlformats.org/officeDocument/2006/relationships/hyperlink" Target="https://historicengland.org.uk/terms/website-terms-conditions/" TargetMode="External"/><Relationship Id="rId75" Type="http://schemas.openxmlformats.org/officeDocument/2006/relationships/hyperlink" Target="https://historicengland.org.uk/terms/photo-competition-terms-conditions/" TargetMode="External"/><Relationship Id="rId83" Type="http://schemas.openxmlformats.org/officeDocument/2006/relationships/hyperlink" Target="https://historicengland.org.uk/listing/the-list/list-entry/1244097" TargetMode="External"/><Relationship Id="rId88" Type="http://schemas.openxmlformats.org/officeDocument/2006/relationships/hyperlink" Target="https://historicengland.org.uk/listing/the-list/non-listed-sites/" TargetMode="External"/><Relationship Id="rId91" Type="http://schemas.openxmlformats.org/officeDocument/2006/relationships/hyperlink" Target="https://historicengland.org.uk/listing/the-list/understanding-list-entrie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listing/what-is-designation/"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ublications/" TargetMode="External"/><Relationship Id="rId49" Type="http://schemas.openxmlformats.org/officeDocument/2006/relationships/hyperlink" Target="https://historicengland.org.uk/get-involved/support-us/" TargetMode="External"/><Relationship Id="rId57" Type="http://schemas.openxmlformats.org/officeDocument/2006/relationships/hyperlink" Target="https://historicengland.org.uk/whats-new/in-your-area/" TargetMode="External"/><Relationship Id="rId10" Type="http://schemas.openxmlformats.org/officeDocument/2006/relationships/control" Target="activeX/activeX1.xm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training-skills/" TargetMode="External"/><Relationship Id="rId52" Type="http://schemas.openxmlformats.org/officeDocument/2006/relationships/hyperlink" Target="https://historicengland.org.uk/get-involved/protect/" TargetMode="External"/><Relationship Id="rId60" Type="http://schemas.openxmlformats.org/officeDocument/2006/relationships/hyperlink" Target="https://historicengland.org.uk/whats-new/debate/" TargetMode="External"/><Relationship Id="rId65" Type="http://schemas.openxmlformats.org/officeDocument/2006/relationships/hyperlink" Target="https://historicengland.org.uk/about/what-we-do/" TargetMode="External"/><Relationship Id="rId73" Type="http://schemas.openxmlformats.org/officeDocument/2006/relationships/hyperlink" Target="https://historicengland.org.uk/terms/links-policy/" TargetMode="External"/><Relationship Id="rId78" Type="http://schemas.openxmlformats.org/officeDocument/2006/relationships/hyperlink" Target="https://historicengland.org.uk/listing/the-list/list-entry/1244097" TargetMode="External"/><Relationship Id="rId81" Type="http://schemas.openxmlformats.org/officeDocument/2006/relationships/hyperlink" Target="https://www.historicengland.org.uk/access/" TargetMode="External"/><Relationship Id="rId86" Type="http://schemas.openxmlformats.org/officeDocument/2006/relationships/hyperlink" Target="https://historicengland.org.uk/listing/the-list/minor-amendments/" TargetMode="External"/><Relationship Id="rId94" Type="http://schemas.openxmlformats.org/officeDocument/2006/relationships/hyperlink" Target="http://mapservices.historicengland.org.uk/printwebservicehle/StatutoryPrint.svc/224001/HLE_A4L_Grade%7CHLE_A3L_Grade.pdf" TargetMode="Externa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2017-10-09T09:42:00Z</dcterms:created>
  <dcterms:modified xsi:type="dcterms:W3CDTF">2017-10-09T09:43:00Z</dcterms:modified>
</cp:coreProperties>
</file>