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CA976" w14:textId="2F17D701" w:rsidR="00102ABC" w:rsidRPr="00102ABC" w:rsidRDefault="4BE5D11F" w:rsidP="4BE5D11F">
      <w:pPr>
        <w:ind w:left="2160" w:firstLine="720"/>
        <w:rPr>
          <w:rFonts w:cs="Arial"/>
          <w:b/>
          <w:bCs/>
        </w:rPr>
      </w:pPr>
      <w:r w:rsidRPr="4BE5D11F">
        <w:rPr>
          <w:rFonts w:cs="Arial"/>
          <w:b/>
          <w:bCs/>
        </w:rPr>
        <w:t>Job Profile Information: Smarter Working Change Lead</w:t>
      </w:r>
    </w:p>
    <w:p w14:paraId="43D93489" w14:textId="77777777" w:rsidR="00102ABC" w:rsidRPr="00102ABC" w:rsidRDefault="00102ABC" w:rsidP="00102ABC">
      <w:pPr>
        <w:jc w:val="center"/>
        <w:rPr>
          <w:rFonts w:cs="Arial"/>
          <w:b/>
          <w:szCs w:val="22"/>
        </w:rPr>
      </w:pPr>
    </w:p>
    <w:p w14:paraId="4498D599" w14:textId="4845476F" w:rsidR="001362D5" w:rsidRPr="00102ABC" w:rsidRDefault="4BE5D11F" w:rsidP="4BE5D11F">
      <w:pPr>
        <w:rPr>
          <w:rFonts w:cs="Arial"/>
          <w:b/>
          <w:bCs/>
        </w:rPr>
      </w:pPr>
      <w:r w:rsidRPr="4BE5D11F">
        <w:rPr>
          <w:rFonts w:cs="Arial"/>
          <w:b/>
          <w:bCs/>
        </w:rPr>
        <w:t xml:space="preserve">This supplementary information for </w:t>
      </w:r>
      <w:r w:rsidRPr="4BE5D11F">
        <w:rPr>
          <w:rFonts w:cs="Arial"/>
          <w:b/>
          <w:bCs/>
          <w:i/>
          <w:iCs/>
        </w:rPr>
        <w:t>Smarter Working Change Lead is</w:t>
      </w:r>
      <w:r w:rsidRPr="4BE5D11F">
        <w:rPr>
          <w:rFonts w:cs="Arial"/>
          <w:b/>
          <w:bCs/>
        </w:rPr>
        <w:t xml:space="preserve"> for guidance and must be used in conjunction with the Job Capsule for Job Level  5  Zone 1.</w:t>
      </w:r>
    </w:p>
    <w:p w14:paraId="6BF65A60" w14:textId="77777777" w:rsidR="007A6B99" w:rsidRPr="00102ABC" w:rsidRDefault="4BE5D11F" w:rsidP="4BE5D11F">
      <w:pPr>
        <w:rPr>
          <w:rFonts w:cs="Arial"/>
          <w:b/>
          <w:bCs/>
          <w:color w:val="FF0000"/>
        </w:rPr>
      </w:pPr>
      <w:r w:rsidRPr="4BE5D11F">
        <w:rPr>
          <w:rFonts w:cs="Arial"/>
          <w:b/>
          <w:bCs/>
          <w:color w:val="FF0000"/>
        </w:rPr>
        <w:t>It is for use during recruitment, setting objectives as part of the performance management process and other people management purposes.  It does not form part of an employee’s contract of employment.</w:t>
      </w:r>
    </w:p>
    <w:p w14:paraId="527E751A" w14:textId="77777777" w:rsidR="00EB687D" w:rsidRPr="00102ABC" w:rsidRDefault="00EB687D" w:rsidP="00EB687D">
      <w:pPr>
        <w:rPr>
          <w:rFonts w:cs="Arial"/>
          <w:szCs w:val="22"/>
        </w:rPr>
      </w:pPr>
    </w:p>
    <w:p w14:paraId="2B779EA9" w14:textId="77777777" w:rsidR="00EB687D" w:rsidRPr="00102ABC" w:rsidRDefault="4BE5D11F" w:rsidP="4BE5D11F">
      <w:pPr>
        <w:rPr>
          <w:rFonts w:cs="Arial"/>
          <w:b/>
          <w:bCs/>
        </w:rPr>
      </w:pPr>
      <w:r w:rsidRPr="4BE5D11F">
        <w:rPr>
          <w:rFonts w:cs="Arial"/>
          <w:b/>
          <w:bCs/>
        </w:rPr>
        <w:t>Role Purpose:</w:t>
      </w:r>
    </w:p>
    <w:p w14:paraId="184992E3" w14:textId="77777777" w:rsidR="00102ABC" w:rsidRPr="00102ABC" w:rsidRDefault="00102ABC" w:rsidP="00102ABC">
      <w:pPr>
        <w:autoSpaceDE w:val="0"/>
        <w:autoSpaceDN w:val="0"/>
        <w:adjustRightInd w:val="0"/>
        <w:jc w:val="both"/>
        <w:rPr>
          <w:rFonts w:cs="Arial"/>
          <w:bCs/>
          <w:szCs w:val="22"/>
        </w:rPr>
      </w:pPr>
    </w:p>
    <w:p w14:paraId="4F9518E9" w14:textId="77777777" w:rsidR="00102ABC" w:rsidRPr="00102ABC" w:rsidRDefault="4BE5D11F" w:rsidP="4BE5D11F">
      <w:pPr>
        <w:autoSpaceDE w:val="0"/>
        <w:autoSpaceDN w:val="0"/>
        <w:adjustRightInd w:val="0"/>
        <w:jc w:val="both"/>
        <w:rPr>
          <w:rFonts w:cs="Arial"/>
        </w:rPr>
      </w:pPr>
      <w:bookmarkStart w:id="0" w:name="_GoBack"/>
      <w:r w:rsidRPr="4BE5D11F">
        <w:rPr>
          <w:rFonts w:cs="Arial"/>
        </w:rPr>
        <w:t>Camden, as a leader in digital services recognises the benefits from digital solutions supporting a wider programme of transformation both internally and externally. Our digital strategy recognises modern challenges and gives us a roadmap to future proof our ways of working and aspire to develop a workforce that excel at digital skills needed for new ways of working. Our vision inspires us to constantly look for better ways of working to deliver for the people of Camden.</w:t>
      </w:r>
    </w:p>
    <w:p w14:paraId="0EB69B83" w14:textId="77777777" w:rsidR="00102ABC" w:rsidRPr="00102ABC" w:rsidRDefault="00102ABC" w:rsidP="00102ABC">
      <w:pPr>
        <w:autoSpaceDE w:val="0"/>
        <w:autoSpaceDN w:val="0"/>
        <w:adjustRightInd w:val="0"/>
        <w:jc w:val="both"/>
        <w:rPr>
          <w:rFonts w:cs="Arial"/>
          <w:bCs/>
          <w:szCs w:val="22"/>
        </w:rPr>
      </w:pPr>
    </w:p>
    <w:p w14:paraId="0CF36810" w14:textId="77777777" w:rsidR="00102ABC" w:rsidRPr="00102ABC" w:rsidRDefault="4BE5D11F" w:rsidP="4BE5D11F">
      <w:pPr>
        <w:autoSpaceDE w:val="0"/>
        <w:autoSpaceDN w:val="0"/>
        <w:adjustRightInd w:val="0"/>
        <w:jc w:val="both"/>
        <w:rPr>
          <w:rFonts w:cs="Arial"/>
        </w:rPr>
      </w:pPr>
      <w:r w:rsidRPr="4BE5D11F">
        <w:rPr>
          <w:rFonts w:cs="Arial"/>
        </w:rPr>
        <w:t>Camden has initiated a Smarter Working business transformation programme with a goal to make it easier and quicker for staff to do their jobs, and in turn spend more time focused on activities that add direct benefit to residents.  Although the catalyst for each Smarter Working component is driven by technology the emphasis of the programme is to drive business change in process, culture and where necessary policy to achieve the goal.  Camden sees Smarter Working as a critical part of its digital journey and it is therefore important that the programme leaves a legacy of improvement not only in those things delivered but also an organisation enabled and empowered to drive further benefits from the technology implemented.</w:t>
      </w:r>
    </w:p>
    <w:p w14:paraId="0757AC18" w14:textId="77777777" w:rsidR="00102ABC" w:rsidRPr="00102ABC" w:rsidRDefault="00102ABC" w:rsidP="00102ABC">
      <w:pPr>
        <w:jc w:val="both"/>
        <w:rPr>
          <w:rFonts w:cs="Arial"/>
          <w:szCs w:val="22"/>
        </w:rPr>
      </w:pPr>
    </w:p>
    <w:p w14:paraId="55D63007" w14:textId="5FC39520" w:rsidR="00102ABC" w:rsidRPr="00102ABC" w:rsidRDefault="4BE5D11F" w:rsidP="4BE5D11F">
      <w:pPr>
        <w:autoSpaceDE w:val="0"/>
        <w:autoSpaceDN w:val="0"/>
        <w:adjustRightInd w:val="0"/>
        <w:jc w:val="both"/>
        <w:rPr>
          <w:rFonts w:cs="Arial"/>
        </w:rPr>
      </w:pPr>
      <w:r w:rsidRPr="4BE5D11F">
        <w:rPr>
          <w:rFonts w:cs="Arial"/>
        </w:rPr>
        <w:t xml:space="preserve">We place high importance on strategic management and leadership skills. The Smarter Working Change Lead will be a key member of the Smarter Working management team and be responsible for working with senior officers and their management teams (DMT, SMT) to ensure the Smarter Working Programme delivers successful business outcomes. They must also mobilise and lead a powerful network of change leaders across the organisation ensuring change is delivered effectively at all levels.  We are looking for someone who has achieved significant success in their current or recent jobs and can apply fresh thinking and new ideas to Camden, challenging the status quo – this is how we work. For us the art of leadership involves balancing the development and the driving through of strategy with keeping an eye on the detail in order to drive performance improvement. We are looking for someone who can achieve this balance as well as create a positive, development culture for staff. </w:t>
      </w:r>
    </w:p>
    <w:p w14:paraId="52B81394" w14:textId="77777777" w:rsidR="00102ABC" w:rsidRPr="00102ABC" w:rsidRDefault="00102ABC" w:rsidP="00102ABC">
      <w:pPr>
        <w:autoSpaceDE w:val="0"/>
        <w:autoSpaceDN w:val="0"/>
        <w:adjustRightInd w:val="0"/>
        <w:jc w:val="both"/>
        <w:rPr>
          <w:rFonts w:cs="Arial"/>
          <w:bCs/>
          <w:szCs w:val="22"/>
        </w:rPr>
      </w:pPr>
    </w:p>
    <w:p w14:paraId="2A863490" w14:textId="4B2DC3E5" w:rsidR="00EB687D" w:rsidRPr="00102ABC" w:rsidRDefault="4BE5D11F" w:rsidP="4BE5D11F">
      <w:pPr>
        <w:rPr>
          <w:rFonts w:cs="Arial"/>
        </w:rPr>
      </w:pPr>
      <w:r w:rsidRPr="4BE5D11F">
        <w:rPr>
          <w:rFonts w:cs="Arial"/>
        </w:rPr>
        <w:t>A successful Change Lead must set their sights high. We want only the best for Camden. You need to be a strong collaborator with experience of working with colleagues and partners to make a strategic contribution. You should be able to evidence your ability to gain the trust and support of leading Councillors, partners and senior managers as appropriate.</w:t>
      </w:r>
    </w:p>
    <w:bookmarkEnd w:id="0"/>
    <w:p w14:paraId="4BC38BB1" w14:textId="77777777" w:rsidR="00EB687D" w:rsidRPr="00102ABC" w:rsidRDefault="00EB687D" w:rsidP="00EB687D">
      <w:pPr>
        <w:rPr>
          <w:rFonts w:cs="Arial"/>
          <w:szCs w:val="22"/>
        </w:rPr>
      </w:pPr>
    </w:p>
    <w:p w14:paraId="200A74BB" w14:textId="343825F7" w:rsidR="00EB687D" w:rsidRPr="00102ABC" w:rsidRDefault="4BE5D11F" w:rsidP="4BE5D11F">
      <w:pPr>
        <w:rPr>
          <w:rFonts w:cs="Arial"/>
          <w:b/>
          <w:bCs/>
        </w:rPr>
      </w:pPr>
      <w:r w:rsidRPr="4BE5D11F">
        <w:rPr>
          <w:rFonts w:cs="Arial"/>
          <w:b/>
          <w:bCs/>
        </w:rPr>
        <w:t>Example outcomes or objectives that this role will deliver:</w:t>
      </w:r>
    </w:p>
    <w:p w14:paraId="0CE460A9" w14:textId="77777777" w:rsidR="00102ABC" w:rsidRPr="00102ABC" w:rsidRDefault="4BE5D11F" w:rsidP="4BE5D11F">
      <w:pPr>
        <w:pStyle w:val="ListParagraph"/>
        <w:numPr>
          <w:ilvl w:val="0"/>
          <w:numId w:val="22"/>
        </w:numPr>
        <w:contextualSpacing/>
        <w:jc w:val="both"/>
        <w:rPr>
          <w:rFonts w:ascii="Arial" w:hAnsi="Arial" w:cs="Arial"/>
          <w:sz w:val="22"/>
          <w:szCs w:val="22"/>
        </w:rPr>
      </w:pPr>
      <w:r w:rsidRPr="4BE5D11F">
        <w:rPr>
          <w:rFonts w:ascii="Arial" w:hAnsi="Arial" w:cs="Arial"/>
          <w:sz w:val="22"/>
          <w:szCs w:val="22"/>
        </w:rPr>
        <w:t>Advise the Smarter Working Programme Director and Programme Board on all aspects of business change across the programme.  Provide strategic leadership and thinking on how best to affect the desired business outcomes of the programme through change management practices.</w:t>
      </w:r>
    </w:p>
    <w:p w14:paraId="4E3D9D20" w14:textId="77777777" w:rsidR="00102ABC" w:rsidRPr="00102ABC" w:rsidRDefault="4BE5D11F" w:rsidP="4BE5D11F">
      <w:pPr>
        <w:pStyle w:val="ListParagraph"/>
        <w:numPr>
          <w:ilvl w:val="0"/>
          <w:numId w:val="22"/>
        </w:numPr>
        <w:contextualSpacing/>
        <w:jc w:val="both"/>
        <w:rPr>
          <w:rFonts w:ascii="Arial" w:hAnsi="Arial" w:cs="Arial"/>
          <w:sz w:val="22"/>
          <w:szCs w:val="22"/>
        </w:rPr>
      </w:pPr>
      <w:r w:rsidRPr="4BE5D11F">
        <w:rPr>
          <w:rFonts w:ascii="Arial" w:hAnsi="Arial" w:cs="Arial"/>
          <w:sz w:val="22"/>
          <w:szCs w:val="22"/>
        </w:rPr>
        <w:t>Advise the Smarter Working Programme Board on how to ensure all programme outcomes and change is aligned to corporate objectives and plans.</w:t>
      </w:r>
    </w:p>
    <w:p w14:paraId="4F7FF507" w14:textId="77777777" w:rsidR="00102ABC" w:rsidRPr="00102ABC" w:rsidRDefault="4BE5D11F" w:rsidP="4BE5D11F">
      <w:pPr>
        <w:pStyle w:val="ListParagraph"/>
        <w:numPr>
          <w:ilvl w:val="0"/>
          <w:numId w:val="22"/>
        </w:numPr>
        <w:contextualSpacing/>
        <w:jc w:val="both"/>
        <w:rPr>
          <w:rFonts w:ascii="Arial" w:hAnsi="Arial" w:cs="Arial"/>
          <w:sz w:val="22"/>
          <w:szCs w:val="22"/>
        </w:rPr>
      </w:pPr>
      <w:r w:rsidRPr="4BE5D11F">
        <w:rPr>
          <w:rFonts w:ascii="Arial" w:hAnsi="Arial" w:cs="Arial"/>
          <w:sz w:val="22"/>
          <w:szCs w:val="22"/>
        </w:rPr>
        <w:lastRenderedPageBreak/>
        <w:t xml:space="preserve">Undertake the development of evidence based and innovative change strategies that will ensure the achievement of planned outcomes. </w:t>
      </w:r>
    </w:p>
    <w:p w14:paraId="6EE66BAA" w14:textId="77777777" w:rsidR="00102ABC" w:rsidRPr="00102ABC" w:rsidRDefault="4BE5D11F" w:rsidP="4BE5D11F">
      <w:pPr>
        <w:pStyle w:val="ListParagraph"/>
        <w:numPr>
          <w:ilvl w:val="0"/>
          <w:numId w:val="22"/>
        </w:numPr>
        <w:contextualSpacing/>
        <w:jc w:val="both"/>
        <w:rPr>
          <w:rFonts w:ascii="Arial" w:hAnsi="Arial" w:cs="Arial"/>
          <w:sz w:val="22"/>
          <w:szCs w:val="22"/>
        </w:rPr>
      </w:pPr>
      <w:r w:rsidRPr="4BE5D11F">
        <w:rPr>
          <w:rFonts w:ascii="Arial" w:hAnsi="Arial" w:cs="Arial"/>
          <w:sz w:val="22"/>
          <w:szCs w:val="22"/>
        </w:rPr>
        <w:t>Lead the creation of system conditions, mechanisms and processes to ensure a strong and effective voice for staff in the shaping and improvement of services and strategies within the scope of the Smarter Working Programme.</w:t>
      </w:r>
    </w:p>
    <w:p w14:paraId="29D7D9CF" w14:textId="77777777" w:rsidR="00102ABC" w:rsidRPr="00102ABC" w:rsidRDefault="4BE5D11F" w:rsidP="4BE5D11F">
      <w:pPr>
        <w:pStyle w:val="ListParagraph"/>
        <w:numPr>
          <w:ilvl w:val="0"/>
          <w:numId w:val="22"/>
        </w:numPr>
        <w:contextualSpacing/>
        <w:jc w:val="both"/>
        <w:rPr>
          <w:rFonts w:ascii="Arial" w:hAnsi="Arial" w:cs="Arial"/>
          <w:sz w:val="22"/>
          <w:szCs w:val="22"/>
        </w:rPr>
      </w:pPr>
      <w:r w:rsidRPr="4BE5D11F">
        <w:rPr>
          <w:rFonts w:ascii="Arial" w:hAnsi="Arial" w:cs="Arial"/>
          <w:sz w:val="22"/>
          <w:szCs w:val="22"/>
        </w:rPr>
        <w:t xml:space="preserve">Contribute to the leadership of the Smarter Working Programme, ensuring a high calibre, motivated and effective change network for all programme components to draw on and help achieve their goals. Ensure the embedding of a digitally focussed, agile way of working with staff embodying the Camden Way. </w:t>
      </w:r>
    </w:p>
    <w:p w14:paraId="57682396" w14:textId="77777777" w:rsidR="00102ABC" w:rsidRPr="00102ABC" w:rsidRDefault="4BE5D11F" w:rsidP="4BE5D11F">
      <w:pPr>
        <w:pStyle w:val="ListParagraph"/>
        <w:numPr>
          <w:ilvl w:val="0"/>
          <w:numId w:val="22"/>
        </w:numPr>
        <w:contextualSpacing/>
        <w:jc w:val="both"/>
        <w:rPr>
          <w:rFonts w:ascii="Arial" w:hAnsi="Arial" w:cs="Arial"/>
          <w:sz w:val="22"/>
          <w:szCs w:val="22"/>
        </w:rPr>
      </w:pPr>
      <w:r w:rsidRPr="4BE5D11F">
        <w:rPr>
          <w:rFonts w:ascii="Arial" w:hAnsi="Arial" w:cs="Arial"/>
          <w:sz w:val="22"/>
          <w:szCs w:val="22"/>
        </w:rPr>
        <w:t xml:space="preserve">Represent the Programme by promoting its image and reputation internally and externally. </w:t>
      </w:r>
    </w:p>
    <w:p w14:paraId="125BB1F5" w14:textId="77777777" w:rsidR="00EB687D" w:rsidRPr="00102ABC" w:rsidRDefault="4BE5D11F" w:rsidP="4BE5D11F">
      <w:pPr>
        <w:pStyle w:val="ListParagraph"/>
        <w:numPr>
          <w:ilvl w:val="0"/>
          <w:numId w:val="22"/>
        </w:numPr>
        <w:rPr>
          <w:rFonts w:ascii="Arial" w:hAnsi="Arial" w:cs="Arial"/>
          <w:sz w:val="22"/>
          <w:szCs w:val="22"/>
        </w:rPr>
      </w:pPr>
      <w:r w:rsidRPr="4BE5D11F">
        <w:rPr>
          <w:rFonts w:ascii="Arial" w:hAnsi="Arial" w:cs="Arial"/>
          <w:sz w:val="22"/>
          <w:szCs w:val="22"/>
        </w:rPr>
        <w:t>Lead by example in championing and furthering equality and diversity within the workplace and in the delivery of our services.</w:t>
      </w:r>
    </w:p>
    <w:p w14:paraId="32DA8719" w14:textId="77777777" w:rsidR="00102ABC" w:rsidRPr="00102ABC" w:rsidRDefault="4BE5D11F" w:rsidP="4BE5D11F">
      <w:pPr>
        <w:pStyle w:val="ListParagraph"/>
        <w:numPr>
          <w:ilvl w:val="0"/>
          <w:numId w:val="22"/>
        </w:numPr>
        <w:contextualSpacing/>
        <w:jc w:val="both"/>
        <w:rPr>
          <w:rFonts w:ascii="Arial" w:hAnsi="Arial" w:cs="Arial"/>
          <w:sz w:val="22"/>
          <w:szCs w:val="22"/>
        </w:rPr>
      </w:pPr>
      <w:r w:rsidRPr="4BE5D11F">
        <w:rPr>
          <w:rFonts w:ascii="Arial" w:hAnsi="Arial" w:cs="Arial"/>
          <w:sz w:val="22"/>
          <w:szCs w:val="22"/>
        </w:rPr>
        <w:t>Lead the design of the Smarter Working change strategy and plans.</w:t>
      </w:r>
    </w:p>
    <w:p w14:paraId="046BEB9B" w14:textId="77777777" w:rsidR="00102ABC" w:rsidRPr="00102ABC" w:rsidRDefault="4BE5D11F" w:rsidP="4BE5D11F">
      <w:pPr>
        <w:pStyle w:val="ListParagraph"/>
        <w:numPr>
          <w:ilvl w:val="0"/>
          <w:numId w:val="22"/>
        </w:numPr>
        <w:contextualSpacing/>
        <w:jc w:val="both"/>
        <w:rPr>
          <w:rFonts w:ascii="Arial" w:hAnsi="Arial" w:cs="Arial"/>
          <w:sz w:val="22"/>
          <w:szCs w:val="22"/>
        </w:rPr>
      </w:pPr>
      <w:r w:rsidRPr="4BE5D11F">
        <w:rPr>
          <w:rFonts w:ascii="Arial" w:hAnsi="Arial" w:cs="Arial"/>
          <w:sz w:val="22"/>
          <w:szCs w:val="22"/>
        </w:rPr>
        <w:t>Ensure this strategy is embedded into the actual approach and deliverables of each constitute project and appropriate resources are in place to implement the strategy.</w:t>
      </w:r>
    </w:p>
    <w:p w14:paraId="72BFDF2D" w14:textId="77777777" w:rsidR="00102ABC" w:rsidRPr="00102ABC" w:rsidRDefault="4BE5D11F" w:rsidP="4BE5D11F">
      <w:pPr>
        <w:pStyle w:val="ListParagraph"/>
        <w:numPr>
          <w:ilvl w:val="0"/>
          <w:numId w:val="22"/>
        </w:numPr>
        <w:contextualSpacing/>
        <w:jc w:val="both"/>
        <w:rPr>
          <w:rFonts w:ascii="Arial" w:hAnsi="Arial" w:cs="Arial"/>
          <w:sz w:val="22"/>
          <w:szCs w:val="22"/>
        </w:rPr>
      </w:pPr>
      <w:r w:rsidRPr="4BE5D11F">
        <w:rPr>
          <w:rFonts w:ascii="Arial" w:hAnsi="Arial" w:cs="Arial"/>
          <w:sz w:val="22"/>
          <w:szCs w:val="22"/>
        </w:rPr>
        <w:t>Represent all aspects of business change at the Programme Board, DMTs and SMTs.</w:t>
      </w:r>
    </w:p>
    <w:p w14:paraId="0E85E6F6" w14:textId="77777777" w:rsidR="00102ABC" w:rsidRPr="00102ABC" w:rsidRDefault="4BE5D11F" w:rsidP="4BE5D11F">
      <w:pPr>
        <w:pStyle w:val="ListParagraph"/>
        <w:numPr>
          <w:ilvl w:val="0"/>
          <w:numId w:val="22"/>
        </w:numPr>
        <w:contextualSpacing/>
        <w:jc w:val="both"/>
        <w:rPr>
          <w:rFonts w:ascii="Arial" w:hAnsi="Arial" w:cs="Arial"/>
          <w:sz w:val="22"/>
          <w:szCs w:val="22"/>
        </w:rPr>
      </w:pPr>
      <w:r w:rsidRPr="4BE5D11F">
        <w:rPr>
          <w:rFonts w:ascii="Arial" w:hAnsi="Arial" w:cs="Arial"/>
          <w:sz w:val="22"/>
          <w:szCs w:val="22"/>
        </w:rPr>
        <w:t xml:space="preserve">Leads on programme level stakeholders management, including supporting key support groups: Design Working Group, Directorates Smarter Working implementation groups. </w:t>
      </w:r>
    </w:p>
    <w:p w14:paraId="4973F9B9" w14:textId="77777777" w:rsidR="00102ABC" w:rsidRPr="00102ABC" w:rsidRDefault="4BE5D11F" w:rsidP="4BE5D11F">
      <w:pPr>
        <w:pStyle w:val="ListParagraph"/>
        <w:numPr>
          <w:ilvl w:val="0"/>
          <w:numId w:val="22"/>
        </w:numPr>
        <w:contextualSpacing/>
        <w:jc w:val="both"/>
        <w:rPr>
          <w:rFonts w:ascii="Arial" w:hAnsi="Arial" w:cs="Arial"/>
          <w:sz w:val="22"/>
          <w:szCs w:val="22"/>
        </w:rPr>
      </w:pPr>
      <w:r w:rsidRPr="4BE5D11F">
        <w:rPr>
          <w:rFonts w:ascii="Arial" w:hAnsi="Arial" w:cs="Arial"/>
          <w:sz w:val="22"/>
          <w:szCs w:val="22"/>
        </w:rPr>
        <w:t>Ensure that the programme has strategies for identifying and addressing areas of concern (e.g. complex or sensitive business areas, reluctant stakeholders).</w:t>
      </w:r>
    </w:p>
    <w:p w14:paraId="4AE3555A" w14:textId="77777777" w:rsidR="00102ABC" w:rsidRPr="00102ABC" w:rsidRDefault="4BE5D11F" w:rsidP="4BE5D11F">
      <w:pPr>
        <w:pStyle w:val="ListParagraph"/>
        <w:numPr>
          <w:ilvl w:val="0"/>
          <w:numId w:val="22"/>
        </w:numPr>
        <w:contextualSpacing/>
        <w:jc w:val="both"/>
        <w:rPr>
          <w:rFonts w:ascii="Arial" w:hAnsi="Arial" w:cs="Arial"/>
          <w:sz w:val="22"/>
          <w:szCs w:val="22"/>
        </w:rPr>
      </w:pPr>
      <w:r w:rsidRPr="4BE5D11F">
        <w:rPr>
          <w:rFonts w:ascii="Arial" w:hAnsi="Arial" w:cs="Arial"/>
          <w:sz w:val="22"/>
          <w:szCs w:val="22"/>
        </w:rPr>
        <w:t>Develop and implement a strong engagement plan for the Programme.</w:t>
      </w:r>
    </w:p>
    <w:p w14:paraId="22032195" w14:textId="77777777" w:rsidR="00102ABC" w:rsidRPr="00102ABC" w:rsidRDefault="00102ABC" w:rsidP="00102ABC">
      <w:pPr>
        <w:pStyle w:val="ListParagraph"/>
        <w:ind w:left="360"/>
        <w:rPr>
          <w:rFonts w:ascii="Arial" w:hAnsi="Arial" w:cs="Arial"/>
          <w:sz w:val="22"/>
          <w:szCs w:val="22"/>
        </w:rPr>
      </w:pPr>
    </w:p>
    <w:p w14:paraId="3B35B8F8" w14:textId="77777777" w:rsidR="00EB687D" w:rsidRPr="00102ABC" w:rsidRDefault="00EB687D" w:rsidP="00EB687D">
      <w:pPr>
        <w:rPr>
          <w:rFonts w:cs="Arial"/>
          <w:szCs w:val="22"/>
        </w:rPr>
      </w:pPr>
    </w:p>
    <w:p w14:paraId="7078B7B1" w14:textId="52504F29" w:rsidR="00287409" w:rsidRPr="00102ABC" w:rsidRDefault="4BE5D11F" w:rsidP="4BE5D11F">
      <w:pPr>
        <w:rPr>
          <w:rFonts w:cs="Arial"/>
        </w:rPr>
      </w:pPr>
      <w:r w:rsidRPr="4BE5D11F">
        <w:rPr>
          <w:rFonts w:cs="Arial"/>
          <w:b/>
          <w:bCs/>
        </w:rPr>
        <w:lastRenderedPageBreak/>
        <w:t>People Management Responsibilities:</w:t>
      </w:r>
    </w:p>
    <w:p w14:paraId="6822DE1C" w14:textId="3CD403A1" w:rsidR="00102ABC" w:rsidRPr="00102ABC" w:rsidRDefault="4BE5D11F" w:rsidP="4BE5D11F">
      <w:pPr>
        <w:pStyle w:val="ListParagraph"/>
        <w:numPr>
          <w:ilvl w:val="0"/>
          <w:numId w:val="24"/>
        </w:numPr>
        <w:contextualSpacing/>
        <w:jc w:val="both"/>
        <w:rPr>
          <w:rFonts w:ascii="Arial" w:hAnsi="Arial" w:cs="Arial"/>
          <w:sz w:val="22"/>
          <w:szCs w:val="22"/>
        </w:rPr>
      </w:pPr>
      <w:r w:rsidRPr="4BE5D11F">
        <w:rPr>
          <w:rFonts w:ascii="Arial" w:hAnsi="Arial" w:cs="Arial"/>
          <w:sz w:val="22"/>
          <w:szCs w:val="22"/>
        </w:rPr>
        <w:t>Matrix manage a small team of change leads working across the programme and within individual projects to deliver the role accountabilities.</w:t>
      </w:r>
    </w:p>
    <w:p w14:paraId="6F777901" w14:textId="77777777" w:rsidR="00102ABC" w:rsidRPr="00102ABC" w:rsidRDefault="4BE5D11F" w:rsidP="4BE5D11F">
      <w:pPr>
        <w:pStyle w:val="ListParagraph"/>
        <w:numPr>
          <w:ilvl w:val="0"/>
          <w:numId w:val="24"/>
        </w:numPr>
        <w:contextualSpacing/>
        <w:jc w:val="both"/>
        <w:rPr>
          <w:rFonts w:ascii="Arial" w:hAnsi="Arial" w:cs="Arial"/>
          <w:sz w:val="22"/>
          <w:szCs w:val="22"/>
        </w:rPr>
      </w:pPr>
      <w:r w:rsidRPr="4BE5D11F">
        <w:rPr>
          <w:rFonts w:ascii="Arial" w:hAnsi="Arial" w:cs="Arial"/>
          <w:sz w:val="22"/>
          <w:szCs w:val="22"/>
        </w:rPr>
        <w:t>Ensure project leads develop and implement strong Communication Plan.</w:t>
      </w:r>
    </w:p>
    <w:p w14:paraId="0A8DF5F9" w14:textId="77777777" w:rsidR="00102ABC" w:rsidRPr="00102ABC" w:rsidRDefault="4BE5D11F" w:rsidP="4BE5D11F">
      <w:pPr>
        <w:pStyle w:val="ListParagraph"/>
        <w:numPr>
          <w:ilvl w:val="0"/>
          <w:numId w:val="24"/>
        </w:numPr>
        <w:contextualSpacing/>
        <w:jc w:val="both"/>
        <w:rPr>
          <w:rFonts w:ascii="Arial" w:hAnsi="Arial" w:cs="Arial"/>
          <w:sz w:val="22"/>
          <w:szCs w:val="22"/>
        </w:rPr>
      </w:pPr>
      <w:r w:rsidRPr="4BE5D11F">
        <w:rPr>
          <w:rFonts w:ascii="Arial" w:hAnsi="Arial" w:cs="Arial"/>
          <w:sz w:val="22"/>
          <w:szCs w:val="22"/>
        </w:rPr>
        <w:t>Ensure a fully representative and engaged change champion network is established across the organisation that can support the development and implementation of products and business change.</w:t>
      </w:r>
    </w:p>
    <w:p w14:paraId="58187BF7" w14:textId="7485C5AD" w:rsidR="00C97F42" w:rsidRPr="00102ABC" w:rsidRDefault="00C97F42" w:rsidP="4BE5D11F">
      <w:pPr>
        <w:rPr>
          <w:rFonts w:cs="Arial"/>
        </w:rPr>
      </w:pPr>
    </w:p>
    <w:p w14:paraId="10299440" w14:textId="77777777" w:rsidR="00C97F42" w:rsidRPr="00102ABC" w:rsidRDefault="00C97F42" w:rsidP="00EB687D">
      <w:pPr>
        <w:rPr>
          <w:rFonts w:cs="Arial"/>
          <w:szCs w:val="22"/>
        </w:rPr>
      </w:pPr>
    </w:p>
    <w:p w14:paraId="5E435C30" w14:textId="77777777" w:rsidR="00C97F42" w:rsidRPr="00102ABC" w:rsidRDefault="4BE5D11F" w:rsidP="4BE5D11F">
      <w:pPr>
        <w:rPr>
          <w:rFonts w:cs="Arial"/>
          <w:b/>
          <w:bCs/>
        </w:rPr>
      </w:pPr>
      <w:r w:rsidRPr="4BE5D11F">
        <w:rPr>
          <w:rFonts w:cs="Arial"/>
          <w:b/>
          <w:bCs/>
        </w:rPr>
        <w:t>Work Environment:</w:t>
      </w:r>
    </w:p>
    <w:p w14:paraId="381A24C8" w14:textId="77777777" w:rsidR="00C97F42" w:rsidRPr="00102ABC" w:rsidRDefault="00C97F42" w:rsidP="00EB687D">
      <w:pPr>
        <w:rPr>
          <w:rFonts w:cs="Arial"/>
          <w:szCs w:val="22"/>
        </w:rPr>
      </w:pPr>
    </w:p>
    <w:p w14:paraId="1BE2A8EE" w14:textId="77777777" w:rsidR="00C97F42" w:rsidRPr="00102ABC" w:rsidRDefault="4BE5D11F" w:rsidP="4BE5D11F">
      <w:pPr>
        <w:rPr>
          <w:rFonts w:cs="Arial"/>
        </w:rPr>
      </w:pPr>
      <w:r w:rsidRPr="4BE5D11F">
        <w:rPr>
          <w:rFonts w:cs="Arial"/>
        </w:rPr>
        <w:t>Mainly Office Based at 5 Pancras Square</w:t>
      </w:r>
    </w:p>
    <w:p w14:paraId="58BD971F" w14:textId="77777777" w:rsidR="00C97F42" w:rsidRPr="00102ABC" w:rsidRDefault="00C97F42" w:rsidP="00EB687D">
      <w:pPr>
        <w:rPr>
          <w:rFonts w:cs="Arial"/>
          <w:szCs w:val="22"/>
        </w:rPr>
      </w:pPr>
    </w:p>
    <w:p w14:paraId="4F2F7A18" w14:textId="77777777" w:rsidR="00EB687D" w:rsidRPr="00102ABC" w:rsidRDefault="4BE5D11F" w:rsidP="4BE5D11F">
      <w:pPr>
        <w:rPr>
          <w:rFonts w:cs="Arial"/>
          <w:b/>
          <w:bCs/>
        </w:rPr>
      </w:pPr>
      <w:r w:rsidRPr="4BE5D11F">
        <w:rPr>
          <w:rFonts w:cs="Arial"/>
          <w:b/>
          <w:bCs/>
        </w:rPr>
        <w:t>Technical Knowledge and Experience:</w:t>
      </w:r>
    </w:p>
    <w:p w14:paraId="4827C1DA" w14:textId="77777777" w:rsidR="00102ABC" w:rsidRPr="00102ABC" w:rsidRDefault="00102ABC" w:rsidP="00102ABC">
      <w:pPr>
        <w:autoSpaceDE w:val="0"/>
        <w:autoSpaceDN w:val="0"/>
        <w:contextualSpacing/>
        <w:rPr>
          <w:rFonts w:cs="Arial"/>
          <w:b/>
          <w:szCs w:val="22"/>
        </w:rPr>
      </w:pPr>
    </w:p>
    <w:p w14:paraId="1F789030" w14:textId="77777777" w:rsidR="00102ABC" w:rsidRPr="00102ABC" w:rsidRDefault="4BE5D11F" w:rsidP="4BE5D11F">
      <w:pPr>
        <w:autoSpaceDE w:val="0"/>
        <w:autoSpaceDN w:val="0"/>
        <w:contextualSpacing/>
        <w:rPr>
          <w:rFonts w:cs="Arial"/>
        </w:rPr>
      </w:pPr>
      <w:r w:rsidRPr="4BE5D11F">
        <w:rPr>
          <w:rFonts w:cs="Arial"/>
        </w:rPr>
        <w:t xml:space="preserve">A successful candidate will demonstrate: </w:t>
      </w:r>
    </w:p>
    <w:p w14:paraId="74AE0896" w14:textId="77777777" w:rsidR="00102ABC" w:rsidRPr="00102ABC" w:rsidRDefault="00102ABC" w:rsidP="00102ABC">
      <w:pPr>
        <w:autoSpaceDE w:val="0"/>
        <w:autoSpaceDN w:val="0"/>
        <w:contextualSpacing/>
        <w:rPr>
          <w:rFonts w:cs="Arial"/>
          <w:b/>
          <w:szCs w:val="22"/>
        </w:rPr>
      </w:pPr>
    </w:p>
    <w:p w14:paraId="0710A44F" w14:textId="77777777" w:rsidR="00102ABC" w:rsidRPr="00102ABC" w:rsidRDefault="4BE5D11F" w:rsidP="4BE5D11F">
      <w:pPr>
        <w:pStyle w:val="ListParagraph"/>
        <w:numPr>
          <w:ilvl w:val="0"/>
          <w:numId w:val="24"/>
        </w:numPr>
        <w:contextualSpacing/>
        <w:rPr>
          <w:rFonts w:ascii="Arial" w:hAnsi="Arial" w:cs="Arial"/>
          <w:sz w:val="22"/>
          <w:szCs w:val="22"/>
          <w:lang w:eastAsia="en-US"/>
        </w:rPr>
      </w:pPr>
      <w:r w:rsidRPr="4BE5D11F">
        <w:rPr>
          <w:rFonts w:ascii="Arial" w:hAnsi="Arial" w:cs="Arial"/>
          <w:sz w:val="22"/>
          <w:szCs w:val="22"/>
          <w:lang w:eastAsia="en-US"/>
        </w:rPr>
        <w:t>Proven record of delivering innovation and change in large, complex organisations.</w:t>
      </w:r>
    </w:p>
    <w:p w14:paraId="35CCB46E" w14:textId="77777777" w:rsidR="00102ABC" w:rsidRPr="00102ABC" w:rsidRDefault="4BE5D11F" w:rsidP="4BE5D11F">
      <w:pPr>
        <w:pStyle w:val="ListParagraph"/>
        <w:numPr>
          <w:ilvl w:val="0"/>
          <w:numId w:val="24"/>
        </w:numPr>
        <w:contextualSpacing/>
        <w:rPr>
          <w:rFonts w:ascii="Arial" w:hAnsi="Arial" w:cs="Arial"/>
          <w:sz w:val="22"/>
          <w:szCs w:val="22"/>
          <w:lang w:eastAsia="en-US"/>
        </w:rPr>
      </w:pPr>
      <w:r w:rsidRPr="4BE5D11F">
        <w:rPr>
          <w:rFonts w:ascii="Arial" w:hAnsi="Arial" w:cs="Arial"/>
          <w:sz w:val="22"/>
          <w:szCs w:val="22"/>
          <w:lang w:eastAsia="en-US"/>
        </w:rPr>
        <w:t>Successful use of innovative digital technology to deliver change and improved customer focus / service.</w:t>
      </w:r>
    </w:p>
    <w:p w14:paraId="54F2C8DE" w14:textId="77777777" w:rsidR="00102ABC" w:rsidRPr="00102ABC" w:rsidRDefault="4BE5D11F" w:rsidP="4BE5D11F">
      <w:pPr>
        <w:pStyle w:val="ListParagraph"/>
        <w:numPr>
          <w:ilvl w:val="0"/>
          <w:numId w:val="24"/>
        </w:numPr>
        <w:contextualSpacing/>
        <w:rPr>
          <w:rFonts w:ascii="Arial" w:hAnsi="Arial" w:cs="Arial"/>
          <w:sz w:val="22"/>
          <w:szCs w:val="22"/>
          <w:lang w:eastAsia="en-US"/>
        </w:rPr>
      </w:pPr>
      <w:r w:rsidRPr="4BE5D11F">
        <w:rPr>
          <w:rFonts w:ascii="Arial" w:hAnsi="Arial" w:cs="Arial"/>
          <w:sz w:val="22"/>
          <w:szCs w:val="22"/>
          <w:lang w:eastAsia="en-US"/>
        </w:rPr>
        <w:t xml:space="preserve">Innovation and improvement from taking a whole systems view. </w:t>
      </w:r>
    </w:p>
    <w:p w14:paraId="4B84AD3F" w14:textId="77777777" w:rsidR="00102ABC" w:rsidRPr="00102ABC" w:rsidRDefault="4BE5D11F" w:rsidP="4BE5D11F">
      <w:pPr>
        <w:pStyle w:val="ListParagraph"/>
        <w:numPr>
          <w:ilvl w:val="0"/>
          <w:numId w:val="24"/>
        </w:numPr>
        <w:contextualSpacing/>
        <w:rPr>
          <w:rFonts w:ascii="Arial" w:hAnsi="Arial" w:cs="Arial"/>
          <w:sz w:val="22"/>
          <w:szCs w:val="22"/>
          <w:lang w:eastAsia="en-US"/>
        </w:rPr>
      </w:pPr>
      <w:r w:rsidRPr="4BE5D11F">
        <w:rPr>
          <w:rFonts w:ascii="Arial" w:hAnsi="Arial" w:cs="Arial"/>
          <w:sz w:val="22"/>
          <w:szCs w:val="22"/>
          <w:lang w:eastAsia="en-US"/>
        </w:rPr>
        <w:t xml:space="preserve">Ability to drive improvement and innovation in customer service through taking a whole systems approach. </w:t>
      </w:r>
    </w:p>
    <w:p w14:paraId="6D30B202" w14:textId="77777777" w:rsidR="00102ABC" w:rsidRPr="00102ABC" w:rsidRDefault="4BE5D11F" w:rsidP="4BE5D11F">
      <w:pPr>
        <w:pStyle w:val="ListParagraph"/>
        <w:numPr>
          <w:ilvl w:val="0"/>
          <w:numId w:val="24"/>
        </w:numPr>
        <w:contextualSpacing/>
        <w:rPr>
          <w:rFonts w:ascii="Arial" w:hAnsi="Arial" w:cs="Arial"/>
          <w:sz w:val="22"/>
          <w:szCs w:val="22"/>
          <w:lang w:eastAsia="en-US"/>
        </w:rPr>
      </w:pPr>
      <w:r w:rsidRPr="4BE5D11F">
        <w:rPr>
          <w:rFonts w:ascii="Arial" w:hAnsi="Arial" w:cs="Arial"/>
          <w:sz w:val="22"/>
          <w:szCs w:val="22"/>
          <w:lang w:eastAsia="en-US"/>
        </w:rPr>
        <w:t>Experience of evaluating customer service practice and acting on evidence to drive change.</w:t>
      </w:r>
    </w:p>
    <w:p w14:paraId="599AA86B" w14:textId="77777777" w:rsidR="00102ABC" w:rsidRPr="00102ABC" w:rsidRDefault="4BE5D11F" w:rsidP="4BE5D11F">
      <w:pPr>
        <w:pStyle w:val="ListParagraph"/>
        <w:numPr>
          <w:ilvl w:val="0"/>
          <w:numId w:val="24"/>
        </w:numPr>
        <w:contextualSpacing/>
        <w:rPr>
          <w:rFonts w:ascii="Arial" w:hAnsi="Arial" w:cs="Arial"/>
          <w:sz w:val="22"/>
          <w:szCs w:val="22"/>
          <w:lang w:eastAsia="en-US"/>
        </w:rPr>
      </w:pPr>
      <w:r w:rsidRPr="4BE5D11F">
        <w:rPr>
          <w:rFonts w:ascii="Arial" w:hAnsi="Arial" w:cs="Arial"/>
          <w:sz w:val="22"/>
          <w:szCs w:val="22"/>
          <w:lang w:eastAsia="en-US"/>
        </w:rPr>
        <w:t>Candidates could come from a range of backgrounds but where customer focus has been a primary focus of their work.</w:t>
      </w:r>
    </w:p>
    <w:p w14:paraId="1FA3EE01" w14:textId="77777777" w:rsidR="00102ABC" w:rsidRPr="00102ABC" w:rsidRDefault="00102ABC" w:rsidP="00EB687D">
      <w:pPr>
        <w:rPr>
          <w:rFonts w:cs="Arial"/>
          <w:szCs w:val="22"/>
        </w:rPr>
      </w:pPr>
    </w:p>
    <w:p w14:paraId="270BB30E" w14:textId="77777777" w:rsidR="00102ABC" w:rsidRPr="00102ABC" w:rsidRDefault="00102ABC" w:rsidP="00EB687D">
      <w:pPr>
        <w:rPr>
          <w:rFonts w:cs="Arial"/>
          <w:szCs w:val="22"/>
        </w:rPr>
      </w:pPr>
    </w:p>
    <w:p w14:paraId="2589B3B5" w14:textId="77777777" w:rsidR="00102ABC" w:rsidRPr="00102ABC" w:rsidRDefault="00102ABC" w:rsidP="00EB687D">
      <w:pPr>
        <w:rPr>
          <w:rFonts w:cs="Arial"/>
          <w:szCs w:val="22"/>
        </w:rPr>
      </w:pPr>
    </w:p>
    <w:p w14:paraId="410F31F3" w14:textId="77777777" w:rsidR="00102ABC" w:rsidRPr="00102ABC" w:rsidRDefault="4BE5D11F" w:rsidP="4BE5D11F">
      <w:pPr>
        <w:autoSpaceDE w:val="0"/>
        <w:autoSpaceDN w:val="0"/>
        <w:rPr>
          <w:rFonts w:cs="Arial"/>
          <w:b/>
          <w:bCs/>
        </w:rPr>
      </w:pPr>
      <w:r w:rsidRPr="4BE5D11F">
        <w:rPr>
          <w:rFonts w:cs="Arial"/>
          <w:b/>
          <w:bCs/>
        </w:rPr>
        <w:t xml:space="preserve">A successful candidate will demonstrate the following attributes and capabilities: </w:t>
      </w:r>
    </w:p>
    <w:p w14:paraId="4542A1C9" w14:textId="77777777" w:rsidR="00102ABC" w:rsidRPr="00102ABC" w:rsidRDefault="00102ABC" w:rsidP="00102ABC">
      <w:pPr>
        <w:autoSpaceDE w:val="0"/>
        <w:autoSpaceDN w:val="0"/>
        <w:rPr>
          <w:rFonts w:cs="Arial"/>
          <w:b/>
          <w:szCs w:val="22"/>
        </w:rPr>
      </w:pPr>
    </w:p>
    <w:p w14:paraId="421012B5" w14:textId="77777777" w:rsidR="00102ABC" w:rsidRPr="00102ABC" w:rsidRDefault="4BE5D11F" w:rsidP="4BE5D11F">
      <w:pPr>
        <w:autoSpaceDE w:val="0"/>
        <w:autoSpaceDN w:val="0"/>
        <w:rPr>
          <w:rFonts w:cs="Arial"/>
          <w:b/>
          <w:bCs/>
        </w:rPr>
      </w:pPr>
      <w:r w:rsidRPr="4BE5D11F">
        <w:rPr>
          <w:rFonts w:cs="Arial"/>
          <w:b/>
          <w:bCs/>
        </w:rPr>
        <w:t>Leadership;</w:t>
      </w:r>
    </w:p>
    <w:p w14:paraId="65548A82" w14:textId="77777777" w:rsidR="00102ABC" w:rsidRPr="00102ABC" w:rsidRDefault="4BE5D11F" w:rsidP="4BE5D11F">
      <w:pPr>
        <w:pStyle w:val="ListParagraph"/>
        <w:numPr>
          <w:ilvl w:val="0"/>
          <w:numId w:val="25"/>
        </w:numPr>
        <w:autoSpaceDE w:val="0"/>
        <w:autoSpaceDN w:val="0"/>
        <w:rPr>
          <w:rFonts w:ascii="Arial" w:hAnsi="Arial" w:cs="Arial"/>
          <w:color w:val="231F20"/>
          <w:sz w:val="22"/>
          <w:szCs w:val="22"/>
        </w:rPr>
      </w:pPr>
      <w:r w:rsidRPr="4BE5D11F">
        <w:rPr>
          <w:rFonts w:ascii="Arial" w:hAnsi="Arial" w:cs="Arial"/>
          <w:color w:val="231F20"/>
          <w:sz w:val="22"/>
          <w:szCs w:val="22"/>
        </w:rPr>
        <w:t xml:space="preserve">Takes the lead and responsibility </w:t>
      </w:r>
    </w:p>
    <w:p w14:paraId="1AA0770F" w14:textId="77777777" w:rsidR="00102ABC" w:rsidRPr="00102ABC" w:rsidRDefault="4BE5D11F" w:rsidP="4BE5D11F">
      <w:pPr>
        <w:pStyle w:val="ListParagraph"/>
        <w:numPr>
          <w:ilvl w:val="0"/>
          <w:numId w:val="25"/>
        </w:numPr>
        <w:autoSpaceDE w:val="0"/>
        <w:autoSpaceDN w:val="0"/>
        <w:rPr>
          <w:rFonts w:ascii="Arial" w:hAnsi="Arial" w:cs="Arial"/>
          <w:color w:val="231F20"/>
          <w:sz w:val="22"/>
          <w:szCs w:val="22"/>
        </w:rPr>
      </w:pPr>
      <w:r w:rsidRPr="4BE5D11F">
        <w:rPr>
          <w:rFonts w:ascii="Arial" w:hAnsi="Arial" w:cs="Arial"/>
          <w:color w:val="231F20"/>
          <w:sz w:val="22"/>
          <w:szCs w:val="22"/>
        </w:rPr>
        <w:t>Delivers results</w:t>
      </w:r>
    </w:p>
    <w:p w14:paraId="73F76741" w14:textId="77777777" w:rsidR="00102ABC" w:rsidRPr="00102ABC" w:rsidRDefault="4BE5D11F" w:rsidP="4BE5D11F">
      <w:pPr>
        <w:pStyle w:val="ListParagraph"/>
        <w:numPr>
          <w:ilvl w:val="0"/>
          <w:numId w:val="25"/>
        </w:numPr>
        <w:autoSpaceDE w:val="0"/>
        <w:autoSpaceDN w:val="0"/>
        <w:rPr>
          <w:rFonts w:ascii="Arial" w:hAnsi="Arial" w:cs="Arial"/>
          <w:color w:val="231F20"/>
          <w:sz w:val="22"/>
          <w:szCs w:val="22"/>
        </w:rPr>
      </w:pPr>
      <w:r w:rsidRPr="4BE5D11F">
        <w:rPr>
          <w:rFonts w:ascii="Arial" w:hAnsi="Arial" w:cs="Arial"/>
          <w:color w:val="231F20"/>
          <w:sz w:val="22"/>
          <w:szCs w:val="22"/>
        </w:rPr>
        <w:t xml:space="preserve">Flexes style and approach </w:t>
      </w:r>
    </w:p>
    <w:p w14:paraId="772B1102" w14:textId="77777777" w:rsidR="00102ABC" w:rsidRPr="00102ABC" w:rsidRDefault="4BE5D11F" w:rsidP="4BE5D11F">
      <w:pPr>
        <w:pStyle w:val="ListParagraph"/>
        <w:numPr>
          <w:ilvl w:val="0"/>
          <w:numId w:val="25"/>
        </w:numPr>
        <w:autoSpaceDE w:val="0"/>
        <w:autoSpaceDN w:val="0"/>
        <w:rPr>
          <w:rFonts w:ascii="Arial" w:hAnsi="Arial" w:cs="Arial"/>
          <w:color w:val="231F20"/>
          <w:sz w:val="22"/>
          <w:szCs w:val="22"/>
        </w:rPr>
      </w:pPr>
      <w:r w:rsidRPr="4BE5D11F">
        <w:rPr>
          <w:rFonts w:ascii="Arial" w:hAnsi="Arial" w:cs="Arial"/>
          <w:color w:val="231F20"/>
          <w:sz w:val="22"/>
          <w:szCs w:val="22"/>
        </w:rPr>
        <w:t>Delegates / coaches when appropriate</w:t>
      </w:r>
    </w:p>
    <w:p w14:paraId="5B4AD3FF" w14:textId="77777777" w:rsidR="00102ABC" w:rsidRPr="00102ABC" w:rsidRDefault="4BE5D11F" w:rsidP="4BE5D11F">
      <w:pPr>
        <w:pStyle w:val="ListParagraph"/>
        <w:numPr>
          <w:ilvl w:val="0"/>
          <w:numId w:val="25"/>
        </w:numPr>
        <w:autoSpaceDE w:val="0"/>
        <w:autoSpaceDN w:val="0"/>
        <w:rPr>
          <w:rFonts w:ascii="Arial" w:hAnsi="Arial" w:cs="Arial"/>
          <w:color w:val="231F20"/>
          <w:sz w:val="22"/>
          <w:szCs w:val="22"/>
        </w:rPr>
      </w:pPr>
      <w:r w:rsidRPr="4BE5D11F">
        <w:rPr>
          <w:rFonts w:ascii="Arial" w:hAnsi="Arial" w:cs="Arial"/>
          <w:color w:val="231F20"/>
          <w:sz w:val="22"/>
          <w:szCs w:val="22"/>
        </w:rPr>
        <w:t>Provides systems leadership</w:t>
      </w:r>
    </w:p>
    <w:p w14:paraId="19D6A721" w14:textId="77777777" w:rsidR="00102ABC" w:rsidRPr="00102ABC" w:rsidRDefault="4BE5D11F" w:rsidP="4BE5D11F">
      <w:pPr>
        <w:pStyle w:val="ListParagraph"/>
        <w:numPr>
          <w:ilvl w:val="0"/>
          <w:numId w:val="25"/>
        </w:numPr>
        <w:autoSpaceDE w:val="0"/>
        <w:autoSpaceDN w:val="0"/>
        <w:rPr>
          <w:rFonts w:ascii="Arial" w:hAnsi="Arial" w:cs="Arial"/>
          <w:color w:val="231F20"/>
          <w:sz w:val="22"/>
          <w:szCs w:val="22"/>
        </w:rPr>
      </w:pPr>
      <w:r w:rsidRPr="4BE5D11F">
        <w:rPr>
          <w:rFonts w:ascii="Arial" w:hAnsi="Arial" w:cs="Arial"/>
          <w:color w:val="231F20"/>
          <w:sz w:val="22"/>
          <w:szCs w:val="22"/>
        </w:rPr>
        <w:t>Takes corporate responsibility</w:t>
      </w:r>
    </w:p>
    <w:p w14:paraId="634B393A" w14:textId="77777777" w:rsidR="00102ABC" w:rsidRPr="00102ABC" w:rsidRDefault="4BE5D11F" w:rsidP="4BE5D11F">
      <w:pPr>
        <w:pStyle w:val="ListParagraph"/>
        <w:numPr>
          <w:ilvl w:val="0"/>
          <w:numId w:val="25"/>
        </w:numPr>
        <w:autoSpaceDE w:val="0"/>
        <w:autoSpaceDN w:val="0"/>
        <w:rPr>
          <w:rFonts w:ascii="Arial" w:hAnsi="Arial" w:cs="Arial"/>
          <w:color w:val="231F20"/>
          <w:sz w:val="22"/>
          <w:szCs w:val="22"/>
        </w:rPr>
      </w:pPr>
      <w:r w:rsidRPr="4BE5D11F">
        <w:rPr>
          <w:rFonts w:ascii="Arial" w:hAnsi="Arial" w:cs="Arial"/>
          <w:color w:val="231F20"/>
          <w:sz w:val="22"/>
          <w:szCs w:val="22"/>
        </w:rPr>
        <w:t xml:space="preserve">Resilience </w:t>
      </w:r>
    </w:p>
    <w:p w14:paraId="157C7EC2" w14:textId="77777777" w:rsidR="00102ABC" w:rsidRPr="00102ABC" w:rsidRDefault="4BE5D11F" w:rsidP="4BE5D11F">
      <w:pPr>
        <w:pStyle w:val="ListParagraph"/>
        <w:numPr>
          <w:ilvl w:val="0"/>
          <w:numId w:val="25"/>
        </w:numPr>
        <w:autoSpaceDE w:val="0"/>
        <w:autoSpaceDN w:val="0"/>
        <w:rPr>
          <w:rFonts w:ascii="Arial" w:hAnsi="Arial" w:cs="Arial"/>
          <w:color w:val="231F20"/>
          <w:sz w:val="22"/>
          <w:szCs w:val="22"/>
        </w:rPr>
      </w:pPr>
      <w:r w:rsidRPr="4BE5D11F">
        <w:rPr>
          <w:rFonts w:ascii="Arial" w:hAnsi="Arial" w:cs="Arial"/>
          <w:color w:val="231F20"/>
          <w:sz w:val="22"/>
          <w:szCs w:val="22"/>
        </w:rPr>
        <w:t>Empowering / works through others</w:t>
      </w:r>
    </w:p>
    <w:p w14:paraId="051A8FF8" w14:textId="77777777" w:rsidR="00102ABC" w:rsidRPr="00102ABC" w:rsidRDefault="00102ABC" w:rsidP="00102ABC">
      <w:pPr>
        <w:autoSpaceDE w:val="0"/>
        <w:autoSpaceDN w:val="0"/>
        <w:rPr>
          <w:rFonts w:cs="Arial"/>
          <w:szCs w:val="22"/>
        </w:rPr>
      </w:pPr>
    </w:p>
    <w:p w14:paraId="18F5BBE7" w14:textId="77777777" w:rsidR="00102ABC" w:rsidRPr="00102ABC" w:rsidRDefault="4BE5D11F" w:rsidP="4BE5D11F">
      <w:pPr>
        <w:autoSpaceDE w:val="0"/>
        <w:autoSpaceDN w:val="0"/>
        <w:rPr>
          <w:rFonts w:cs="Arial"/>
          <w:b/>
          <w:bCs/>
        </w:rPr>
      </w:pPr>
      <w:r w:rsidRPr="4BE5D11F">
        <w:rPr>
          <w:rFonts w:cs="Arial"/>
          <w:b/>
          <w:bCs/>
        </w:rPr>
        <w:t>Strategic thinking;</w:t>
      </w:r>
    </w:p>
    <w:p w14:paraId="13984907" w14:textId="77777777" w:rsidR="00102ABC" w:rsidRPr="00102ABC" w:rsidRDefault="4BE5D11F" w:rsidP="4BE5D11F">
      <w:pPr>
        <w:pStyle w:val="ListParagraph"/>
        <w:numPr>
          <w:ilvl w:val="0"/>
          <w:numId w:val="25"/>
        </w:numPr>
        <w:autoSpaceDE w:val="0"/>
        <w:autoSpaceDN w:val="0"/>
        <w:rPr>
          <w:rFonts w:ascii="Arial" w:hAnsi="Arial" w:cs="Arial"/>
          <w:color w:val="231F20"/>
          <w:sz w:val="22"/>
          <w:szCs w:val="22"/>
        </w:rPr>
      </w:pPr>
      <w:r w:rsidRPr="4BE5D11F">
        <w:rPr>
          <w:rFonts w:ascii="Arial" w:hAnsi="Arial" w:cs="Arial"/>
          <w:color w:val="231F20"/>
          <w:sz w:val="22"/>
          <w:szCs w:val="22"/>
        </w:rPr>
        <w:t xml:space="preserve">Takes a long-term view </w:t>
      </w:r>
    </w:p>
    <w:p w14:paraId="16CDEFB3" w14:textId="77777777" w:rsidR="00102ABC" w:rsidRPr="00102ABC" w:rsidRDefault="4BE5D11F" w:rsidP="4BE5D11F">
      <w:pPr>
        <w:pStyle w:val="ListParagraph"/>
        <w:numPr>
          <w:ilvl w:val="0"/>
          <w:numId w:val="25"/>
        </w:numPr>
        <w:autoSpaceDE w:val="0"/>
        <w:autoSpaceDN w:val="0"/>
        <w:rPr>
          <w:rFonts w:ascii="Arial" w:hAnsi="Arial" w:cs="Arial"/>
          <w:color w:val="231F20"/>
          <w:sz w:val="22"/>
          <w:szCs w:val="22"/>
        </w:rPr>
      </w:pPr>
      <w:r w:rsidRPr="4BE5D11F">
        <w:rPr>
          <w:rFonts w:ascii="Arial" w:hAnsi="Arial" w:cs="Arial"/>
          <w:color w:val="231F20"/>
          <w:sz w:val="22"/>
          <w:szCs w:val="22"/>
        </w:rPr>
        <w:t xml:space="preserve">Takes a 21st century and digital focus </w:t>
      </w:r>
    </w:p>
    <w:p w14:paraId="19AE458F" w14:textId="77777777" w:rsidR="00102ABC" w:rsidRPr="00102ABC" w:rsidRDefault="4BE5D11F" w:rsidP="4BE5D11F">
      <w:pPr>
        <w:pStyle w:val="ListParagraph"/>
        <w:numPr>
          <w:ilvl w:val="0"/>
          <w:numId w:val="25"/>
        </w:numPr>
        <w:autoSpaceDE w:val="0"/>
        <w:autoSpaceDN w:val="0"/>
        <w:rPr>
          <w:rFonts w:ascii="Arial" w:hAnsi="Arial" w:cs="Arial"/>
          <w:color w:val="231F20"/>
          <w:sz w:val="22"/>
          <w:szCs w:val="22"/>
        </w:rPr>
      </w:pPr>
      <w:r w:rsidRPr="4BE5D11F">
        <w:rPr>
          <w:rFonts w:ascii="Arial" w:hAnsi="Arial" w:cs="Arial"/>
          <w:color w:val="231F20"/>
          <w:sz w:val="22"/>
          <w:szCs w:val="22"/>
        </w:rPr>
        <w:t>Ambitious and innovative – a reformer, willing to tackle the status quo with evidence and intelligence</w:t>
      </w:r>
    </w:p>
    <w:p w14:paraId="7924C765" w14:textId="77777777" w:rsidR="00102ABC" w:rsidRPr="00102ABC" w:rsidRDefault="4BE5D11F" w:rsidP="4BE5D11F">
      <w:pPr>
        <w:pStyle w:val="ListParagraph"/>
        <w:numPr>
          <w:ilvl w:val="0"/>
          <w:numId w:val="25"/>
        </w:numPr>
        <w:autoSpaceDE w:val="0"/>
        <w:autoSpaceDN w:val="0"/>
        <w:rPr>
          <w:rFonts w:ascii="Arial" w:hAnsi="Arial" w:cs="Arial"/>
          <w:color w:val="231F20"/>
          <w:sz w:val="22"/>
          <w:szCs w:val="22"/>
        </w:rPr>
      </w:pPr>
      <w:r w:rsidRPr="4BE5D11F">
        <w:rPr>
          <w:rFonts w:ascii="Arial" w:hAnsi="Arial" w:cs="Arial"/>
          <w:color w:val="231F20"/>
          <w:sz w:val="22"/>
          <w:szCs w:val="22"/>
        </w:rPr>
        <w:t xml:space="preserve">Visionary </w:t>
      </w:r>
    </w:p>
    <w:p w14:paraId="6C0E0543" w14:textId="77777777" w:rsidR="00102ABC" w:rsidRPr="00102ABC" w:rsidRDefault="4BE5D11F" w:rsidP="4BE5D11F">
      <w:pPr>
        <w:pStyle w:val="ListParagraph"/>
        <w:numPr>
          <w:ilvl w:val="0"/>
          <w:numId w:val="25"/>
        </w:numPr>
        <w:autoSpaceDE w:val="0"/>
        <w:autoSpaceDN w:val="0"/>
        <w:rPr>
          <w:rFonts w:ascii="Arial" w:hAnsi="Arial" w:cs="Arial"/>
          <w:color w:val="231F20"/>
          <w:sz w:val="22"/>
          <w:szCs w:val="22"/>
        </w:rPr>
      </w:pPr>
      <w:r w:rsidRPr="4BE5D11F">
        <w:rPr>
          <w:rFonts w:ascii="Arial" w:hAnsi="Arial" w:cs="Arial"/>
          <w:color w:val="231F20"/>
          <w:sz w:val="22"/>
          <w:szCs w:val="22"/>
        </w:rPr>
        <w:t>Works and develops vision and strategy across partnerships and organisational boundaries</w:t>
      </w:r>
    </w:p>
    <w:p w14:paraId="7AC06250" w14:textId="77777777" w:rsidR="00102ABC" w:rsidRPr="00102ABC" w:rsidRDefault="00102ABC" w:rsidP="00102ABC">
      <w:pPr>
        <w:pStyle w:val="ListParagraph"/>
        <w:autoSpaceDE w:val="0"/>
        <w:autoSpaceDN w:val="0"/>
        <w:rPr>
          <w:rFonts w:ascii="Arial" w:hAnsi="Arial" w:cs="Arial"/>
          <w:b/>
          <w:sz w:val="22"/>
          <w:szCs w:val="22"/>
        </w:rPr>
      </w:pPr>
    </w:p>
    <w:p w14:paraId="688942AC" w14:textId="77777777" w:rsidR="00102ABC" w:rsidRPr="00102ABC" w:rsidRDefault="4BE5D11F" w:rsidP="4BE5D11F">
      <w:pPr>
        <w:autoSpaceDE w:val="0"/>
        <w:autoSpaceDN w:val="0"/>
        <w:rPr>
          <w:rFonts w:cs="Arial"/>
          <w:b/>
          <w:bCs/>
        </w:rPr>
      </w:pPr>
      <w:r w:rsidRPr="4BE5D11F">
        <w:rPr>
          <w:rFonts w:cs="Arial"/>
          <w:b/>
          <w:bCs/>
        </w:rPr>
        <w:t>Resident focused;</w:t>
      </w:r>
    </w:p>
    <w:p w14:paraId="1A02480E" w14:textId="77777777" w:rsidR="00102ABC" w:rsidRPr="00102ABC" w:rsidRDefault="4BE5D11F" w:rsidP="4BE5D11F">
      <w:pPr>
        <w:pStyle w:val="ListParagraph"/>
        <w:numPr>
          <w:ilvl w:val="0"/>
          <w:numId w:val="25"/>
        </w:numPr>
        <w:autoSpaceDE w:val="0"/>
        <w:autoSpaceDN w:val="0"/>
        <w:rPr>
          <w:rFonts w:ascii="Arial" w:hAnsi="Arial" w:cs="Arial"/>
          <w:color w:val="231F20"/>
          <w:sz w:val="22"/>
          <w:szCs w:val="22"/>
        </w:rPr>
      </w:pPr>
      <w:r w:rsidRPr="4BE5D11F">
        <w:rPr>
          <w:rFonts w:ascii="Arial" w:hAnsi="Arial" w:cs="Arial"/>
          <w:color w:val="231F20"/>
          <w:sz w:val="22"/>
          <w:szCs w:val="22"/>
        </w:rPr>
        <w:t>Demonstrates empathy and understanding for the resident experience and needs</w:t>
      </w:r>
    </w:p>
    <w:p w14:paraId="3F566CDD" w14:textId="77777777" w:rsidR="00102ABC" w:rsidRPr="00102ABC" w:rsidRDefault="4BE5D11F" w:rsidP="4BE5D11F">
      <w:pPr>
        <w:pStyle w:val="ListParagraph"/>
        <w:numPr>
          <w:ilvl w:val="0"/>
          <w:numId w:val="25"/>
        </w:numPr>
        <w:autoSpaceDE w:val="0"/>
        <w:autoSpaceDN w:val="0"/>
        <w:rPr>
          <w:rFonts w:ascii="Arial" w:hAnsi="Arial" w:cs="Arial"/>
          <w:color w:val="231F20"/>
          <w:sz w:val="22"/>
          <w:szCs w:val="22"/>
        </w:rPr>
      </w:pPr>
      <w:r w:rsidRPr="4BE5D11F">
        <w:rPr>
          <w:rFonts w:ascii="Arial" w:hAnsi="Arial" w:cs="Arial"/>
          <w:color w:val="231F20"/>
          <w:sz w:val="22"/>
          <w:szCs w:val="22"/>
        </w:rPr>
        <w:t>Is outcomes focused</w:t>
      </w:r>
    </w:p>
    <w:p w14:paraId="014C37DF" w14:textId="77777777" w:rsidR="00102ABC" w:rsidRPr="00102ABC" w:rsidRDefault="4BE5D11F" w:rsidP="4BE5D11F">
      <w:pPr>
        <w:pStyle w:val="ListParagraph"/>
        <w:numPr>
          <w:ilvl w:val="0"/>
          <w:numId w:val="25"/>
        </w:numPr>
        <w:autoSpaceDE w:val="0"/>
        <w:autoSpaceDN w:val="0"/>
        <w:rPr>
          <w:rFonts w:ascii="Arial" w:hAnsi="Arial" w:cs="Arial"/>
          <w:color w:val="231F20"/>
          <w:sz w:val="22"/>
          <w:szCs w:val="22"/>
        </w:rPr>
      </w:pPr>
      <w:r w:rsidRPr="4BE5D11F">
        <w:rPr>
          <w:rFonts w:ascii="Arial" w:hAnsi="Arial" w:cs="Arial"/>
          <w:color w:val="231F20"/>
          <w:sz w:val="22"/>
          <w:szCs w:val="22"/>
        </w:rPr>
        <w:t>Puts resident experience at the forefront of thought / decision-making</w:t>
      </w:r>
    </w:p>
    <w:p w14:paraId="662A95B8" w14:textId="6B483DE7" w:rsidR="00102ABC" w:rsidRPr="00102ABC" w:rsidRDefault="4BE5D11F" w:rsidP="4BE5D11F">
      <w:pPr>
        <w:pStyle w:val="ListParagraph"/>
        <w:numPr>
          <w:ilvl w:val="0"/>
          <w:numId w:val="25"/>
        </w:numPr>
        <w:rPr>
          <w:rFonts w:ascii="Arial" w:hAnsi="Arial" w:cs="Arial"/>
          <w:color w:val="231F20"/>
          <w:sz w:val="22"/>
          <w:szCs w:val="22"/>
        </w:rPr>
      </w:pPr>
      <w:r w:rsidRPr="4BE5D11F">
        <w:rPr>
          <w:rFonts w:ascii="Arial" w:hAnsi="Arial" w:cs="Arial"/>
          <w:color w:val="231F20"/>
          <w:sz w:val="22"/>
          <w:szCs w:val="22"/>
        </w:rPr>
        <w:t xml:space="preserve">Is concerned / focused on quality </w:t>
      </w:r>
    </w:p>
    <w:p w14:paraId="2D5518FE" w14:textId="202F9DDC" w:rsidR="00102ABC" w:rsidRPr="00102ABC" w:rsidRDefault="4BE5D11F" w:rsidP="4BE5D11F">
      <w:pPr>
        <w:pStyle w:val="ListParagraph"/>
        <w:numPr>
          <w:ilvl w:val="0"/>
          <w:numId w:val="25"/>
        </w:numPr>
        <w:rPr>
          <w:color w:val="231F20"/>
          <w:sz w:val="22"/>
          <w:szCs w:val="22"/>
        </w:rPr>
      </w:pPr>
      <w:r w:rsidRPr="4BE5D11F">
        <w:rPr>
          <w:rFonts w:cs="Arial"/>
          <w:color w:val="231F20"/>
        </w:rPr>
        <w:lastRenderedPageBreak/>
        <w:t>Improvement focused</w:t>
      </w:r>
    </w:p>
    <w:p w14:paraId="342514A9" w14:textId="77777777" w:rsidR="00102ABC" w:rsidRPr="00102ABC" w:rsidRDefault="00102ABC" w:rsidP="00102ABC">
      <w:pPr>
        <w:rPr>
          <w:rFonts w:cs="Arial"/>
          <w:color w:val="231F20"/>
          <w:szCs w:val="22"/>
        </w:rPr>
      </w:pPr>
    </w:p>
    <w:p w14:paraId="28F3F7E4" w14:textId="77777777" w:rsidR="00102ABC" w:rsidRPr="00102ABC" w:rsidRDefault="4BE5D11F" w:rsidP="4BE5D11F">
      <w:pPr>
        <w:keepNext/>
        <w:autoSpaceDE w:val="0"/>
        <w:autoSpaceDN w:val="0"/>
        <w:rPr>
          <w:rFonts w:cs="Arial"/>
          <w:b/>
          <w:bCs/>
        </w:rPr>
      </w:pPr>
      <w:r w:rsidRPr="4BE5D11F">
        <w:rPr>
          <w:rFonts w:cs="Arial"/>
          <w:b/>
          <w:bCs/>
        </w:rPr>
        <w:t>Effective judgement and decision-making;</w:t>
      </w:r>
    </w:p>
    <w:p w14:paraId="5E685AAE" w14:textId="77777777" w:rsidR="00102ABC" w:rsidRPr="00102ABC" w:rsidRDefault="4BE5D11F" w:rsidP="4BE5D11F">
      <w:pPr>
        <w:pStyle w:val="ListParagraph"/>
        <w:numPr>
          <w:ilvl w:val="0"/>
          <w:numId w:val="25"/>
        </w:numPr>
        <w:autoSpaceDE w:val="0"/>
        <w:autoSpaceDN w:val="0"/>
        <w:rPr>
          <w:rFonts w:ascii="Arial" w:hAnsi="Arial" w:cs="Arial"/>
          <w:color w:val="231F20"/>
          <w:sz w:val="22"/>
          <w:szCs w:val="22"/>
        </w:rPr>
      </w:pPr>
      <w:r w:rsidRPr="4BE5D11F">
        <w:rPr>
          <w:rFonts w:ascii="Arial" w:hAnsi="Arial" w:cs="Arial"/>
          <w:color w:val="231F20"/>
          <w:sz w:val="22"/>
          <w:szCs w:val="22"/>
        </w:rPr>
        <w:t>Acts on facts</w:t>
      </w:r>
    </w:p>
    <w:p w14:paraId="24F40A72" w14:textId="77777777" w:rsidR="00102ABC" w:rsidRPr="00102ABC" w:rsidRDefault="4BE5D11F" w:rsidP="4BE5D11F">
      <w:pPr>
        <w:pStyle w:val="ListParagraph"/>
        <w:numPr>
          <w:ilvl w:val="0"/>
          <w:numId w:val="25"/>
        </w:numPr>
        <w:autoSpaceDE w:val="0"/>
        <w:autoSpaceDN w:val="0"/>
        <w:rPr>
          <w:rFonts w:ascii="Arial" w:hAnsi="Arial" w:cs="Arial"/>
          <w:color w:val="231F20"/>
          <w:sz w:val="22"/>
          <w:szCs w:val="22"/>
        </w:rPr>
      </w:pPr>
      <w:r w:rsidRPr="4BE5D11F">
        <w:rPr>
          <w:rFonts w:ascii="Arial" w:hAnsi="Arial" w:cs="Arial"/>
          <w:color w:val="231F20"/>
          <w:sz w:val="22"/>
          <w:szCs w:val="22"/>
        </w:rPr>
        <w:t xml:space="preserve">Is prepared and able to take tough decisions </w:t>
      </w:r>
    </w:p>
    <w:p w14:paraId="7AF22C19" w14:textId="77777777" w:rsidR="00102ABC" w:rsidRPr="00102ABC" w:rsidRDefault="4BE5D11F" w:rsidP="4BE5D11F">
      <w:pPr>
        <w:pStyle w:val="ListParagraph"/>
        <w:numPr>
          <w:ilvl w:val="0"/>
          <w:numId w:val="25"/>
        </w:numPr>
        <w:autoSpaceDE w:val="0"/>
        <w:autoSpaceDN w:val="0"/>
        <w:rPr>
          <w:rFonts w:ascii="Arial" w:hAnsi="Arial" w:cs="Arial"/>
          <w:color w:val="231F20"/>
          <w:sz w:val="22"/>
          <w:szCs w:val="22"/>
        </w:rPr>
      </w:pPr>
      <w:r w:rsidRPr="4BE5D11F">
        <w:rPr>
          <w:rFonts w:ascii="Arial" w:hAnsi="Arial" w:cs="Arial"/>
          <w:color w:val="231F20"/>
          <w:sz w:val="22"/>
          <w:szCs w:val="22"/>
        </w:rPr>
        <w:t>Risk awareness and ability to manage / mitigate risk</w:t>
      </w:r>
    </w:p>
    <w:p w14:paraId="15DCD096" w14:textId="77777777" w:rsidR="00102ABC" w:rsidRPr="00102ABC" w:rsidRDefault="4BE5D11F" w:rsidP="4BE5D11F">
      <w:pPr>
        <w:pStyle w:val="ListParagraph"/>
        <w:numPr>
          <w:ilvl w:val="0"/>
          <w:numId w:val="25"/>
        </w:numPr>
        <w:autoSpaceDE w:val="0"/>
        <w:autoSpaceDN w:val="0"/>
        <w:rPr>
          <w:rFonts w:ascii="Arial" w:hAnsi="Arial" w:cs="Arial"/>
          <w:color w:val="231F20"/>
          <w:sz w:val="22"/>
          <w:szCs w:val="22"/>
        </w:rPr>
      </w:pPr>
      <w:r w:rsidRPr="4BE5D11F">
        <w:rPr>
          <w:rFonts w:ascii="Arial" w:hAnsi="Arial" w:cs="Arial"/>
          <w:color w:val="231F20"/>
          <w:sz w:val="22"/>
          <w:szCs w:val="22"/>
        </w:rPr>
        <w:t>Can use evidence to inform business change / improvement</w:t>
      </w:r>
    </w:p>
    <w:p w14:paraId="6AEA07F7" w14:textId="77777777" w:rsidR="00102ABC" w:rsidRPr="00102ABC" w:rsidRDefault="00102ABC" w:rsidP="00102ABC">
      <w:pPr>
        <w:autoSpaceDE w:val="0"/>
        <w:autoSpaceDN w:val="0"/>
        <w:rPr>
          <w:rFonts w:cs="Arial"/>
          <w:color w:val="231F20"/>
          <w:szCs w:val="22"/>
        </w:rPr>
      </w:pPr>
    </w:p>
    <w:p w14:paraId="60BE1DA2" w14:textId="77777777" w:rsidR="00102ABC" w:rsidRPr="00102ABC" w:rsidRDefault="4BE5D11F" w:rsidP="4BE5D11F">
      <w:pPr>
        <w:autoSpaceDE w:val="0"/>
        <w:autoSpaceDN w:val="0"/>
        <w:rPr>
          <w:rFonts w:cs="Arial"/>
          <w:b/>
          <w:bCs/>
          <w:color w:val="231F20"/>
        </w:rPr>
      </w:pPr>
      <w:r w:rsidRPr="4BE5D11F">
        <w:rPr>
          <w:rFonts w:cs="Arial"/>
          <w:b/>
          <w:bCs/>
          <w:color w:val="231F20"/>
        </w:rPr>
        <w:t>Sound political and organisation awareness;</w:t>
      </w:r>
    </w:p>
    <w:p w14:paraId="0FBE2D84" w14:textId="77777777" w:rsidR="00102ABC" w:rsidRPr="00102ABC" w:rsidRDefault="4BE5D11F" w:rsidP="4BE5D11F">
      <w:pPr>
        <w:pStyle w:val="ListParagraph"/>
        <w:numPr>
          <w:ilvl w:val="0"/>
          <w:numId w:val="25"/>
        </w:numPr>
        <w:autoSpaceDE w:val="0"/>
        <w:autoSpaceDN w:val="0"/>
        <w:rPr>
          <w:rFonts w:ascii="Arial" w:hAnsi="Arial" w:cs="Arial"/>
          <w:color w:val="231F20"/>
          <w:sz w:val="22"/>
          <w:szCs w:val="22"/>
        </w:rPr>
      </w:pPr>
      <w:r w:rsidRPr="4BE5D11F">
        <w:rPr>
          <w:rFonts w:ascii="Arial" w:hAnsi="Arial" w:cs="Arial"/>
          <w:color w:val="231F20"/>
          <w:sz w:val="22"/>
          <w:szCs w:val="22"/>
        </w:rPr>
        <w:t xml:space="preserve">Understanding of political perspectives </w:t>
      </w:r>
    </w:p>
    <w:p w14:paraId="7AD87A0C" w14:textId="77777777" w:rsidR="00102ABC" w:rsidRPr="00102ABC" w:rsidRDefault="4BE5D11F" w:rsidP="4BE5D11F">
      <w:pPr>
        <w:pStyle w:val="ListParagraph"/>
        <w:numPr>
          <w:ilvl w:val="0"/>
          <w:numId w:val="25"/>
        </w:numPr>
        <w:autoSpaceDE w:val="0"/>
        <w:autoSpaceDN w:val="0"/>
        <w:rPr>
          <w:rFonts w:ascii="Arial" w:hAnsi="Arial" w:cs="Arial"/>
          <w:color w:val="231F20"/>
          <w:sz w:val="22"/>
          <w:szCs w:val="22"/>
        </w:rPr>
      </w:pPr>
      <w:r w:rsidRPr="4BE5D11F">
        <w:rPr>
          <w:rFonts w:ascii="Arial" w:hAnsi="Arial" w:cs="Arial"/>
          <w:color w:val="231F20"/>
          <w:sz w:val="22"/>
          <w:szCs w:val="22"/>
        </w:rPr>
        <w:t xml:space="preserve">Ability to work with politicians </w:t>
      </w:r>
    </w:p>
    <w:p w14:paraId="12D5DA2E" w14:textId="77777777" w:rsidR="00102ABC" w:rsidRPr="00102ABC" w:rsidRDefault="4BE5D11F" w:rsidP="4BE5D11F">
      <w:pPr>
        <w:pStyle w:val="ListParagraph"/>
        <w:numPr>
          <w:ilvl w:val="0"/>
          <w:numId w:val="25"/>
        </w:numPr>
        <w:autoSpaceDE w:val="0"/>
        <w:autoSpaceDN w:val="0"/>
        <w:rPr>
          <w:rFonts w:ascii="Arial" w:hAnsi="Arial" w:cs="Arial"/>
          <w:color w:val="231F20"/>
          <w:sz w:val="22"/>
          <w:szCs w:val="22"/>
        </w:rPr>
      </w:pPr>
      <w:r w:rsidRPr="4BE5D11F">
        <w:rPr>
          <w:rFonts w:ascii="Arial" w:hAnsi="Arial" w:cs="Arial"/>
          <w:color w:val="231F20"/>
          <w:sz w:val="22"/>
          <w:szCs w:val="22"/>
        </w:rPr>
        <w:t>National and local political awareness and knowledge</w:t>
      </w:r>
    </w:p>
    <w:p w14:paraId="4E19818A" w14:textId="77777777" w:rsidR="00102ABC" w:rsidRPr="00102ABC" w:rsidRDefault="4BE5D11F" w:rsidP="4BE5D11F">
      <w:pPr>
        <w:pStyle w:val="ListParagraph"/>
        <w:numPr>
          <w:ilvl w:val="0"/>
          <w:numId w:val="25"/>
        </w:numPr>
        <w:autoSpaceDE w:val="0"/>
        <w:autoSpaceDN w:val="0"/>
        <w:rPr>
          <w:rFonts w:ascii="Arial" w:hAnsi="Arial" w:cs="Arial"/>
          <w:color w:val="231F20"/>
          <w:sz w:val="22"/>
          <w:szCs w:val="22"/>
        </w:rPr>
      </w:pPr>
      <w:r w:rsidRPr="4BE5D11F">
        <w:rPr>
          <w:rFonts w:ascii="Arial" w:hAnsi="Arial" w:cs="Arial"/>
          <w:color w:val="231F20"/>
          <w:sz w:val="22"/>
          <w:szCs w:val="22"/>
        </w:rPr>
        <w:t>Instils confidence</w:t>
      </w:r>
    </w:p>
    <w:p w14:paraId="78EED1AD" w14:textId="77777777" w:rsidR="00102ABC" w:rsidRPr="00102ABC" w:rsidRDefault="00102ABC" w:rsidP="00102ABC">
      <w:pPr>
        <w:autoSpaceDE w:val="0"/>
        <w:autoSpaceDN w:val="0"/>
        <w:rPr>
          <w:rFonts w:cs="Arial"/>
          <w:color w:val="231F20"/>
          <w:szCs w:val="22"/>
        </w:rPr>
      </w:pPr>
    </w:p>
    <w:p w14:paraId="0BAD35A2" w14:textId="77777777" w:rsidR="00102ABC" w:rsidRPr="00102ABC" w:rsidRDefault="4BE5D11F" w:rsidP="4BE5D11F">
      <w:pPr>
        <w:autoSpaceDE w:val="0"/>
        <w:autoSpaceDN w:val="0"/>
        <w:rPr>
          <w:rFonts w:cs="Arial"/>
          <w:b/>
          <w:bCs/>
          <w:color w:val="231F20"/>
        </w:rPr>
      </w:pPr>
      <w:r w:rsidRPr="4BE5D11F">
        <w:rPr>
          <w:rFonts w:cs="Arial"/>
          <w:b/>
          <w:bCs/>
          <w:color w:val="231F20"/>
        </w:rPr>
        <w:t>Effective personal style;</w:t>
      </w:r>
    </w:p>
    <w:p w14:paraId="4422BD86" w14:textId="77777777" w:rsidR="00102ABC" w:rsidRPr="00102ABC" w:rsidRDefault="4BE5D11F" w:rsidP="4BE5D11F">
      <w:pPr>
        <w:pStyle w:val="ListParagraph"/>
        <w:numPr>
          <w:ilvl w:val="0"/>
          <w:numId w:val="25"/>
        </w:numPr>
        <w:autoSpaceDE w:val="0"/>
        <w:autoSpaceDN w:val="0"/>
        <w:rPr>
          <w:rFonts w:ascii="Arial" w:hAnsi="Arial" w:cs="Arial"/>
          <w:color w:val="231F20"/>
          <w:sz w:val="22"/>
          <w:szCs w:val="22"/>
        </w:rPr>
      </w:pPr>
      <w:r w:rsidRPr="4BE5D11F">
        <w:rPr>
          <w:rFonts w:ascii="Arial" w:hAnsi="Arial" w:cs="Arial"/>
          <w:color w:val="231F20"/>
          <w:sz w:val="22"/>
          <w:szCs w:val="22"/>
        </w:rPr>
        <w:t>Self-belief / self-confidence</w:t>
      </w:r>
    </w:p>
    <w:p w14:paraId="24B797EB" w14:textId="77777777" w:rsidR="00102ABC" w:rsidRPr="00102ABC" w:rsidRDefault="4BE5D11F" w:rsidP="4BE5D11F">
      <w:pPr>
        <w:pStyle w:val="ListParagraph"/>
        <w:numPr>
          <w:ilvl w:val="0"/>
          <w:numId w:val="25"/>
        </w:numPr>
        <w:autoSpaceDE w:val="0"/>
        <w:autoSpaceDN w:val="0"/>
        <w:rPr>
          <w:rFonts w:ascii="Arial" w:hAnsi="Arial" w:cs="Arial"/>
          <w:color w:val="231F20"/>
          <w:sz w:val="22"/>
          <w:szCs w:val="22"/>
        </w:rPr>
      </w:pPr>
      <w:r w:rsidRPr="4BE5D11F">
        <w:rPr>
          <w:rFonts w:ascii="Arial" w:hAnsi="Arial" w:cs="Arial"/>
          <w:color w:val="231F20"/>
          <w:sz w:val="22"/>
          <w:szCs w:val="22"/>
        </w:rPr>
        <w:t>Is collaborative / team player</w:t>
      </w:r>
    </w:p>
    <w:p w14:paraId="7D72C31F" w14:textId="77777777" w:rsidR="00102ABC" w:rsidRPr="00102ABC" w:rsidRDefault="4BE5D11F" w:rsidP="4BE5D11F">
      <w:pPr>
        <w:pStyle w:val="ListParagraph"/>
        <w:numPr>
          <w:ilvl w:val="0"/>
          <w:numId w:val="25"/>
        </w:numPr>
        <w:autoSpaceDE w:val="0"/>
        <w:autoSpaceDN w:val="0"/>
        <w:rPr>
          <w:rFonts w:ascii="Arial" w:hAnsi="Arial" w:cs="Arial"/>
          <w:color w:val="231F20"/>
          <w:sz w:val="22"/>
          <w:szCs w:val="22"/>
        </w:rPr>
      </w:pPr>
      <w:r w:rsidRPr="4BE5D11F">
        <w:rPr>
          <w:rFonts w:ascii="Arial" w:hAnsi="Arial" w:cs="Arial"/>
          <w:color w:val="231F20"/>
          <w:sz w:val="22"/>
          <w:szCs w:val="22"/>
        </w:rPr>
        <w:t>Is comfortable with complexity</w:t>
      </w:r>
    </w:p>
    <w:p w14:paraId="3558D2F7" w14:textId="77777777" w:rsidR="00102ABC" w:rsidRPr="00102ABC" w:rsidRDefault="4BE5D11F" w:rsidP="4BE5D11F">
      <w:pPr>
        <w:pStyle w:val="ListParagraph"/>
        <w:numPr>
          <w:ilvl w:val="0"/>
          <w:numId w:val="25"/>
        </w:numPr>
        <w:autoSpaceDE w:val="0"/>
        <w:autoSpaceDN w:val="0"/>
        <w:rPr>
          <w:rFonts w:ascii="Arial" w:hAnsi="Arial" w:cs="Arial"/>
          <w:color w:val="231F20"/>
          <w:sz w:val="22"/>
          <w:szCs w:val="22"/>
        </w:rPr>
      </w:pPr>
      <w:r w:rsidRPr="4BE5D11F">
        <w:rPr>
          <w:rFonts w:ascii="Arial" w:hAnsi="Arial" w:cs="Arial"/>
          <w:color w:val="231F20"/>
          <w:sz w:val="22"/>
          <w:szCs w:val="22"/>
        </w:rPr>
        <w:t>Open and honest</w:t>
      </w:r>
    </w:p>
    <w:p w14:paraId="64DC889F" w14:textId="77777777" w:rsidR="00102ABC" w:rsidRPr="00102ABC" w:rsidRDefault="4BE5D11F" w:rsidP="4BE5D11F">
      <w:pPr>
        <w:pStyle w:val="ListParagraph"/>
        <w:numPr>
          <w:ilvl w:val="0"/>
          <w:numId w:val="25"/>
        </w:numPr>
        <w:autoSpaceDE w:val="0"/>
        <w:autoSpaceDN w:val="0"/>
        <w:rPr>
          <w:rFonts w:ascii="Arial" w:hAnsi="Arial" w:cs="Arial"/>
          <w:color w:val="231F20"/>
          <w:sz w:val="22"/>
          <w:szCs w:val="22"/>
        </w:rPr>
      </w:pPr>
      <w:r w:rsidRPr="4BE5D11F">
        <w:rPr>
          <w:rFonts w:ascii="Arial" w:hAnsi="Arial" w:cs="Arial"/>
          <w:color w:val="231F20"/>
          <w:sz w:val="22"/>
          <w:szCs w:val="22"/>
        </w:rPr>
        <w:t xml:space="preserve">Responsive and flexible </w:t>
      </w:r>
    </w:p>
    <w:p w14:paraId="09FC116E" w14:textId="77777777" w:rsidR="00102ABC" w:rsidRPr="00102ABC" w:rsidRDefault="4BE5D11F" w:rsidP="4BE5D11F">
      <w:pPr>
        <w:rPr>
          <w:rFonts w:cs="Arial"/>
        </w:rPr>
      </w:pPr>
      <w:r w:rsidRPr="4BE5D11F">
        <w:rPr>
          <w:rFonts w:cs="Arial"/>
          <w:color w:val="231F20"/>
        </w:rPr>
        <w:t>Good communicator - personable and effective</w:t>
      </w:r>
    </w:p>
    <w:p w14:paraId="6F93789E" w14:textId="77777777" w:rsidR="00102ABC" w:rsidRPr="00102ABC" w:rsidRDefault="00102ABC" w:rsidP="00EB687D">
      <w:pPr>
        <w:rPr>
          <w:rFonts w:cs="Arial"/>
          <w:szCs w:val="22"/>
        </w:rPr>
      </w:pPr>
    </w:p>
    <w:p w14:paraId="6E1AE867" w14:textId="77777777" w:rsidR="00102ABC" w:rsidRPr="00102ABC" w:rsidRDefault="4BE5D11F" w:rsidP="4BE5D11F">
      <w:pPr>
        <w:autoSpaceDE w:val="0"/>
        <w:autoSpaceDN w:val="0"/>
        <w:rPr>
          <w:rFonts w:cs="Arial"/>
          <w:b/>
          <w:bCs/>
        </w:rPr>
      </w:pPr>
      <w:r w:rsidRPr="4BE5D11F">
        <w:rPr>
          <w:rFonts w:cs="Arial"/>
          <w:b/>
          <w:bCs/>
        </w:rPr>
        <w:t xml:space="preserve">A successful candidate will be able to demonstrate the following: </w:t>
      </w:r>
    </w:p>
    <w:p w14:paraId="22346B67" w14:textId="77777777" w:rsidR="00102ABC" w:rsidRPr="00102ABC" w:rsidRDefault="00102ABC" w:rsidP="00102ABC">
      <w:pPr>
        <w:autoSpaceDE w:val="0"/>
        <w:autoSpaceDN w:val="0"/>
        <w:rPr>
          <w:rFonts w:cs="Arial"/>
          <w:b/>
          <w:szCs w:val="22"/>
        </w:rPr>
      </w:pPr>
    </w:p>
    <w:p w14:paraId="3E24D92B" w14:textId="77777777" w:rsidR="00102ABC" w:rsidRPr="00102ABC" w:rsidRDefault="4BE5D11F" w:rsidP="4BE5D11F">
      <w:pPr>
        <w:autoSpaceDE w:val="0"/>
        <w:autoSpaceDN w:val="0"/>
        <w:rPr>
          <w:rFonts w:cs="Arial"/>
          <w:b/>
          <w:bCs/>
        </w:rPr>
      </w:pPr>
      <w:r w:rsidRPr="4BE5D11F">
        <w:rPr>
          <w:rFonts w:cs="Arial"/>
          <w:b/>
          <w:bCs/>
        </w:rPr>
        <w:t>Education;</w:t>
      </w:r>
    </w:p>
    <w:p w14:paraId="740BEA9C" w14:textId="4987158B" w:rsidR="00102ABC" w:rsidRPr="00102ABC" w:rsidRDefault="4BE5D11F" w:rsidP="4BE5D11F">
      <w:pPr>
        <w:pStyle w:val="ListParagraph"/>
        <w:numPr>
          <w:ilvl w:val="0"/>
          <w:numId w:val="26"/>
        </w:numPr>
        <w:autoSpaceDE w:val="0"/>
        <w:autoSpaceDN w:val="0"/>
        <w:rPr>
          <w:rFonts w:ascii="Arial" w:hAnsi="Arial" w:cs="Arial"/>
          <w:sz w:val="22"/>
          <w:szCs w:val="22"/>
        </w:rPr>
      </w:pPr>
      <w:r w:rsidRPr="4BE5D11F">
        <w:rPr>
          <w:rFonts w:ascii="Arial" w:hAnsi="Arial" w:cs="Arial"/>
          <w:sz w:val="22"/>
          <w:szCs w:val="22"/>
        </w:rPr>
        <w:t>Educated to degree level or has equivalent work experience</w:t>
      </w:r>
    </w:p>
    <w:p w14:paraId="3E827061" w14:textId="77777777" w:rsidR="00102ABC" w:rsidRPr="00102ABC" w:rsidRDefault="00102ABC" w:rsidP="00102ABC">
      <w:pPr>
        <w:autoSpaceDE w:val="0"/>
        <w:autoSpaceDN w:val="0"/>
        <w:rPr>
          <w:rFonts w:cs="Arial"/>
          <w:b/>
          <w:szCs w:val="22"/>
        </w:rPr>
      </w:pPr>
    </w:p>
    <w:p w14:paraId="0B876BA7" w14:textId="77777777" w:rsidR="00102ABC" w:rsidRPr="00102ABC" w:rsidRDefault="4BE5D11F" w:rsidP="4BE5D11F">
      <w:pPr>
        <w:autoSpaceDE w:val="0"/>
        <w:autoSpaceDN w:val="0"/>
        <w:rPr>
          <w:rFonts w:cs="Arial"/>
          <w:b/>
          <w:bCs/>
        </w:rPr>
      </w:pPr>
      <w:r w:rsidRPr="4BE5D11F">
        <w:rPr>
          <w:rFonts w:cs="Arial"/>
          <w:b/>
          <w:bCs/>
        </w:rPr>
        <w:t>Equality &amp; Diversity;</w:t>
      </w:r>
    </w:p>
    <w:p w14:paraId="01B8C516" w14:textId="77777777" w:rsidR="00102ABC" w:rsidRPr="00102ABC" w:rsidRDefault="4BE5D11F" w:rsidP="4BE5D11F">
      <w:pPr>
        <w:pStyle w:val="ListParagraph"/>
        <w:numPr>
          <w:ilvl w:val="0"/>
          <w:numId w:val="26"/>
        </w:numPr>
        <w:rPr>
          <w:rFonts w:ascii="Arial" w:hAnsi="Arial" w:cs="Arial"/>
          <w:sz w:val="22"/>
          <w:szCs w:val="22"/>
        </w:rPr>
      </w:pPr>
      <w:r w:rsidRPr="4BE5D11F">
        <w:rPr>
          <w:rFonts w:ascii="Arial" w:hAnsi="Arial" w:cs="Arial"/>
          <w:sz w:val="22"/>
          <w:szCs w:val="22"/>
        </w:rPr>
        <w:lastRenderedPageBreak/>
        <w:t>Ability to promote diversity and inclusion in the workplace and in the delivery of services</w:t>
      </w:r>
    </w:p>
    <w:p w14:paraId="43F669EA" w14:textId="77777777" w:rsidR="00102ABC" w:rsidRPr="00102ABC" w:rsidRDefault="00102ABC" w:rsidP="00102ABC">
      <w:pPr>
        <w:autoSpaceDE w:val="0"/>
        <w:autoSpaceDN w:val="0"/>
        <w:rPr>
          <w:rFonts w:cs="Arial"/>
          <w:b/>
          <w:szCs w:val="22"/>
        </w:rPr>
      </w:pPr>
    </w:p>
    <w:p w14:paraId="16A54D8B" w14:textId="77777777" w:rsidR="00102ABC" w:rsidRPr="00102ABC" w:rsidRDefault="4BE5D11F" w:rsidP="4BE5D11F">
      <w:pPr>
        <w:autoSpaceDE w:val="0"/>
        <w:autoSpaceDN w:val="0"/>
        <w:rPr>
          <w:rFonts w:cs="Arial"/>
          <w:b/>
          <w:bCs/>
        </w:rPr>
      </w:pPr>
      <w:r w:rsidRPr="4BE5D11F">
        <w:rPr>
          <w:rFonts w:cs="Arial"/>
          <w:b/>
          <w:bCs/>
        </w:rPr>
        <w:t>Health and Safety;</w:t>
      </w:r>
    </w:p>
    <w:p w14:paraId="37FF7184" w14:textId="77777777" w:rsidR="00102ABC" w:rsidRPr="00102ABC" w:rsidRDefault="4BE5D11F" w:rsidP="4BE5D11F">
      <w:pPr>
        <w:pStyle w:val="ListParagraph"/>
        <w:numPr>
          <w:ilvl w:val="0"/>
          <w:numId w:val="26"/>
        </w:numPr>
        <w:rPr>
          <w:rFonts w:ascii="Arial" w:hAnsi="Arial" w:cs="Arial"/>
          <w:sz w:val="22"/>
          <w:szCs w:val="22"/>
        </w:rPr>
      </w:pPr>
      <w:r w:rsidRPr="4BE5D11F">
        <w:rPr>
          <w:rFonts w:ascii="Arial" w:hAnsi="Arial" w:cs="Arial"/>
          <w:sz w:val="22"/>
          <w:szCs w:val="22"/>
        </w:rPr>
        <w:t>Ability to promote health and safety at all times</w:t>
      </w:r>
    </w:p>
    <w:p w14:paraId="667B6265" w14:textId="77777777" w:rsidR="00102ABC" w:rsidRPr="00102ABC" w:rsidRDefault="00102ABC" w:rsidP="00102ABC">
      <w:pPr>
        <w:autoSpaceDE w:val="0"/>
        <w:autoSpaceDN w:val="0"/>
        <w:rPr>
          <w:rFonts w:cs="Arial"/>
          <w:b/>
          <w:szCs w:val="22"/>
        </w:rPr>
      </w:pPr>
    </w:p>
    <w:p w14:paraId="4B036F5D" w14:textId="77777777" w:rsidR="00102ABC" w:rsidRPr="00102ABC" w:rsidRDefault="4BE5D11F" w:rsidP="4BE5D11F">
      <w:pPr>
        <w:autoSpaceDE w:val="0"/>
        <w:autoSpaceDN w:val="0"/>
        <w:rPr>
          <w:rFonts w:cs="Arial"/>
          <w:b/>
          <w:bCs/>
        </w:rPr>
      </w:pPr>
      <w:r w:rsidRPr="4BE5D11F">
        <w:rPr>
          <w:rFonts w:cs="Arial"/>
          <w:b/>
          <w:bCs/>
        </w:rPr>
        <w:t>Data / information management;</w:t>
      </w:r>
    </w:p>
    <w:p w14:paraId="18C2B654" w14:textId="77777777" w:rsidR="00102ABC" w:rsidRPr="00102ABC" w:rsidRDefault="4BE5D11F" w:rsidP="4BE5D11F">
      <w:pPr>
        <w:pStyle w:val="ListParagraph"/>
        <w:numPr>
          <w:ilvl w:val="0"/>
          <w:numId w:val="1"/>
        </w:numPr>
        <w:spacing w:after="160" w:line="259" w:lineRule="auto"/>
        <w:rPr>
          <w:sz w:val="22"/>
          <w:szCs w:val="22"/>
        </w:rPr>
      </w:pPr>
      <w:r w:rsidRPr="4BE5D11F">
        <w:rPr>
          <w:rFonts w:ascii="Arial" w:hAnsi="Arial" w:cs="Arial"/>
          <w:sz w:val="22"/>
          <w:szCs w:val="22"/>
        </w:rPr>
        <w:t>Strong track record in information management, information sharing and data handling in accordance with Data Protection legislation and best practice</w:t>
      </w:r>
    </w:p>
    <w:p w14:paraId="3656C98D" w14:textId="77777777" w:rsidR="00102ABC" w:rsidRDefault="00102ABC" w:rsidP="00EB687D">
      <w:pPr>
        <w:rPr>
          <w:rFonts w:cs="Arial"/>
          <w:b/>
          <w:szCs w:val="22"/>
        </w:rPr>
      </w:pPr>
    </w:p>
    <w:p w14:paraId="1EE47B07" w14:textId="77777777" w:rsidR="00102ABC" w:rsidRDefault="00102ABC" w:rsidP="00EB687D">
      <w:pPr>
        <w:rPr>
          <w:rFonts w:cs="Arial"/>
          <w:b/>
          <w:szCs w:val="22"/>
        </w:rPr>
      </w:pPr>
    </w:p>
    <w:p w14:paraId="4D6E68A4" w14:textId="77777777" w:rsidR="00EB687D" w:rsidRPr="00102ABC" w:rsidRDefault="4BE5D11F" w:rsidP="4BE5D11F">
      <w:pPr>
        <w:rPr>
          <w:rFonts w:cs="Arial"/>
          <w:b/>
          <w:bCs/>
        </w:rPr>
      </w:pPr>
      <w:r w:rsidRPr="4BE5D11F">
        <w:rPr>
          <w:rFonts w:cs="Arial"/>
          <w:b/>
          <w:bCs/>
        </w:rPr>
        <w:t>Camden Way Five Ways of Working</w:t>
      </w:r>
    </w:p>
    <w:p w14:paraId="2A9276CA" w14:textId="77777777" w:rsidR="00740DC5" w:rsidRPr="00740DC5" w:rsidRDefault="4BE5D11F" w:rsidP="4BE5D11F">
      <w:pPr>
        <w:spacing w:before="100" w:beforeAutospacing="1" w:after="100" w:afterAutospacing="1" w:line="300" w:lineRule="atLeast"/>
        <w:rPr>
          <w:rFonts w:cs="Arial"/>
          <w:i/>
          <w:iCs/>
          <w:color w:val="343A41"/>
          <w:lang w:val="en-US"/>
        </w:rPr>
      </w:pPr>
      <w:r w:rsidRPr="4BE5D11F">
        <w:rPr>
          <w:rFonts w:cs="Arial"/>
          <w:i/>
          <w:iCs/>
          <w:color w:val="343A41"/>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245C7255" w14:textId="77777777" w:rsidR="00740DC5" w:rsidRPr="00740DC5" w:rsidRDefault="4BE5D11F" w:rsidP="4BE5D11F">
      <w:pPr>
        <w:spacing w:before="100" w:beforeAutospacing="1" w:after="100" w:afterAutospacing="1" w:line="300" w:lineRule="atLeast"/>
        <w:rPr>
          <w:rFonts w:cs="Arial"/>
          <w:color w:val="343A41"/>
          <w:lang w:val="en-US"/>
        </w:rPr>
      </w:pPr>
      <w:r w:rsidRPr="4BE5D11F">
        <w:rPr>
          <w:rFonts w:cs="Arial"/>
          <w:color w:val="343A41"/>
          <w:lang w:val="en-US"/>
        </w:rPr>
        <w:t>The Camden Way illustrates the approach that should underpin everything we do through five ways of working: </w:t>
      </w:r>
    </w:p>
    <w:p w14:paraId="09378E63" w14:textId="77777777" w:rsidR="00740DC5" w:rsidRPr="00740DC5" w:rsidRDefault="4BE5D11F" w:rsidP="4BE5D11F">
      <w:pPr>
        <w:spacing w:before="100" w:beforeAutospacing="1" w:after="100" w:afterAutospacing="1" w:line="300" w:lineRule="atLeast"/>
        <w:rPr>
          <w:rFonts w:cs="Arial"/>
          <w:color w:val="343A41"/>
          <w:lang w:val="en-US"/>
        </w:rPr>
      </w:pPr>
      <w:r w:rsidRPr="4BE5D11F">
        <w:rPr>
          <w:rFonts w:cs="Arial"/>
          <w:color w:val="343A41"/>
          <w:lang w:val="en-US"/>
        </w:rPr>
        <w:t>•Deliver for the people of Camden</w:t>
      </w:r>
    </w:p>
    <w:p w14:paraId="18BFCEFA" w14:textId="77777777" w:rsidR="00740DC5" w:rsidRPr="00740DC5" w:rsidRDefault="4BE5D11F" w:rsidP="4BE5D11F">
      <w:pPr>
        <w:spacing w:before="100" w:beforeAutospacing="1" w:after="100" w:afterAutospacing="1" w:line="300" w:lineRule="atLeast"/>
        <w:rPr>
          <w:rFonts w:cs="Arial"/>
          <w:color w:val="343A41"/>
          <w:lang w:val="en-US"/>
        </w:rPr>
      </w:pPr>
      <w:r w:rsidRPr="4BE5D11F">
        <w:rPr>
          <w:rFonts w:cs="Arial"/>
          <w:color w:val="343A41"/>
          <w:lang w:val="en-US"/>
        </w:rPr>
        <w:t>•Work as one team</w:t>
      </w:r>
    </w:p>
    <w:p w14:paraId="03F81585" w14:textId="77777777" w:rsidR="00740DC5" w:rsidRPr="00740DC5" w:rsidRDefault="4BE5D11F" w:rsidP="4BE5D11F">
      <w:pPr>
        <w:spacing w:before="100" w:beforeAutospacing="1" w:after="100" w:afterAutospacing="1" w:line="300" w:lineRule="atLeast"/>
        <w:rPr>
          <w:rFonts w:cs="Arial"/>
          <w:color w:val="343A41"/>
          <w:lang w:val="en-US"/>
        </w:rPr>
      </w:pPr>
      <w:r w:rsidRPr="4BE5D11F">
        <w:rPr>
          <w:rFonts w:cs="Arial"/>
          <w:color w:val="343A41"/>
          <w:lang w:val="en-US"/>
        </w:rPr>
        <w:t>•Take pride in getting it right</w:t>
      </w:r>
    </w:p>
    <w:p w14:paraId="4B94C404" w14:textId="77777777" w:rsidR="00740DC5" w:rsidRPr="00740DC5" w:rsidRDefault="4BE5D11F" w:rsidP="4BE5D11F">
      <w:pPr>
        <w:spacing w:before="100" w:beforeAutospacing="1" w:after="100" w:afterAutospacing="1" w:line="300" w:lineRule="atLeast"/>
        <w:rPr>
          <w:rFonts w:cs="Arial"/>
          <w:color w:val="343A41"/>
          <w:lang w:val="en-US"/>
        </w:rPr>
      </w:pPr>
      <w:r w:rsidRPr="4BE5D11F">
        <w:rPr>
          <w:rFonts w:cs="Arial"/>
          <w:color w:val="343A41"/>
          <w:lang w:val="en-US"/>
        </w:rPr>
        <w:t>•Find better ways</w:t>
      </w:r>
    </w:p>
    <w:p w14:paraId="0035F5B8" w14:textId="77777777" w:rsidR="00740DC5" w:rsidRPr="00740DC5" w:rsidRDefault="4BE5D11F" w:rsidP="4BE5D11F">
      <w:pPr>
        <w:spacing w:before="100" w:beforeAutospacing="1" w:after="100" w:afterAutospacing="1" w:line="300" w:lineRule="atLeast"/>
        <w:rPr>
          <w:rFonts w:cs="Arial"/>
          <w:color w:val="343A41"/>
          <w:lang w:val="en-US"/>
        </w:rPr>
      </w:pPr>
      <w:r w:rsidRPr="4BE5D11F">
        <w:rPr>
          <w:rFonts w:cs="Arial"/>
          <w:color w:val="343A41"/>
          <w:lang w:val="en-US"/>
        </w:rPr>
        <w:lastRenderedPageBreak/>
        <w:t xml:space="preserve">•Take personal responsibility </w:t>
      </w:r>
    </w:p>
    <w:p w14:paraId="6060CFA1" w14:textId="77777777" w:rsidR="00EB687D" w:rsidRPr="0069405C" w:rsidRDefault="4BE5D11F" w:rsidP="4BE5D11F">
      <w:pPr>
        <w:rPr>
          <w:rFonts w:cs="Arial"/>
        </w:rPr>
      </w:pPr>
      <w:r w:rsidRPr="4BE5D11F">
        <w:rPr>
          <w:rFonts w:cs="Arial"/>
        </w:rPr>
        <w:t>For further information on the Camden Way please visit:</w:t>
      </w:r>
    </w:p>
    <w:p w14:paraId="369DA4CA" w14:textId="77777777" w:rsidR="0069405C" w:rsidRPr="0069405C" w:rsidRDefault="0069405C" w:rsidP="00EB687D">
      <w:pPr>
        <w:rPr>
          <w:rFonts w:cs="Arial"/>
          <w:szCs w:val="22"/>
        </w:rPr>
      </w:pPr>
    </w:p>
    <w:p w14:paraId="43D1AAC1" w14:textId="77777777" w:rsidR="0069405C" w:rsidRPr="0069405C" w:rsidRDefault="00C47E05" w:rsidP="00EB687D">
      <w:pPr>
        <w:rPr>
          <w:rFonts w:cs="Arial"/>
          <w:szCs w:val="22"/>
        </w:rPr>
      </w:pPr>
      <w:hyperlink r:id="rId8" w:history="1">
        <w:r w:rsidR="0069405C" w:rsidRPr="0069405C">
          <w:rPr>
            <w:rStyle w:val="Hyperlink"/>
            <w:rFonts w:cs="Arial"/>
            <w:szCs w:val="22"/>
          </w:rPr>
          <w:t>http://www.togetherwearecamden.com/pages/discover-jobs-and-careers-in-camden/working-for-camden/</w:t>
        </w:r>
      </w:hyperlink>
    </w:p>
    <w:p w14:paraId="1C8F84EE" w14:textId="77777777" w:rsidR="0069405C" w:rsidRPr="0069405C" w:rsidRDefault="0069405C" w:rsidP="00EB687D">
      <w:pPr>
        <w:rPr>
          <w:rFonts w:cs="Arial"/>
          <w:szCs w:val="22"/>
        </w:rPr>
      </w:pPr>
    </w:p>
    <w:p w14:paraId="09FD99E6" w14:textId="77777777" w:rsidR="0069405C" w:rsidRPr="0069405C" w:rsidRDefault="0069405C" w:rsidP="00EB687D">
      <w:pPr>
        <w:rPr>
          <w:rFonts w:cs="Arial"/>
          <w:szCs w:val="22"/>
        </w:rPr>
      </w:pPr>
    </w:p>
    <w:sectPr w:rsidR="0069405C"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FAF3F" w14:textId="77777777" w:rsidR="00F17738" w:rsidRDefault="00F17738">
      <w:r>
        <w:separator/>
      </w:r>
    </w:p>
  </w:endnote>
  <w:endnote w:type="continuationSeparator" w:id="0">
    <w:p w14:paraId="216EB3BC" w14:textId="77777777"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Light"/>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1A05F" w14:textId="77777777" w:rsidR="00F17738" w:rsidRDefault="00F17738">
      <w:r>
        <w:separator/>
      </w:r>
    </w:p>
  </w:footnote>
  <w:footnote w:type="continuationSeparator" w:id="0">
    <w:p w14:paraId="460A2C41" w14:textId="77777777"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18B2391"/>
    <w:multiLevelType w:val="hybridMultilevel"/>
    <w:tmpl w:val="DD4C43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CBD06B4"/>
    <w:multiLevelType w:val="hybridMultilevel"/>
    <w:tmpl w:val="B4803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2970C4"/>
    <w:multiLevelType w:val="hybridMultilevel"/>
    <w:tmpl w:val="59D6E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3282050"/>
    <w:multiLevelType w:val="hybridMultilevel"/>
    <w:tmpl w:val="B6E4CE56"/>
    <w:lvl w:ilvl="0" w:tplc="71AC462A">
      <w:start w:val="1"/>
      <w:numFmt w:val="bullet"/>
      <w:lvlText w:val=""/>
      <w:lvlJc w:val="left"/>
      <w:pPr>
        <w:ind w:left="720" w:hanging="360"/>
      </w:pPr>
      <w:rPr>
        <w:rFonts w:ascii="Symbol" w:hAnsi="Symbol" w:hint="default"/>
      </w:rPr>
    </w:lvl>
    <w:lvl w:ilvl="1" w:tplc="1198452C">
      <w:start w:val="1"/>
      <w:numFmt w:val="bullet"/>
      <w:lvlText w:val="o"/>
      <w:lvlJc w:val="left"/>
      <w:pPr>
        <w:ind w:left="1440" w:hanging="360"/>
      </w:pPr>
      <w:rPr>
        <w:rFonts w:ascii="Courier New" w:hAnsi="Courier New" w:hint="default"/>
      </w:rPr>
    </w:lvl>
    <w:lvl w:ilvl="2" w:tplc="1494E45C">
      <w:start w:val="1"/>
      <w:numFmt w:val="bullet"/>
      <w:lvlText w:val=""/>
      <w:lvlJc w:val="left"/>
      <w:pPr>
        <w:ind w:left="2160" w:hanging="360"/>
      </w:pPr>
      <w:rPr>
        <w:rFonts w:ascii="Wingdings" w:hAnsi="Wingdings" w:hint="default"/>
      </w:rPr>
    </w:lvl>
    <w:lvl w:ilvl="3" w:tplc="28D6048C">
      <w:start w:val="1"/>
      <w:numFmt w:val="bullet"/>
      <w:lvlText w:val=""/>
      <w:lvlJc w:val="left"/>
      <w:pPr>
        <w:ind w:left="2880" w:hanging="360"/>
      </w:pPr>
      <w:rPr>
        <w:rFonts w:ascii="Symbol" w:hAnsi="Symbol" w:hint="default"/>
      </w:rPr>
    </w:lvl>
    <w:lvl w:ilvl="4" w:tplc="A97692A0">
      <w:start w:val="1"/>
      <w:numFmt w:val="bullet"/>
      <w:lvlText w:val="o"/>
      <w:lvlJc w:val="left"/>
      <w:pPr>
        <w:ind w:left="3600" w:hanging="360"/>
      </w:pPr>
      <w:rPr>
        <w:rFonts w:ascii="Courier New" w:hAnsi="Courier New" w:hint="default"/>
      </w:rPr>
    </w:lvl>
    <w:lvl w:ilvl="5" w:tplc="A7EEE9CC">
      <w:start w:val="1"/>
      <w:numFmt w:val="bullet"/>
      <w:lvlText w:val=""/>
      <w:lvlJc w:val="left"/>
      <w:pPr>
        <w:ind w:left="4320" w:hanging="360"/>
      </w:pPr>
      <w:rPr>
        <w:rFonts w:ascii="Wingdings" w:hAnsi="Wingdings" w:hint="default"/>
      </w:rPr>
    </w:lvl>
    <w:lvl w:ilvl="6" w:tplc="BF0A8752">
      <w:start w:val="1"/>
      <w:numFmt w:val="bullet"/>
      <w:lvlText w:val=""/>
      <w:lvlJc w:val="left"/>
      <w:pPr>
        <w:ind w:left="5040" w:hanging="360"/>
      </w:pPr>
      <w:rPr>
        <w:rFonts w:ascii="Symbol" w:hAnsi="Symbol" w:hint="default"/>
      </w:rPr>
    </w:lvl>
    <w:lvl w:ilvl="7" w:tplc="C84C8FC8">
      <w:start w:val="1"/>
      <w:numFmt w:val="bullet"/>
      <w:lvlText w:val="o"/>
      <w:lvlJc w:val="left"/>
      <w:pPr>
        <w:ind w:left="5760" w:hanging="360"/>
      </w:pPr>
      <w:rPr>
        <w:rFonts w:ascii="Courier New" w:hAnsi="Courier New" w:hint="default"/>
      </w:rPr>
    </w:lvl>
    <w:lvl w:ilvl="8" w:tplc="8DCC65CC">
      <w:start w:val="1"/>
      <w:numFmt w:val="bullet"/>
      <w:lvlText w:val=""/>
      <w:lvlJc w:val="left"/>
      <w:pPr>
        <w:ind w:left="6480" w:hanging="360"/>
      </w:pPr>
      <w:rPr>
        <w:rFonts w:ascii="Wingdings" w:hAnsi="Wingdings" w:hint="default"/>
      </w:rPr>
    </w:lvl>
  </w:abstractNum>
  <w:abstractNum w:abstractNumId="2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20"/>
  </w:num>
  <w:num w:numId="2">
    <w:abstractNumId w:val="5"/>
  </w:num>
  <w:num w:numId="3">
    <w:abstractNumId w:val="21"/>
  </w:num>
  <w:num w:numId="4">
    <w:abstractNumId w:val="14"/>
  </w:num>
  <w:num w:numId="5">
    <w:abstractNumId w:val="22"/>
  </w:num>
  <w:num w:numId="6">
    <w:abstractNumId w:val="1"/>
  </w:num>
  <w:num w:numId="7">
    <w:abstractNumId w:val="7"/>
  </w:num>
  <w:num w:numId="8">
    <w:abstractNumId w:val="19"/>
  </w:num>
  <w:num w:numId="9">
    <w:abstractNumId w:val="15"/>
  </w:num>
  <w:num w:numId="10">
    <w:abstractNumId w:val="6"/>
  </w:num>
  <w:num w:numId="11">
    <w:abstractNumId w:val="11"/>
  </w:num>
  <w:num w:numId="12">
    <w:abstractNumId w:val="0"/>
  </w:num>
  <w:num w:numId="13">
    <w:abstractNumId w:val="18"/>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3"/>
  </w:num>
  <w:num w:numId="20">
    <w:abstractNumId w:val="17"/>
  </w:num>
  <w:num w:numId="21">
    <w:abstractNumId w:val="16"/>
  </w:num>
  <w:num w:numId="22">
    <w:abstractNumId w:val="2"/>
  </w:num>
  <w:num w:numId="23">
    <w:abstractNumId w:val="2"/>
  </w:num>
  <w:num w:numId="24">
    <w:abstractNumId w:val="2"/>
  </w:num>
  <w:num w:numId="25">
    <w:abstractNumId w:val="8"/>
  </w:num>
  <w:num w:numId="2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2AB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6EC2"/>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47E05"/>
    <w:rsid w:val="00C5406A"/>
    <w:rsid w:val="00C70614"/>
    <w:rsid w:val="00C7343F"/>
    <w:rsid w:val="00C83A53"/>
    <w:rsid w:val="00C92FF3"/>
    <w:rsid w:val="00C97F42"/>
    <w:rsid w:val="00CA2408"/>
    <w:rsid w:val="00CA3F09"/>
    <w:rsid w:val="00CC3B59"/>
    <w:rsid w:val="00CC3F72"/>
    <w:rsid w:val="00CC5295"/>
    <w:rsid w:val="00CD335C"/>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9507D"/>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 w:val="4BE5D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01F3CD"/>
  <w15:docId w15:val="{445BF70B-782C-4388-99F4-AFEAAD91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uiPriority w:val="59"/>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4"/>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4"/>
      </w:numPr>
      <w:tabs>
        <w:tab w:val="clear" w:pos="510"/>
        <w:tab w:val="num" w:pos="360"/>
        <w:tab w:val="num" w:pos="1440"/>
      </w:tabs>
      <w:ind w:left="0" w:firstLine="0"/>
    </w:pPr>
  </w:style>
  <w:style w:type="numbering" w:customStyle="1" w:styleId="BrandHeadlineNumberingList">
    <w:name w:val="Brand Headline Numbering List"/>
    <w:rsid w:val="00C97F42"/>
    <w:pPr>
      <w:numPr>
        <w:numId w:val="14"/>
      </w:numPr>
    </w:pPr>
  </w:style>
  <w:style w:type="numbering" w:customStyle="1" w:styleId="HayGroupBulletlist">
    <w:name w:val="Hay Group Bullet list"/>
    <w:rsid w:val="00C97F42"/>
    <w:pPr>
      <w:numPr>
        <w:numId w:val="19"/>
      </w:numPr>
    </w:pPr>
  </w:style>
  <w:style w:type="numbering" w:customStyle="1" w:styleId="HayGroupNumberingList">
    <w:name w:val="Hay Group Numbering List"/>
    <w:rsid w:val="00C97F42"/>
    <w:pPr>
      <w:numPr>
        <w:numId w:val="20"/>
      </w:numPr>
    </w:pPr>
  </w:style>
  <w:style w:type="character" w:customStyle="1" w:styleId="ListParagraphChar">
    <w:name w:val="List Paragraph Char"/>
    <w:link w:val="ListParagraph"/>
    <w:uiPriority w:val="34"/>
    <w:locked/>
    <w:rsid w:val="00102ABC"/>
    <w:rPr>
      <w:sz w:val="24"/>
      <w:szCs w:val="24"/>
    </w:rPr>
  </w:style>
  <w:style w:type="paragraph" w:styleId="ListParagraph">
    <w:name w:val="List Paragraph"/>
    <w:basedOn w:val="Normal"/>
    <w:link w:val="ListParagraphChar"/>
    <w:uiPriority w:val="34"/>
    <w:qFormat/>
    <w:rsid w:val="00102ABC"/>
    <w:pPr>
      <w:ind w:left="72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02916">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153151">
      <w:bodyDiv w:val="1"/>
      <w:marLeft w:val="0"/>
      <w:marRight w:val="0"/>
      <w:marTop w:val="0"/>
      <w:marBottom w:val="0"/>
      <w:divBdr>
        <w:top w:val="none" w:sz="0" w:space="0" w:color="auto"/>
        <w:left w:val="none" w:sz="0" w:space="0" w:color="auto"/>
        <w:bottom w:val="none" w:sz="0" w:space="0" w:color="auto"/>
        <w:right w:val="none" w:sz="0" w:space="0" w:color="auto"/>
      </w:divBdr>
    </w:div>
    <w:div w:id="604928022">
      <w:bodyDiv w:val="1"/>
      <w:marLeft w:val="0"/>
      <w:marRight w:val="0"/>
      <w:marTop w:val="0"/>
      <w:marBottom w:val="0"/>
      <w:divBdr>
        <w:top w:val="none" w:sz="0" w:space="0" w:color="auto"/>
        <w:left w:val="none" w:sz="0" w:space="0" w:color="auto"/>
        <w:bottom w:val="none" w:sz="0" w:space="0" w:color="auto"/>
        <w:right w:val="none" w:sz="0" w:space="0" w:color="auto"/>
      </w:divBdr>
    </w:div>
    <w:div w:id="996952861">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10067">
      <w:bodyDiv w:val="1"/>
      <w:marLeft w:val="0"/>
      <w:marRight w:val="0"/>
      <w:marTop w:val="0"/>
      <w:marBottom w:val="0"/>
      <w:divBdr>
        <w:top w:val="none" w:sz="0" w:space="0" w:color="auto"/>
        <w:left w:val="none" w:sz="0" w:space="0" w:color="auto"/>
        <w:bottom w:val="none" w:sz="0" w:space="0" w:color="auto"/>
        <w:right w:val="none" w:sz="0" w:space="0" w:color="auto"/>
      </w:divBdr>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594811">
      <w:bodyDiv w:val="1"/>
      <w:marLeft w:val="0"/>
      <w:marRight w:val="0"/>
      <w:marTop w:val="0"/>
      <w:marBottom w:val="0"/>
      <w:divBdr>
        <w:top w:val="none" w:sz="0" w:space="0" w:color="auto"/>
        <w:left w:val="none" w:sz="0" w:space="0" w:color="auto"/>
        <w:bottom w:val="none" w:sz="0" w:space="0" w:color="auto"/>
        <w:right w:val="none" w:sz="0" w:space="0" w:color="auto"/>
      </w:divBdr>
    </w:div>
    <w:div w:id="1605572884">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31311100">
      <w:bodyDiv w:val="1"/>
      <w:marLeft w:val="0"/>
      <w:marRight w:val="0"/>
      <w:marTop w:val="0"/>
      <w:marBottom w:val="0"/>
      <w:divBdr>
        <w:top w:val="none" w:sz="0" w:space="0" w:color="auto"/>
        <w:left w:val="none" w:sz="0" w:space="0" w:color="auto"/>
        <w:bottom w:val="none" w:sz="0" w:space="0" w:color="auto"/>
        <w:right w:val="none" w:sz="0" w:space="0" w:color="auto"/>
      </w:divBdr>
    </w:div>
    <w:div w:id="1987121084">
      <w:bodyDiv w:val="1"/>
      <w:marLeft w:val="0"/>
      <w:marRight w:val="0"/>
      <w:marTop w:val="0"/>
      <w:marBottom w:val="0"/>
      <w:divBdr>
        <w:top w:val="none" w:sz="0" w:space="0" w:color="auto"/>
        <w:left w:val="none" w:sz="0" w:space="0" w:color="auto"/>
        <w:bottom w:val="none" w:sz="0" w:space="0" w:color="auto"/>
        <w:right w:val="none" w:sz="0" w:space="0" w:color="auto"/>
      </w:divBdr>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923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getherwearecamden.com/pages/discover-jobs-and-careers-in-camden/working-for-camd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69CA3-7136-49DA-BDB0-27F5E803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1327</Words>
  <Characters>7721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2</cp:revision>
  <cp:lastPrinted>2009-12-02T09:13:00Z</cp:lastPrinted>
  <dcterms:created xsi:type="dcterms:W3CDTF">2017-10-06T12:04:00Z</dcterms:created>
  <dcterms:modified xsi:type="dcterms:W3CDTF">2017-10-06T12:04:00Z</dcterms:modified>
</cp:coreProperties>
</file>