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1A1E1" w14:textId="625DBE07" w:rsidR="00726EFA" w:rsidRDefault="007A6B99" w:rsidP="007A6B99">
      <w:pPr>
        <w:jc w:val="center"/>
        <w:rPr>
          <w:rFonts w:asciiTheme="minorHAnsi" w:hAnsiTheme="minorHAnsi"/>
          <w:b/>
          <w:sz w:val="24"/>
        </w:rPr>
      </w:pPr>
      <w:r w:rsidRPr="0009128B">
        <w:rPr>
          <w:rFonts w:asciiTheme="minorHAnsi" w:hAnsiTheme="minorHAnsi"/>
          <w:b/>
          <w:sz w:val="24"/>
        </w:rPr>
        <w:t xml:space="preserve">Job </w:t>
      </w:r>
      <w:r w:rsidR="002615DC">
        <w:rPr>
          <w:rFonts w:asciiTheme="minorHAnsi" w:hAnsiTheme="minorHAnsi"/>
          <w:b/>
          <w:sz w:val="24"/>
        </w:rPr>
        <w:t>Profile:</w:t>
      </w:r>
    </w:p>
    <w:p w14:paraId="6698F5F8" w14:textId="4A03C06E" w:rsidR="00EB687D" w:rsidRPr="0009128B" w:rsidRDefault="00726EFA" w:rsidP="007A6B99">
      <w:pPr>
        <w:jc w:val="center"/>
        <w:rPr>
          <w:rFonts w:asciiTheme="minorHAnsi" w:hAnsiTheme="minorHAnsi"/>
          <w:b/>
          <w:sz w:val="24"/>
        </w:rPr>
      </w:pPr>
      <w:r>
        <w:rPr>
          <w:rFonts w:asciiTheme="minorHAnsi" w:hAnsiTheme="minorHAnsi"/>
          <w:b/>
          <w:sz w:val="24"/>
        </w:rPr>
        <w:t xml:space="preserve">Procurement project manager </w:t>
      </w:r>
      <w:r w:rsidR="0026423D">
        <w:rPr>
          <w:rFonts w:asciiTheme="minorHAnsi" w:hAnsiTheme="minorHAnsi"/>
          <w:sz w:val="24"/>
        </w:rPr>
        <w:t xml:space="preserve"> </w:t>
      </w:r>
    </w:p>
    <w:p w14:paraId="6698F5F9" w14:textId="77777777" w:rsidR="007A6B99" w:rsidRPr="0009128B" w:rsidRDefault="007A6B99" w:rsidP="007A6B99">
      <w:pPr>
        <w:jc w:val="center"/>
        <w:rPr>
          <w:rFonts w:asciiTheme="minorHAnsi" w:hAnsiTheme="minorHAnsi"/>
          <w:b/>
          <w:sz w:val="24"/>
        </w:rPr>
      </w:pPr>
    </w:p>
    <w:p w14:paraId="6698F5FA" w14:textId="71D28341" w:rsidR="00F63065" w:rsidRDefault="007A6B99" w:rsidP="007A6B99">
      <w:pPr>
        <w:rPr>
          <w:rFonts w:asciiTheme="minorHAnsi" w:hAnsiTheme="minorHAnsi"/>
          <w:b/>
          <w:sz w:val="24"/>
        </w:rPr>
      </w:pPr>
      <w:r w:rsidRPr="0009128B">
        <w:rPr>
          <w:rFonts w:asciiTheme="minorHAnsi" w:hAnsiTheme="minorHAnsi"/>
          <w:b/>
          <w:sz w:val="24"/>
        </w:rPr>
        <w:t xml:space="preserve">This supplementary information </w:t>
      </w:r>
      <w:r w:rsidR="00BE1BA8" w:rsidRPr="0009128B">
        <w:rPr>
          <w:rFonts w:asciiTheme="minorHAnsi" w:hAnsiTheme="minorHAnsi"/>
          <w:b/>
          <w:sz w:val="24"/>
        </w:rPr>
        <w:t>for</w:t>
      </w:r>
      <w:r w:rsidR="00272B4A" w:rsidRPr="0009128B">
        <w:rPr>
          <w:rFonts w:asciiTheme="minorHAnsi" w:hAnsiTheme="minorHAnsi"/>
          <w:b/>
          <w:sz w:val="24"/>
        </w:rPr>
        <w:t xml:space="preserve"> </w:t>
      </w:r>
      <w:r w:rsidR="001D3924" w:rsidRPr="0009128B">
        <w:rPr>
          <w:rFonts w:asciiTheme="minorHAnsi" w:hAnsiTheme="minorHAnsi"/>
          <w:b/>
          <w:sz w:val="24"/>
        </w:rPr>
        <w:t>the</w:t>
      </w:r>
      <w:r w:rsidR="007D1989">
        <w:rPr>
          <w:rFonts w:asciiTheme="minorHAnsi" w:hAnsiTheme="minorHAnsi"/>
          <w:b/>
          <w:sz w:val="24"/>
        </w:rPr>
        <w:t xml:space="preserve"> Procurement Project Manager</w:t>
      </w:r>
      <w:r w:rsidR="0026423D">
        <w:rPr>
          <w:rFonts w:asciiTheme="minorHAnsi" w:hAnsiTheme="minorHAnsi"/>
          <w:b/>
          <w:sz w:val="24"/>
        </w:rPr>
        <w:t xml:space="preserve"> </w:t>
      </w:r>
      <w:r w:rsidRPr="0009128B">
        <w:rPr>
          <w:rFonts w:asciiTheme="minorHAnsi" w:hAnsiTheme="minorHAnsi"/>
          <w:b/>
          <w:sz w:val="24"/>
        </w:rPr>
        <w:t>is for guidance and must be used in conjunction with the Job Capsule for</w:t>
      </w:r>
      <w:r w:rsidR="0026423D">
        <w:rPr>
          <w:rFonts w:asciiTheme="minorHAnsi" w:hAnsiTheme="minorHAnsi"/>
          <w:b/>
          <w:sz w:val="24"/>
        </w:rPr>
        <w:t xml:space="preserve"> </w:t>
      </w:r>
      <w:r w:rsidR="00726EFA">
        <w:rPr>
          <w:rFonts w:asciiTheme="minorHAnsi" w:hAnsiTheme="minorHAnsi"/>
          <w:b/>
          <w:sz w:val="24"/>
        </w:rPr>
        <w:t>procurement</w:t>
      </w:r>
      <w:r w:rsidR="0026423D">
        <w:rPr>
          <w:rFonts w:asciiTheme="minorHAnsi" w:hAnsiTheme="minorHAnsi"/>
          <w:b/>
          <w:sz w:val="24"/>
        </w:rPr>
        <w:t>.</w:t>
      </w:r>
      <w:r w:rsidR="00F63065">
        <w:rPr>
          <w:rFonts w:asciiTheme="minorHAnsi" w:hAnsiTheme="minorHAnsi"/>
          <w:b/>
          <w:sz w:val="24"/>
        </w:rPr>
        <w:t xml:space="preserve">     </w:t>
      </w:r>
    </w:p>
    <w:p w14:paraId="521A0957" w14:textId="77777777" w:rsidR="008D2EF3" w:rsidRDefault="008D2EF3" w:rsidP="007A6B99">
      <w:pPr>
        <w:rPr>
          <w:rFonts w:asciiTheme="minorHAnsi" w:hAnsiTheme="minorHAnsi"/>
          <w:b/>
          <w:sz w:val="24"/>
        </w:rPr>
      </w:pPr>
    </w:p>
    <w:p w14:paraId="6698F5FB" w14:textId="77777777" w:rsidR="0026423D" w:rsidRDefault="007A6B99" w:rsidP="007A6B99">
      <w:pPr>
        <w:rPr>
          <w:rFonts w:asciiTheme="minorHAnsi" w:hAnsiTheme="minorHAnsi"/>
          <w:b/>
          <w:sz w:val="24"/>
        </w:rPr>
      </w:pPr>
      <w:r w:rsidRPr="0009128B">
        <w:rPr>
          <w:rFonts w:asciiTheme="minorHAnsi" w:hAnsiTheme="minorHAnsi"/>
          <w:b/>
          <w:sz w:val="24"/>
        </w:rPr>
        <w:t>Job Family</w:t>
      </w:r>
      <w:r w:rsidR="00272B4A" w:rsidRPr="0009128B">
        <w:rPr>
          <w:rFonts w:asciiTheme="minorHAnsi" w:hAnsiTheme="minorHAnsi"/>
          <w:b/>
          <w:sz w:val="24"/>
        </w:rPr>
        <w:t xml:space="preserve">:  </w:t>
      </w:r>
      <w:r w:rsidR="00803FBC" w:rsidRPr="00726EFA">
        <w:rPr>
          <w:rFonts w:asciiTheme="minorHAnsi" w:hAnsiTheme="minorHAnsi"/>
          <w:b/>
          <w:sz w:val="24"/>
        </w:rPr>
        <w:t>Procurement</w:t>
      </w:r>
      <w:r w:rsidR="00803FBC">
        <w:rPr>
          <w:rFonts w:asciiTheme="minorHAnsi" w:hAnsiTheme="minorHAnsi"/>
          <w:b/>
          <w:sz w:val="24"/>
        </w:rPr>
        <w:t xml:space="preserve"> </w:t>
      </w:r>
    </w:p>
    <w:p w14:paraId="6698F5FC" w14:textId="694D02B0" w:rsidR="00BD5509" w:rsidRDefault="007A6B99" w:rsidP="007A6B99">
      <w:pPr>
        <w:rPr>
          <w:rFonts w:asciiTheme="minorHAnsi" w:hAnsiTheme="minorHAnsi"/>
          <w:b/>
          <w:sz w:val="24"/>
        </w:rPr>
      </w:pPr>
      <w:r w:rsidRPr="0009128B">
        <w:rPr>
          <w:rFonts w:asciiTheme="minorHAnsi" w:hAnsiTheme="minorHAnsi"/>
          <w:b/>
          <w:sz w:val="24"/>
        </w:rPr>
        <w:t xml:space="preserve">Job </w:t>
      </w:r>
      <w:r w:rsidR="00272B4A" w:rsidRPr="0009128B">
        <w:rPr>
          <w:rFonts w:asciiTheme="minorHAnsi" w:hAnsiTheme="minorHAnsi"/>
          <w:b/>
          <w:sz w:val="24"/>
        </w:rPr>
        <w:t>Zone</w:t>
      </w:r>
      <w:r w:rsidR="004F1746" w:rsidRPr="0009128B">
        <w:rPr>
          <w:rFonts w:asciiTheme="minorHAnsi" w:hAnsiTheme="minorHAnsi"/>
          <w:b/>
          <w:sz w:val="24"/>
        </w:rPr>
        <w:t xml:space="preserve">: </w:t>
      </w:r>
      <w:r w:rsidR="00BD5509">
        <w:rPr>
          <w:rFonts w:asciiTheme="minorHAnsi" w:hAnsiTheme="minorHAnsi"/>
          <w:b/>
          <w:sz w:val="24"/>
        </w:rPr>
        <w:t xml:space="preserve"> </w:t>
      </w:r>
      <w:r w:rsidR="00726EFA">
        <w:rPr>
          <w:rFonts w:asciiTheme="minorHAnsi" w:hAnsiTheme="minorHAnsi"/>
          <w:b/>
          <w:sz w:val="24"/>
        </w:rPr>
        <w:t xml:space="preserve">Level 4 Zone 2 </w:t>
      </w:r>
    </w:p>
    <w:p w14:paraId="6698F5FD" w14:textId="0EE8BCCF" w:rsidR="009C6292" w:rsidRPr="0009128B" w:rsidRDefault="00E01464" w:rsidP="007A6B99">
      <w:pPr>
        <w:rPr>
          <w:rFonts w:asciiTheme="minorHAnsi" w:hAnsiTheme="minorHAnsi"/>
          <w:b/>
          <w:sz w:val="24"/>
        </w:rPr>
      </w:pPr>
      <w:r>
        <w:rPr>
          <w:rFonts w:asciiTheme="minorHAnsi" w:hAnsiTheme="minorHAnsi"/>
          <w:b/>
          <w:sz w:val="24"/>
        </w:rPr>
        <w:t>Camden Way Category:</w:t>
      </w:r>
      <w:r w:rsidR="002615DC">
        <w:rPr>
          <w:rFonts w:asciiTheme="minorHAnsi" w:hAnsiTheme="minorHAnsi"/>
          <w:b/>
          <w:sz w:val="24"/>
        </w:rPr>
        <w:t xml:space="preserve"> </w:t>
      </w:r>
      <w:r w:rsidR="00360BFE">
        <w:rPr>
          <w:rFonts w:asciiTheme="minorHAnsi" w:hAnsiTheme="minorHAnsi"/>
          <w:b/>
          <w:sz w:val="24"/>
        </w:rPr>
        <w:t>4</w:t>
      </w:r>
    </w:p>
    <w:p w14:paraId="6698F5FE" w14:textId="77777777" w:rsidR="001362D5" w:rsidRPr="0009128B" w:rsidRDefault="001362D5" w:rsidP="007A6B99">
      <w:pPr>
        <w:rPr>
          <w:rFonts w:asciiTheme="minorHAnsi" w:hAnsiTheme="minorHAnsi"/>
          <w:b/>
          <w:sz w:val="24"/>
        </w:rPr>
      </w:pPr>
    </w:p>
    <w:p w14:paraId="6698F5FF" w14:textId="77777777" w:rsidR="007A6B99" w:rsidRPr="0009128B" w:rsidRDefault="001362D5" w:rsidP="007A6B99">
      <w:pPr>
        <w:rPr>
          <w:rFonts w:asciiTheme="minorHAnsi" w:hAnsiTheme="minorHAnsi"/>
          <w:b/>
          <w:sz w:val="24"/>
        </w:rPr>
      </w:pPr>
      <w:r w:rsidRPr="0009128B">
        <w:rPr>
          <w:rFonts w:asciiTheme="minorHAnsi" w:hAnsiTheme="minorHAnsi"/>
          <w:b/>
          <w:sz w:val="24"/>
        </w:rPr>
        <w:t>I</w:t>
      </w:r>
      <w:r w:rsidR="007A6B99" w:rsidRPr="0009128B">
        <w:rPr>
          <w:rFonts w:asciiTheme="minorHAnsi" w:hAnsiTheme="minorHAnsi"/>
          <w:b/>
          <w:sz w:val="24"/>
        </w:rPr>
        <w:t xml:space="preserve">t is for use during recruitment, setting objectives as part of the performance management process and other </w:t>
      </w:r>
      <w:r w:rsidR="00287409" w:rsidRPr="0009128B">
        <w:rPr>
          <w:rFonts w:asciiTheme="minorHAnsi" w:hAnsiTheme="minorHAnsi"/>
          <w:b/>
          <w:sz w:val="24"/>
        </w:rPr>
        <w:t xml:space="preserve">people management </w:t>
      </w:r>
      <w:r w:rsidR="007A6B99" w:rsidRPr="0009128B">
        <w:rPr>
          <w:rFonts w:asciiTheme="minorHAnsi" w:hAnsiTheme="minorHAnsi"/>
          <w:b/>
          <w:sz w:val="24"/>
        </w:rPr>
        <w:t>purposes.  It does not form part of an em</w:t>
      </w:r>
      <w:r w:rsidRPr="0009128B">
        <w:rPr>
          <w:rFonts w:asciiTheme="minorHAnsi" w:hAnsiTheme="minorHAnsi"/>
          <w:b/>
          <w:sz w:val="24"/>
        </w:rPr>
        <w:t>ployee’s contract of employment.</w:t>
      </w:r>
    </w:p>
    <w:p w14:paraId="6698F600" w14:textId="77777777" w:rsidR="00EB687D" w:rsidRDefault="00EB687D" w:rsidP="00EB687D">
      <w:pPr>
        <w:rPr>
          <w:rFonts w:asciiTheme="minorHAnsi" w:hAnsiTheme="minorHAnsi"/>
          <w:sz w:val="24"/>
        </w:rPr>
      </w:pPr>
    </w:p>
    <w:p w14:paraId="6698F601" w14:textId="77777777" w:rsidR="00EB687D" w:rsidRPr="0009128B" w:rsidRDefault="00EB687D" w:rsidP="00EB687D">
      <w:pPr>
        <w:rPr>
          <w:rFonts w:asciiTheme="minorHAnsi" w:hAnsiTheme="minorHAnsi"/>
          <w:b/>
          <w:sz w:val="24"/>
        </w:rPr>
      </w:pPr>
      <w:r w:rsidRPr="0009128B">
        <w:rPr>
          <w:rFonts w:asciiTheme="minorHAnsi" w:hAnsiTheme="minorHAnsi"/>
          <w:b/>
          <w:sz w:val="24"/>
        </w:rPr>
        <w:t xml:space="preserve">Role </w:t>
      </w:r>
      <w:r w:rsidR="007A6B99" w:rsidRPr="0009128B">
        <w:rPr>
          <w:rFonts w:asciiTheme="minorHAnsi" w:hAnsiTheme="minorHAnsi"/>
          <w:b/>
          <w:sz w:val="24"/>
        </w:rPr>
        <w:t>Purpose</w:t>
      </w:r>
      <w:r w:rsidRPr="0009128B">
        <w:rPr>
          <w:rFonts w:asciiTheme="minorHAnsi" w:hAnsiTheme="minorHAnsi"/>
          <w:b/>
          <w:sz w:val="24"/>
        </w:rPr>
        <w:t>:</w:t>
      </w:r>
    </w:p>
    <w:p w14:paraId="6698F607" w14:textId="77777777" w:rsidR="009702B5" w:rsidRDefault="009702B5" w:rsidP="00EA3C4E">
      <w:pPr>
        <w:rPr>
          <w:rFonts w:cs="Arial"/>
          <w:color w:val="000000"/>
          <w:sz w:val="24"/>
        </w:rPr>
      </w:pPr>
    </w:p>
    <w:p w14:paraId="12CAE6F6" w14:textId="77777777" w:rsidR="006E0212" w:rsidRDefault="0073079B" w:rsidP="00484722">
      <w:pPr>
        <w:rPr>
          <w:rFonts w:cs="Arial"/>
          <w:bCs/>
          <w:color w:val="000000" w:themeColor="text1"/>
          <w:sz w:val="24"/>
        </w:rPr>
      </w:pPr>
      <w:r w:rsidRPr="00484722">
        <w:rPr>
          <w:rFonts w:cs="Arial"/>
          <w:bCs/>
          <w:color w:val="000000" w:themeColor="text1"/>
          <w:sz w:val="24"/>
        </w:rPr>
        <w:t>T</w:t>
      </w:r>
      <w:r w:rsidR="007D1989">
        <w:rPr>
          <w:rFonts w:cs="Arial"/>
          <w:bCs/>
          <w:color w:val="000000" w:themeColor="text1"/>
          <w:sz w:val="24"/>
        </w:rPr>
        <w:t>he Procurement Project Manager</w:t>
      </w:r>
      <w:r w:rsidR="00484722" w:rsidRPr="00484722">
        <w:rPr>
          <w:rFonts w:cs="Arial"/>
          <w:bCs/>
          <w:color w:val="000000" w:themeColor="text1"/>
          <w:sz w:val="24"/>
        </w:rPr>
        <w:t xml:space="preserve"> will</w:t>
      </w:r>
      <w:r w:rsidRPr="00484722">
        <w:rPr>
          <w:rFonts w:cs="Arial"/>
          <w:bCs/>
          <w:color w:val="000000" w:themeColor="text1"/>
          <w:sz w:val="24"/>
        </w:rPr>
        <w:t xml:space="preserve"> lead, shape and steer the delivery of individual </w:t>
      </w:r>
      <w:r w:rsidR="00484722" w:rsidRPr="00484722">
        <w:rPr>
          <w:rFonts w:cs="Arial"/>
          <w:bCs/>
          <w:color w:val="000000" w:themeColor="text1"/>
          <w:sz w:val="24"/>
        </w:rPr>
        <w:t xml:space="preserve">complex procurement projects at OJEU </w:t>
      </w:r>
      <w:r w:rsidR="00E932CE">
        <w:rPr>
          <w:rFonts w:cs="Arial"/>
          <w:bCs/>
          <w:color w:val="000000" w:themeColor="text1"/>
          <w:sz w:val="24"/>
        </w:rPr>
        <w:t xml:space="preserve">levels </w:t>
      </w:r>
      <w:r w:rsidR="00484722" w:rsidRPr="00484722">
        <w:rPr>
          <w:rFonts w:cs="Arial"/>
          <w:bCs/>
          <w:color w:val="000000" w:themeColor="text1"/>
          <w:sz w:val="24"/>
        </w:rPr>
        <w:t>and above</w:t>
      </w:r>
      <w:r w:rsidR="00E932CE">
        <w:rPr>
          <w:rFonts w:cs="Arial"/>
          <w:bCs/>
          <w:color w:val="000000" w:themeColor="text1"/>
          <w:sz w:val="24"/>
        </w:rPr>
        <w:t xml:space="preserve">. The </w:t>
      </w:r>
      <w:r w:rsidR="00424124">
        <w:rPr>
          <w:rFonts w:cs="Arial"/>
          <w:bCs/>
          <w:color w:val="000000" w:themeColor="text1"/>
          <w:sz w:val="24"/>
        </w:rPr>
        <w:t xml:space="preserve">post-holder will take </w:t>
      </w:r>
      <w:r w:rsidR="00E932CE">
        <w:rPr>
          <w:rFonts w:cs="Arial"/>
          <w:bCs/>
          <w:color w:val="000000" w:themeColor="text1"/>
          <w:sz w:val="24"/>
        </w:rPr>
        <w:t xml:space="preserve">projects </w:t>
      </w:r>
      <w:r w:rsidRPr="00484722">
        <w:rPr>
          <w:rFonts w:cs="Arial"/>
          <w:sz w:val="24"/>
        </w:rPr>
        <w:t>from initiation through to contract implementation</w:t>
      </w:r>
      <w:r w:rsidR="00424124">
        <w:rPr>
          <w:rFonts w:cs="Arial"/>
          <w:sz w:val="24"/>
        </w:rPr>
        <w:t xml:space="preserve">, and have </w:t>
      </w:r>
      <w:r w:rsidR="00E932CE">
        <w:rPr>
          <w:rFonts w:cs="Arial"/>
          <w:sz w:val="24"/>
        </w:rPr>
        <w:t>responsibility for m</w:t>
      </w:r>
      <w:r w:rsidR="00484722">
        <w:rPr>
          <w:rFonts w:cs="Arial"/>
          <w:sz w:val="24"/>
        </w:rPr>
        <w:t xml:space="preserve">aximising savings and efficiencies </w:t>
      </w:r>
      <w:r w:rsidR="00E50101">
        <w:rPr>
          <w:rFonts w:cs="Arial"/>
          <w:sz w:val="24"/>
        </w:rPr>
        <w:t xml:space="preserve">from goods and services </w:t>
      </w:r>
      <w:r w:rsidR="00484722">
        <w:rPr>
          <w:rFonts w:cs="Arial"/>
          <w:sz w:val="24"/>
        </w:rPr>
        <w:t>while</w:t>
      </w:r>
      <w:r w:rsidR="00E50101">
        <w:rPr>
          <w:rFonts w:cs="Arial"/>
          <w:sz w:val="24"/>
        </w:rPr>
        <w:t xml:space="preserve"> ensuring</w:t>
      </w:r>
      <w:r w:rsidR="00484722">
        <w:rPr>
          <w:rFonts w:cs="Arial"/>
          <w:sz w:val="24"/>
        </w:rPr>
        <w:t xml:space="preserve"> appropriate </w:t>
      </w:r>
      <w:r w:rsidR="00484722" w:rsidRPr="00E50101">
        <w:rPr>
          <w:rFonts w:cs="Arial"/>
          <w:sz w:val="24"/>
        </w:rPr>
        <w:t>levels of quality</w:t>
      </w:r>
      <w:r w:rsidR="00424124" w:rsidRPr="00E50101">
        <w:rPr>
          <w:rFonts w:cs="Arial"/>
          <w:sz w:val="24"/>
        </w:rPr>
        <w:t>.</w:t>
      </w:r>
      <w:r w:rsidR="00424124">
        <w:rPr>
          <w:rFonts w:cs="Arial"/>
          <w:sz w:val="24"/>
        </w:rPr>
        <w:t xml:space="preserve"> T</w:t>
      </w:r>
      <w:r w:rsidR="00484722" w:rsidRPr="00484722">
        <w:rPr>
          <w:rFonts w:cs="Arial"/>
          <w:sz w:val="24"/>
        </w:rPr>
        <w:t>he</w:t>
      </w:r>
      <w:r w:rsidR="007D1989">
        <w:rPr>
          <w:rFonts w:cs="Arial"/>
          <w:sz w:val="24"/>
        </w:rPr>
        <w:t xml:space="preserve"> project manager</w:t>
      </w:r>
      <w:r w:rsidR="00424124">
        <w:rPr>
          <w:rFonts w:cs="Arial"/>
          <w:sz w:val="24"/>
        </w:rPr>
        <w:t xml:space="preserve"> may have expertise within specific service areas but </w:t>
      </w:r>
      <w:r w:rsidR="00484722" w:rsidRPr="00484722">
        <w:rPr>
          <w:rFonts w:cs="Arial"/>
          <w:sz w:val="24"/>
        </w:rPr>
        <w:t xml:space="preserve">would </w:t>
      </w:r>
      <w:r w:rsidR="00424124">
        <w:rPr>
          <w:rFonts w:cs="Arial"/>
          <w:sz w:val="24"/>
        </w:rPr>
        <w:t xml:space="preserve">also deliver procurement projects </w:t>
      </w:r>
      <w:r w:rsidRPr="00484722">
        <w:rPr>
          <w:rFonts w:cs="Arial"/>
          <w:bCs/>
          <w:color w:val="000000" w:themeColor="text1"/>
          <w:sz w:val="24"/>
        </w:rPr>
        <w:t xml:space="preserve">for a range of services across the Council. </w:t>
      </w:r>
    </w:p>
    <w:p w14:paraId="0248AC80" w14:textId="77777777" w:rsidR="006E0212" w:rsidRDefault="006E0212" w:rsidP="00484722">
      <w:pPr>
        <w:rPr>
          <w:rFonts w:cs="Arial"/>
          <w:bCs/>
          <w:color w:val="000000" w:themeColor="text1"/>
          <w:sz w:val="24"/>
        </w:rPr>
      </w:pPr>
    </w:p>
    <w:p w14:paraId="3DE21B42" w14:textId="5B340FF0" w:rsidR="0073079B" w:rsidRPr="00484722" w:rsidRDefault="0073079B" w:rsidP="00484722">
      <w:pPr>
        <w:rPr>
          <w:rFonts w:cs="Arial"/>
          <w:sz w:val="24"/>
        </w:rPr>
      </w:pPr>
      <w:r w:rsidRPr="00484722">
        <w:rPr>
          <w:rFonts w:cs="Arial"/>
          <w:bCs/>
          <w:color w:val="000000" w:themeColor="text1"/>
          <w:sz w:val="24"/>
        </w:rPr>
        <w:t>Working closely w</w:t>
      </w:r>
      <w:r w:rsidR="006E0212">
        <w:rPr>
          <w:rFonts w:cs="Arial"/>
          <w:bCs/>
          <w:color w:val="000000" w:themeColor="text1"/>
          <w:sz w:val="24"/>
        </w:rPr>
        <w:t>ith service leads from a</w:t>
      </w:r>
      <w:r w:rsidR="00BB5492">
        <w:rPr>
          <w:rFonts w:cs="Arial"/>
          <w:bCs/>
          <w:color w:val="000000" w:themeColor="text1"/>
          <w:sz w:val="24"/>
        </w:rPr>
        <w:t>c</w:t>
      </w:r>
      <w:r w:rsidR="006E0212">
        <w:rPr>
          <w:rFonts w:cs="Arial"/>
          <w:bCs/>
          <w:color w:val="000000" w:themeColor="text1"/>
          <w:sz w:val="24"/>
        </w:rPr>
        <w:t>ross the Council the post holder</w:t>
      </w:r>
      <w:r w:rsidRPr="00484722">
        <w:rPr>
          <w:rFonts w:cs="Arial"/>
          <w:bCs/>
          <w:color w:val="000000" w:themeColor="text1"/>
          <w:sz w:val="24"/>
        </w:rPr>
        <w:t xml:space="preserve"> will</w:t>
      </w:r>
      <w:r w:rsidRPr="00484722">
        <w:rPr>
          <w:rFonts w:cs="Arial"/>
          <w:sz w:val="24"/>
        </w:rPr>
        <w:t xml:space="preserve"> provide a professional, ‘value adding’, procurement service. This will include the development of appropriate procurement approach</w:t>
      </w:r>
      <w:r w:rsidR="00424124">
        <w:rPr>
          <w:rFonts w:cs="Arial"/>
          <w:sz w:val="24"/>
        </w:rPr>
        <w:t xml:space="preserve"> options</w:t>
      </w:r>
      <w:r w:rsidR="006E0212">
        <w:rPr>
          <w:rFonts w:cs="Arial"/>
          <w:sz w:val="24"/>
        </w:rPr>
        <w:t xml:space="preserve"> and challenge</w:t>
      </w:r>
      <w:r w:rsidRPr="00484722">
        <w:rPr>
          <w:rFonts w:cs="Arial"/>
          <w:sz w:val="24"/>
        </w:rPr>
        <w:t xml:space="preserve"> </w:t>
      </w:r>
      <w:r w:rsidR="00424124">
        <w:rPr>
          <w:rFonts w:cs="Arial"/>
          <w:sz w:val="24"/>
        </w:rPr>
        <w:t xml:space="preserve">for commissioners </w:t>
      </w:r>
      <w:r w:rsidRPr="00484722">
        <w:rPr>
          <w:rFonts w:cs="Arial"/>
          <w:sz w:val="24"/>
        </w:rPr>
        <w:t>to deliver required service objectives, innovation and value for money</w:t>
      </w:r>
      <w:r w:rsidR="00484722" w:rsidRPr="00484722">
        <w:rPr>
          <w:rFonts w:cs="Arial"/>
          <w:sz w:val="24"/>
        </w:rPr>
        <w:t>. The post hol</w:t>
      </w:r>
      <w:r w:rsidR="006E0212">
        <w:rPr>
          <w:rFonts w:cs="Arial"/>
          <w:sz w:val="24"/>
        </w:rPr>
        <w:t xml:space="preserve">der will be responsible for the </w:t>
      </w:r>
      <w:r w:rsidRPr="00484722">
        <w:rPr>
          <w:rFonts w:cs="Arial"/>
          <w:sz w:val="24"/>
        </w:rPr>
        <w:t>production of high quality procurement documentation and robust and transparent management of all stages of the procurement and governance processes.</w:t>
      </w:r>
    </w:p>
    <w:p w14:paraId="7A870B89" w14:textId="77777777" w:rsidR="00484722" w:rsidRPr="00484722" w:rsidRDefault="00484722" w:rsidP="00484722">
      <w:pPr>
        <w:rPr>
          <w:rFonts w:cs="Arial"/>
          <w:sz w:val="24"/>
        </w:rPr>
      </w:pPr>
    </w:p>
    <w:p w14:paraId="3F1EB8DA" w14:textId="09741961" w:rsidR="0073079B" w:rsidRDefault="00484722" w:rsidP="00EA3C4E">
      <w:pPr>
        <w:rPr>
          <w:rFonts w:cs="Arial"/>
          <w:color w:val="000000"/>
          <w:sz w:val="24"/>
        </w:rPr>
      </w:pPr>
      <w:r>
        <w:rPr>
          <w:rFonts w:cs="Arial"/>
          <w:color w:val="000000"/>
          <w:sz w:val="24"/>
        </w:rPr>
        <w:t>The post-holder will actively contribute</w:t>
      </w:r>
      <w:r w:rsidR="00E50101">
        <w:rPr>
          <w:rFonts w:cs="Arial"/>
          <w:color w:val="000000"/>
          <w:sz w:val="24"/>
        </w:rPr>
        <w:t xml:space="preserve"> to the increased commercial</w:t>
      </w:r>
      <w:r>
        <w:rPr>
          <w:rFonts w:cs="Arial"/>
          <w:color w:val="000000"/>
          <w:sz w:val="24"/>
        </w:rPr>
        <w:t xml:space="preserve"> </w:t>
      </w:r>
      <w:r w:rsidR="00E50101">
        <w:rPr>
          <w:rFonts w:cs="Arial"/>
          <w:color w:val="000000"/>
          <w:sz w:val="24"/>
        </w:rPr>
        <w:t>skills</w:t>
      </w:r>
      <w:r>
        <w:rPr>
          <w:rFonts w:cs="Arial"/>
          <w:color w:val="000000"/>
          <w:sz w:val="24"/>
        </w:rPr>
        <w:t xml:space="preserve"> of colleagues through the Council, including</w:t>
      </w:r>
      <w:r w:rsidR="006E0212">
        <w:rPr>
          <w:rFonts w:cs="Arial"/>
          <w:color w:val="000000"/>
          <w:sz w:val="24"/>
        </w:rPr>
        <w:t xml:space="preserve"> through</w:t>
      </w:r>
      <w:r>
        <w:rPr>
          <w:rFonts w:cs="Arial"/>
          <w:color w:val="000000"/>
          <w:sz w:val="24"/>
        </w:rPr>
        <w:t xml:space="preserve"> the provision of procurement advice. </w:t>
      </w:r>
      <w:r w:rsidR="00BB5492">
        <w:rPr>
          <w:rFonts w:cs="Arial"/>
          <w:color w:val="000000"/>
          <w:sz w:val="24"/>
        </w:rPr>
        <w:t>T</w:t>
      </w:r>
      <w:r>
        <w:rPr>
          <w:rFonts w:cs="Arial"/>
          <w:color w:val="000000"/>
          <w:sz w:val="24"/>
        </w:rPr>
        <w:t xml:space="preserve">he </w:t>
      </w:r>
      <w:r w:rsidR="00BE0425">
        <w:rPr>
          <w:rFonts w:cs="Arial"/>
          <w:color w:val="000000"/>
          <w:sz w:val="24"/>
        </w:rPr>
        <w:t>project manager</w:t>
      </w:r>
      <w:r>
        <w:rPr>
          <w:rFonts w:cs="Arial"/>
          <w:color w:val="000000"/>
          <w:sz w:val="24"/>
        </w:rPr>
        <w:t xml:space="preserve"> will also contribute to considering the whole life of the contract including management of significant quality concerns, conducting mid-term </w:t>
      </w:r>
      <w:r w:rsidR="006E0212">
        <w:rPr>
          <w:rFonts w:cs="Arial"/>
          <w:color w:val="000000"/>
          <w:sz w:val="24"/>
        </w:rPr>
        <w:t>negotiations and</w:t>
      </w:r>
      <w:r w:rsidR="00BE0425">
        <w:rPr>
          <w:rFonts w:cs="Arial"/>
          <w:color w:val="000000"/>
          <w:sz w:val="24"/>
        </w:rPr>
        <w:t xml:space="preserve"> working alongside commissioners to ensure benefit</w:t>
      </w:r>
      <w:r>
        <w:rPr>
          <w:rFonts w:cs="Arial"/>
          <w:color w:val="000000"/>
          <w:sz w:val="24"/>
        </w:rPr>
        <w:t xml:space="preserve"> maximisation.</w:t>
      </w:r>
    </w:p>
    <w:p w14:paraId="1A759B53" w14:textId="77777777" w:rsidR="00484722" w:rsidRDefault="00484722" w:rsidP="00EA3C4E">
      <w:pPr>
        <w:rPr>
          <w:rFonts w:cs="Arial"/>
          <w:color w:val="000000"/>
          <w:sz w:val="24"/>
        </w:rPr>
      </w:pPr>
    </w:p>
    <w:p w14:paraId="71322EA2" w14:textId="77777777" w:rsidR="00484722" w:rsidRDefault="00484722" w:rsidP="00EA3C4E">
      <w:pPr>
        <w:rPr>
          <w:rFonts w:cs="Arial"/>
          <w:color w:val="000000"/>
          <w:sz w:val="24"/>
        </w:rPr>
      </w:pPr>
    </w:p>
    <w:p w14:paraId="18A64642" w14:textId="77777777" w:rsidR="0073079B" w:rsidRPr="00EA3C4E" w:rsidRDefault="0073079B" w:rsidP="00EA3C4E">
      <w:pPr>
        <w:rPr>
          <w:rFonts w:cs="Arial"/>
          <w:color w:val="000000"/>
          <w:sz w:val="24"/>
        </w:rPr>
      </w:pPr>
    </w:p>
    <w:p w14:paraId="6698F608" w14:textId="77777777" w:rsidR="00EB687D" w:rsidRPr="0009128B" w:rsidRDefault="00287409" w:rsidP="00EB687D">
      <w:pPr>
        <w:rPr>
          <w:rFonts w:asciiTheme="minorHAnsi" w:hAnsiTheme="minorHAnsi"/>
          <w:b/>
          <w:sz w:val="24"/>
        </w:rPr>
      </w:pPr>
      <w:r w:rsidRPr="0009128B">
        <w:rPr>
          <w:rFonts w:asciiTheme="minorHAnsi" w:hAnsiTheme="minorHAnsi"/>
          <w:b/>
          <w:sz w:val="24"/>
        </w:rPr>
        <w:t>Example</w:t>
      </w:r>
      <w:r w:rsidR="00EB687D" w:rsidRPr="0009128B">
        <w:rPr>
          <w:rFonts w:asciiTheme="minorHAnsi" w:hAnsiTheme="minorHAnsi"/>
          <w:b/>
          <w:sz w:val="24"/>
        </w:rPr>
        <w:t xml:space="preserve"> </w:t>
      </w:r>
      <w:r w:rsidR="007A6B99" w:rsidRPr="0009128B">
        <w:rPr>
          <w:rFonts w:asciiTheme="minorHAnsi" w:hAnsiTheme="minorHAnsi"/>
          <w:b/>
          <w:sz w:val="24"/>
        </w:rPr>
        <w:t>outcomes or objectives that this role will deliver</w:t>
      </w:r>
      <w:r w:rsidR="00EB687D" w:rsidRPr="0009128B">
        <w:rPr>
          <w:rFonts w:asciiTheme="minorHAnsi" w:hAnsiTheme="minorHAnsi"/>
          <w:b/>
          <w:sz w:val="24"/>
        </w:rPr>
        <w:t>:</w:t>
      </w:r>
    </w:p>
    <w:p w14:paraId="6698F609" w14:textId="77777777" w:rsidR="009B2908" w:rsidRPr="00D93EB1" w:rsidRDefault="009B2908" w:rsidP="007B4A9D">
      <w:pPr>
        <w:rPr>
          <w:rFonts w:cs="Arial"/>
          <w:sz w:val="24"/>
        </w:rPr>
      </w:pPr>
    </w:p>
    <w:p w14:paraId="3B57A0BE" w14:textId="0B884BE4" w:rsidR="00722DF2" w:rsidRPr="00BB5492" w:rsidRDefault="00722DF2" w:rsidP="000A3EE6">
      <w:pPr>
        <w:pStyle w:val="ListParagraph"/>
        <w:numPr>
          <w:ilvl w:val="0"/>
          <w:numId w:val="43"/>
        </w:numPr>
        <w:rPr>
          <w:rFonts w:cs="Arial"/>
          <w:sz w:val="24"/>
        </w:rPr>
      </w:pPr>
      <w:bookmarkStart w:id="0" w:name="OLE_LINK1"/>
      <w:r w:rsidRPr="00BB5492">
        <w:rPr>
          <w:rFonts w:cs="Arial"/>
          <w:sz w:val="24"/>
        </w:rPr>
        <w:t>Successfully completed complex procurement projects which have demonstrated flexible and robust procurement approaches –  including tenders and negotiations.</w:t>
      </w:r>
    </w:p>
    <w:p w14:paraId="1F278D4B" w14:textId="06D42686" w:rsidR="006329DC" w:rsidRPr="00BB5492" w:rsidRDefault="00325264" w:rsidP="000A3EE6">
      <w:pPr>
        <w:pStyle w:val="ListParagraph"/>
        <w:numPr>
          <w:ilvl w:val="0"/>
          <w:numId w:val="43"/>
        </w:numPr>
        <w:rPr>
          <w:rFonts w:cs="Arial"/>
          <w:sz w:val="24"/>
        </w:rPr>
      </w:pPr>
      <w:r w:rsidRPr="00BB5492">
        <w:rPr>
          <w:rFonts w:cs="Arial"/>
          <w:sz w:val="24"/>
        </w:rPr>
        <w:t xml:space="preserve">Challenge </w:t>
      </w:r>
      <w:r w:rsidR="006329DC" w:rsidRPr="00BB5492">
        <w:rPr>
          <w:rFonts w:cs="Arial"/>
          <w:sz w:val="24"/>
        </w:rPr>
        <w:t>and innovation to ensure good ma</w:t>
      </w:r>
      <w:r w:rsidR="009D5E4D" w:rsidRPr="00BB5492">
        <w:rPr>
          <w:rFonts w:cs="Arial"/>
          <w:sz w:val="24"/>
        </w:rPr>
        <w:t xml:space="preserve">rket response, maximised savings </w:t>
      </w:r>
      <w:r w:rsidR="006329DC" w:rsidRPr="00BB5492">
        <w:rPr>
          <w:rFonts w:cs="Arial"/>
          <w:sz w:val="24"/>
        </w:rPr>
        <w:t>and delivery of improve</w:t>
      </w:r>
      <w:r w:rsidR="00722DF2" w:rsidRPr="00BB5492">
        <w:rPr>
          <w:rFonts w:cs="Arial"/>
          <w:sz w:val="24"/>
        </w:rPr>
        <w:t>d</w:t>
      </w:r>
      <w:r w:rsidR="006329DC" w:rsidRPr="00BB5492">
        <w:rPr>
          <w:rFonts w:cs="Arial"/>
          <w:sz w:val="24"/>
        </w:rPr>
        <w:t xml:space="preserve"> service outcomes from each procurement project.</w:t>
      </w:r>
    </w:p>
    <w:p w14:paraId="3BC0C6FD" w14:textId="791F7C91" w:rsidR="0098542A" w:rsidRPr="00BB5492" w:rsidRDefault="0098542A" w:rsidP="000A3EE6">
      <w:pPr>
        <w:pStyle w:val="ListParagraph"/>
        <w:numPr>
          <w:ilvl w:val="0"/>
          <w:numId w:val="43"/>
        </w:numPr>
        <w:spacing w:before="120" w:after="120"/>
        <w:jc w:val="both"/>
        <w:rPr>
          <w:rFonts w:cs="Arial"/>
          <w:sz w:val="24"/>
        </w:rPr>
      </w:pPr>
      <w:r w:rsidRPr="00BB5492">
        <w:rPr>
          <w:rFonts w:cs="Arial"/>
          <w:sz w:val="24"/>
        </w:rPr>
        <w:t>Successful market engagement processes delivered, identifying and incorporating innovation in service specifications and commercial models, prior to commencing the procurement process.</w:t>
      </w:r>
    </w:p>
    <w:p w14:paraId="7D875178" w14:textId="77777777" w:rsidR="009D5E4D" w:rsidRPr="00BB5492" w:rsidRDefault="009D5E4D" w:rsidP="000A3EE6">
      <w:pPr>
        <w:pStyle w:val="ListParagraph"/>
        <w:numPr>
          <w:ilvl w:val="0"/>
          <w:numId w:val="43"/>
        </w:numPr>
        <w:spacing w:before="120" w:after="120"/>
        <w:jc w:val="both"/>
        <w:rPr>
          <w:rFonts w:cs="Arial"/>
          <w:sz w:val="24"/>
        </w:rPr>
      </w:pPr>
      <w:r w:rsidRPr="00BB5492">
        <w:rPr>
          <w:rFonts w:cs="Arial"/>
          <w:sz w:val="24"/>
        </w:rPr>
        <w:t>High levels of satisfaction and confidence from internal customers and suppliers about the procurement service</w:t>
      </w:r>
    </w:p>
    <w:p w14:paraId="1B8879DF" w14:textId="346ED649" w:rsidR="009D5E4D" w:rsidRPr="00BB5492" w:rsidRDefault="009D5E4D" w:rsidP="000A3EE6">
      <w:pPr>
        <w:pStyle w:val="ListParagraph"/>
        <w:numPr>
          <w:ilvl w:val="0"/>
          <w:numId w:val="43"/>
        </w:numPr>
        <w:rPr>
          <w:rFonts w:cs="Arial"/>
          <w:sz w:val="24"/>
        </w:rPr>
      </w:pPr>
      <w:r w:rsidRPr="00BB5492">
        <w:rPr>
          <w:rFonts w:cs="Arial"/>
          <w:sz w:val="24"/>
        </w:rPr>
        <w:t>All procurement processes stand up to scrutiny and are fair, open, transparent with high levels of information security.</w:t>
      </w:r>
    </w:p>
    <w:p w14:paraId="02445226" w14:textId="76ACB8E3" w:rsidR="005F496A" w:rsidRPr="00BB5492" w:rsidRDefault="006329DC" w:rsidP="000A3EE6">
      <w:pPr>
        <w:pStyle w:val="ListParagraph"/>
        <w:numPr>
          <w:ilvl w:val="0"/>
          <w:numId w:val="43"/>
        </w:numPr>
        <w:rPr>
          <w:rFonts w:cs="Arial"/>
          <w:sz w:val="24"/>
        </w:rPr>
      </w:pPr>
      <w:r w:rsidRPr="00BB5492">
        <w:rPr>
          <w:rFonts w:cs="Arial"/>
          <w:sz w:val="24"/>
        </w:rPr>
        <w:t>I</w:t>
      </w:r>
      <w:r w:rsidR="005F496A" w:rsidRPr="00BB5492">
        <w:rPr>
          <w:rFonts w:cs="Arial"/>
          <w:sz w:val="24"/>
        </w:rPr>
        <w:t>ncreased</w:t>
      </w:r>
      <w:r w:rsidR="00FB5DEF" w:rsidRPr="00BB5492">
        <w:rPr>
          <w:rFonts w:cs="Arial"/>
          <w:sz w:val="24"/>
        </w:rPr>
        <w:t xml:space="preserve"> capability and empowerment within the procurement team by sharing knowledge and learning</w:t>
      </w:r>
      <w:r w:rsidR="005F496A" w:rsidRPr="00BB5492">
        <w:rPr>
          <w:rFonts w:cs="Arial"/>
          <w:sz w:val="24"/>
        </w:rPr>
        <w:t>.</w:t>
      </w:r>
      <w:bookmarkEnd w:id="0"/>
      <w:r w:rsidR="005F496A" w:rsidRPr="00BB5492">
        <w:rPr>
          <w:rFonts w:cs="Arial"/>
          <w:sz w:val="24"/>
        </w:rPr>
        <w:t xml:space="preserve">  </w:t>
      </w:r>
    </w:p>
    <w:p w14:paraId="74D74A25" w14:textId="601D3863" w:rsidR="005F496A" w:rsidRPr="00BB5492" w:rsidRDefault="00DA26E8" w:rsidP="000A3EE6">
      <w:pPr>
        <w:pStyle w:val="ListParagraph"/>
        <w:numPr>
          <w:ilvl w:val="0"/>
          <w:numId w:val="43"/>
        </w:numPr>
        <w:rPr>
          <w:rFonts w:cs="Arial"/>
          <w:sz w:val="24"/>
        </w:rPr>
      </w:pPr>
      <w:r w:rsidRPr="00BB5492">
        <w:rPr>
          <w:rFonts w:cs="Arial"/>
          <w:sz w:val="24"/>
        </w:rPr>
        <w:t>The enabling of a p</w:t>
      </w:r>
      <w:r w:rsidR="006329DC" w:rsidRPr="00BB5492">
        <w:rPr>
          <w:rFonts w:cs="Arial"/>
          <w:sz w:val="24"/>
        </w:rPr>
        <w:t xml:space="preserve">rocurement self-service across the Council for low-value </w:t>
      </w:r>
      <w:r w:rsidRPr="00BB5492">
        <w:rPr>
          <w:rFonts w:cs="Arial"/>
          <w:sz w:val="24"/>
        </w:rPr>
        <w:t xml:space="preserve">/ simpler </w:t>
      </w:r>
      <w:r w:rsidR="006329DC" w:rsidRPr="00BB5492">
        <w:rPr>
          <w:rFonts w:cs="Arial"/>
          <w:sz w:val="24"/>
        </w:rPr>
        <w:t>procurement activity</w:t>
      </w:r>
      <w:r w:rsidR="006B582C" w:rsidRPr="00BB5492">
        <w:rPr>
          <w:rFonts w:cs="Arial"/>
          <w:sz w:val="24"/>
        </w:rPr>
        <w:t xml:space="preserve"> </w:t>
      </w:r>
      <w:r w:rsidR="00325264" w:rsidRPr="00BB5492">
        <w:rPr>
          <w:rFonts w:cs="Arial"/>
          <w:sz w:val="24"/>
        </w:rPr>
        <w:t xml:space="preserve">through appropriate peer support </w:t>
      </w:r>
      <w:r w:rsidR="00BB5492" w:rsidRPr="00BB5492">
        <w:rPr>
          <w:rFonts w:cs="Arial"/>
          <w:sz w:val="24"/>
        </w:rPr>
        <w:t>and building capacity in other services</w:t>
      </w:r>
    </w:p>
    <w:p w14:paraId="6698F610" w14:textId="5E69D1DB" w:rsidR="007B4A9D" w:rsidRPr="00BB5492" w:rsidRDefault="00325264" w:rsidP="000A3EE6">
      <w:pPr>
        <w:pStyle w:val="ListParagraph"/>
        <w:numPr>
          <w:ilvl w:val="0"/>
          <w:numId w:val="43"/>
        </w:numPr>
        <w:rPr>
          <w:rFonts w:cs="Arial"/>
          <w:sz w:val="24"/>
        </w:rPr>
      </w:pPr>
      <w:r w:rsidRPr="00BB5492">
        <w:rPr>
          <w:rFonts w:cs="Arial"/>
          <w:sz w:val="24"/>
        </w:rPr>
        <w:t>S</w:t>
      </w:r>
      <w:r w:rsidR="005F496A" w:rsidRPr="00BB5492">
        <w:rPr>
          <w:rFonts w:cs="Arial"/>
          <w:sz w:val="24"/>
        </w:rPr>
        <w:t>hared understanding and commitment</w:t>
      </w:r>
      <w:r w:rsidRPr="00BB5492">
        <w:rPr>
          <w:rFonts w:cs="Arial"/>
          <w:sz w:val="24"/>
        </w:rPr>
        <w:t xml:space="preserve"> between services and procurement to </w:t>
      </w:r>
      <w:r w:rsidR="00EA6772" w:rsidRPr="00BB5492">
        <w:rPr>
          <w:rFonts w:cs="Arial"/>
          <w:sz w:val="24"/>
        </w:rPr>
        <w:t>embed</w:t>
      </w:r>
      <w:r w:rsidRPr="00BB5492">
        <w:rPr>
          <w:rFonts w:cs="Arial"/>
          <w:sz w:val="24"/>
        </w:rPr>
        <w:t xml:space="preserve"> key Council strategic priorities into procurement projects. For example, </w:t>
      </w:r>
      <w:r w:rsidR="005F496A" w:rsidRPr="00BB5492">
        <w:rPr>
          <w:rFonts w:cs="Arial"/>
          <w:sz w:val="24"/>
        </w:rPr>
        <w:t>social value, workforce standards, LLW, savings</w:t>
      </w:r>
      <w:r w:rsidR="00EA6772" w:rsidRPr="00BB5492">
        <w:rPr>
          <w:rFonts w:cs="Arial"/>
          <w:sz w:val="24"/>
        </w:rPr>
        <w:t xml:space="preserve">, </w:t>
      </w:r>
      <w:r w:rsidRPr="00BB5492">
        <w:rPr>
          <w:rFonts w:cs="Arial"/>
          <w:sz w:val="24"/>
        </w:rPr>
        <w:t xml:space="preserve">enabling opportunities for </w:t>
      </w:r>
      <w:r w:rsidR="00EA6772" w:rsidRPr="00BB5492">
        <w:rPr>
          <w:rFonts w:cs="Arial"/>
          <w:sz w:val="24"/>
        </w:rPr>
        <w:t>VCS/SME</w:t>
      </w:r>
      <w:r w:rsidRPr="00BB5492">
        <w:rPr>
          <w:rFonts w:cs="Arial"/>
          <w:sz w:val="24"/>
        </w:rPr>
        <w:t>s.</w:t>
      </w:r>
    </w:p>
    <w:p w14:paraId="2D4E75AE" w14:textId="39A1A9DB" w:rsidR="005F496A" w:rsidRPr="00EA3C4E" w:rsidRDefault="006329DC" w:rsidP="000A3EE6">
      <w:pPr>
        <w:pStyle w:val="ListParagraph"/>
        <w:numPr>
          <w:ilvl w:val="0"/>
          <w:numId w:val="43"/>
        </w:numPr>
        <w:rPr>
          <w:rFonts w:cs="Arial"/>
          <w:sz w:val="24"/>
        </w:rPr>
      </w:pPr>
      <w:r>
        <w:rPr>
          <w:rFonts w:cs="Arial"/>
          <w:sz w:val="24"/>
        </w:rPr>
        <w:t>C</w:t>
      </w:r>
      <w:r w:rsidR="005F496A">
        <w:rPr>
          <w:rFonts w:cs="Arial"/>
          <w:sz w:val="24"/>
        </w:rPr>
        <w:t>ontinuous develop</w:t>
      </w:r>
      <w:r>
        <w:rPr>
          <w:rFonts w:cs="Arial"/>
          <w:sz w:val="24"/>
        </w:rPr>
        <w:t xml:space="preserve">ment of </w:t>
      </w:r>
      <w:r w:rsidR="005F496A">
        <w:rPr>
          <w:rFonts w:cs="Arial"/>
          <w:sz w:val="24"/>
        </w:rPr>
        <w:t>more efficient and improved governance and procuremen</w:t>
      </w:r>
      <w:r w:rsidR="00084568">
        <w:rPr>
          <w:rFonts w:cs="Arial"/>
          <w:sz w:val="24"/>
        </w:rPr>
        <w:t>t processes across the Council</w:t>
      </w:r>
    </w:p>
    <w:p w14:paraId="6698F611" w14:textId="77777777" w:rsidR="007B4A9D" w:rsidRPr="00BB5492" w:rsidRDefault="007B4A9D" w:rsidP="007B4A9D">
      <w:pPr>
        <w:rPr>
          <w:rFonts w:cs="Arial"/>
          <w:b/>
          <w:sz w:val="24"/>
        </w:rPr>
      </w:pPr>
    </w:p>
    <w:p w14:paraId="6698F612" w14:textId="77777777" w:rsidR="00EB687D" w:rsidRPr="00BB5492" w:rsidRDefault="00287409" w:rsidP="00EB687D">
      <w:pPr>
        <w:rPr>
          <w:rFonts w:cs="Arial"/>
          <w:b/>
          <w:sz w:val="24"/>
        </w:rPr>
      </w:pPr>
      <w:r w:rsidRPr="00BB5492">
        <w:rPr>
          <w:rFonts w:cs="Arial"/>
          <w:b/>
          <w:sz w:val="24"/>
        </w:rPr>
        <w:t>People Management Responsibilities:</w:t>
      </w:r>
    </w:p>
    <w:p w14:paraId="002DACD5" w14:textId="77777777" w:rsidR="00BB5492" w:rsidRPr="00BB5492" w:rsidRDefault="00BB5492" w:rsidP="00EB687D">
      <w:pPr>
        <w:rPr>
          <w:rFonts w:cs="Arial"/>
          <w:sz w:val="24"/>
        </w:rPr>
      </w:pPr>
    </w:p>
    <w:p w14:paraId="6698F616" w14:textId="656486CE" w:rsidR="001E0C39" w:rsidRPr="00BB5492" w:rsidRDefault="00BE0425" w:rsidP="001D3924">
      <w:pPr>
        <w:rPr>
          <w:rFonts w:cs="Arial"/>
          <w:sz w:val="24"/>
        </w:rPr>
      </w:pPr>
      <w:r w:rsidRPr="00BB5492">
        <w:rPr>
          <w:rFonts w:cs="Arial"/>
          <w:sz w:val="24"/>
        </w:rPr>
        <w:t>This post holder will have no direct line management responsibility currently, however this may change depending on service needs. It is also expected that this post holder will supervise colle</w:t>
      </w:r>
      <w:r w:rsidR="006E0212" w:rsidRPr="00BB5492">
        <w:rPr>
          <w:rFonts w:cs="Arial"/>
          <w:sz w:val="24"/>
        </w:rPr>
        <w:t xml:space="preserve">agues as part of a project team as appropriate. </w:t>
      </w:r>
    </w:p>
    <w:p w14:paraId="6698F617" w14:textId="77777777" w:rsidR="001E0C39" w:rsidRPr="00BB5492" w:rsidRDefault="001E0C39" w:rsidP="001D3924">
      <w:pPr>
        <w:rPr>
          <w:rFonts w:cs="Arial"/>
          <w:b/>
          <w:sz w:val="24"/>
        </w:rPr>
      </w:pPr>
    </w:p>
    <w:p w14:paraId="6698F618" w14:textId="77777777" w:rsidR="001D3924" w:rsidRPr="00BB5492" w:rsidRDefault="001D3924" w:rsidP="001D3924">
      <w:pPr>
        <w:rPr>
          <w:rFonts w:cs="Arial"/>
          <w:b/>
          <w:sz w:val="24"/>
        </w:rPr>
      </w:pPr>
      <w:r w:rsidRPr="00BB5492">
        <w:rPr>
          <w:rFonts w:cs="Arial"/>
          <w:b/>
          <w:sz w:val="24"/>
        </w:rPr>
        <w:t>Relationships:</w:t>
      </w:r>
    </w:p>
    <w:p w14:paraId="45FE5C34" w14:textId="77777777" w:rsidR="00BB5492" w:rsidRPr="00BB5492" w:rsidRDefault="00BB5492" w:rsidP="001D3924">
      <w:pPr>
        <w:rPr>
          <w:rFonts w:cs="Arial"/>
          <w:b/>
          <w:sz w:val="24"/>
        </w:rPr>
      </w:pPr>
    </w:p>
    <w:p w14:paraId="6DAB2BBD" w14:textId="77777777" w:rsidR="00DD18C1" w:rsidRDefault="00DD18C1" w:rsidP="00DD18C1">
      <w:pPr>
        <w:autoSpaceDE w:val="0"/>
        <w:autoSpaceDN w:val="0"/>
        <w:adjustRightInd w:val="0"/>
        <w:rPr>
          <w:rFonts w:cs="Arial"/>
          <w:szCs w:val="22"/>
        </w:rPr>
      </w:pPr>
      <w:r w:rsidRPr="006C7200">
        <w:rPr>
          <w:rFonts w:cs="Arial"/>
          <w:szCs w:val="22"/>
        </w:rPr>
        <w:t>The post holder will be required to liaise with various teams and services across the organisation, resolving complex issues and providing expert advice. Key contacts are likely to include:</w:t>
      </w:r>
    </w:p>
    <w:p w14:paraId="5AB9DF94" w14:textId="77777777" w:rsidR="00DD18C1" w:rsidRPr="006C7200" w:rsidRDefault="00DD18C1" w:rsidP="00DD18C1">
      <w:pPr>
        <w:autoSpaceDE w:val="0"/>
        <w:autoSpaceDN w:val="0"/>
        <w:adjustRightInd w:val="0"/>
        <w:rPr>
          <w:rFonts w:cs="Arial"/>
          <w:szCs w:val="22"/>
        </w:rPr>
      </w:pPr>
    </w:p>
    <w:p w14:paraId="27C31C97" w14:textId="77777777" w:rsidR="00DD18C1" w:rsidRPr="002877FC" w:rsidRDefault="00DD18C1" w:rsidP="00DD18C1">
      <w:pPr>
        <w:pStyle w:val="ListParagraph"/>
        <w:numPr>
          <w:ilvl w:val="0"/>
          <w:numId w:val="44"/>
        </w:numPr>
        <w:autoSpaceDE w:val="0"/>
        <w:autoSpaceDN w:val="0"/>
        <w:adjustRightInd w:val="0"/>
        <w:rPr>
          <w:rFonts w:cs="Arial"/>
          <w:szCs w:val="22"/>
        </w:rPr>
      </w:pPr>
      <w:r w:rsidRPr="006C7200">
        <w:rPr>
          <w:rFonts w:cs="Arial"/>
          <w:szCs w:val="22"/>
        </w:rPr>
        <w:t xml:space="preserve">Chief officers and senior managers across directorates </w:t>
      </w:r>
    </w:p>
    <w:p w14:paraId="032C8EF2" w14:textId="77777777" w:rsidR="00DD18C1" w:rsidRPr="006C7200" w:rsidRDefault="00DD18C1" w:rsidP="00DD18C1">
      <w:pPr>
        <w:pStyle w:val="ListParagraph"/>
        <w:numPr>
          <w:ilvl w:val="0"/>
          <w:numId w:val="44"/>
        </w:numPr>
        <w:autoSpaceDE w:val="0"/>
        <w:autoSpaceDN w:val="0"/>
        <w:adjustRightInd w:val="0"/>
        <w:rPr>
          <w:rFonts w:cs="Arial"/>
          <w:szCs w:val="22"/>
        </w:rPr>
      </w:pPr>
      <w:r w:rsidRPr="006C7200">
        <w:rPr>
          <w:rFonts w:cs="Arial"/>
          <w:szCs w:val="22"/>
        </w:rPr>
        <w:t>Residents, local business people, voluntary/statutory organisations and other external agencies</w:t>
      </w:r>
    </w:p>
    <w:p w14:paraId="5F749555" w14:textId="77777777" w:rsidR="00DD18C1" w:rsidRPr="006C7200" w:rsidRDefault="00DD18C1" w:rsidP="00DD18C1">
      <w:pPr>
        <w:pStyle w:val="ListParagraph"/>
        <w:numPr>
          <w:ilvl w:val="0"/>
          <w:numId w:val="44"/>
        </w:numPr>
        <w:autoSpaceDE w:val="0"/>
        <w:autoSpaceDN w:val="0"/>
        <w:adjustRightInd w:val="0"/>
        <w:rPr>
          <w:rFonts w:cs="Arial"/>
          <w:szCs w:val="22"/>
        </w:rPr>
      </w:pPr>
      <w:r w:rsidRPr="006C7200">
        <w:rPr>
          <w:rFonts w:cs="Arial"/>
          <w:szCs w:val="22"/>
        </w:rPr>
        <w:t>Officers in other local authorities, London-wide bodies and central government departments</w:t>
      </w:r>
    </w:p>
    <w:p w14:paraId="31895AD4" w14:textId="77777777" w:rsidR="00726EFA" w:rsidRPr="00BB5492" w:rsidRDefault="00726EFA" w:rsidP="001D3924">
      <w:pPr>
        <w:rPr>
          <w:rFonts w:cs="Arial"/>
          <w:b/>
          <w:sz w:val="24"/>
        </w:rPr>
      </w:pPr>
    </w:p>
    <w:p w14:paraId="59E9F893" w14:textId="77777777" w:rsidR="002615DC" w:rsidRDefault="002615DC" w:rsidP="001D3924">
      <w:pPr>
        <w:rPr>
          <w:rFonts w:cs="Arial"/>
          <w:b/>
          <w:sz w:val="24"/>
        </w:rPr>
      </w:pPr>
    </w:p>
    <w:p w14:paraId="6698F61A" w14:textId="692C0C8A" w:rsidR="001D3924" w:rsidRPr="002615DC" w:rsidRDefault="001D3924" w:rsidP="001D3924">
      <w:pPr>
        <w:rPr>
          <w:rFonts w:asciiTheme="minorHAnsi" w:hAnsiTheme="minorHAnsi"/>
          <w:b/>
          <w:sz w:val="24"/>
        </w:rPr>
      </w:pPr>
      <w:r w:rsidRPr="00BB5492">
        <w:rPr>
          <w:rFonts w:cs="Arial"/>
          <w:b/>
          <w:sz w:val="24"/>
        </w:rPr>
        <w:t>Work Environment:</w:t>
      </w:r>
    </w:p>
    <w:p w14:paraId="2D67C608" w14:textId="77777777" w:rsidR="00BB5492" w:rsidRPr="00BB5492" w:rsidRDefault="00BB5492" w:rsidP="00BB5492">
      <w:pPr>
        <w:rPr>
          <w:rFonts w:cs="Arial"/>
          <w:b/>
          <w:sz w:val="24"/>
        </w:rPr>
      </w:pPr>
    </w:p>
    <w:p w14:paraId="6698F61B" w14:textId="0124F1E8" w:rsidR="00A07635" w:rsidRPr="00BB5492" w:rsidRDefault="00BB5492" w:rsidP="00BB5492">
      <w:pPr>
        <w:rPr>
          <w:rFonts w:cs="Arial"/>
          <w:b/>
          <w:sz w:val="24"/>
        </w:rPr>
      </w:pPr>
      <w:r w:rsidRPr="00BB5492">
        <w:rPr>
          <w:rFonts w:cs="Arial"/>
          <w:sz w:val="24"/>
        </w:rPr>
        <w:t>The post-holder will be required to work in an agile way in line with Camden’s move to a paperless and flexible work environment.</w:t>
      </w:r>
    </w:p>
    <w:p w14:paraId="5DC10781" w14:textId="77777777" w:rsidR="002615DC" w:rsidRDefault="002615DC" w:rsidP="001D3924">
      <w:pPr>
        <w:rPr>
          <w:rFonts w:asciiTheme="minorHAnsi" w:hAnsiTheme="minorHAnsi"/>
          <w:b/>
          <w:sz w:val="24"/>
        </w:rPr>
      </w:pPr>
    </w:p>
    <w:p w14:paraId="10AEDF81" w14:textId="77777777" w:rsidR="002615DC" w:rsidRDefault="002615DC" w:rsidP="001D3924">
      <w:pPr>
        <w:rPr>
          <w:rFonts w:cs="Arial"/>
          <w:b/>
          <w:sz w:val="24"/>
        </w:rPr>
      </w:pPr>
    </w:p>
    <w:p w14:paraId="6698F61D" w14:textId="6287ABF3" w:rsidR="001D3924" w:rsidRPr="002615DC" w:rsidRDefault="001D3924" w:rsidP="001D3924">
      <w:pPr>
        <w:rPr>
          <w:rFonts w:cs="Arial"/>
          <w:b/>
          <w:sz w:val="24"/>
        </w:rPr>
      </w:pPr>
      <w:r w:rsidRPr="002615DC">
        <w:rPr>
          <w:rFonts w:cs="Arial"/>
          <w:b/>
          <w:sz w:val="24"/>
        </w:rPr>
        <w:t>Technical Knowledge and Experience:</w:t>
      </w:r>
    </w:p>
    <w:p w14:paraId="734C1B27" w14:textId="77777777" w:rsidR="00BB5492" w:rsidRPr="00BB5492" w:rsidRDefault="00BB5492" w:rsidP="001D3924">
      <w:pPr>
        <w:rPr>
          <w:rFonts w:cs="Arial"/>
          <w:b/>
          <w:sz w:val="24"/>
        </w:rPr>
      </w:pPr>
    </w:p>
    <w:p w14:paraId="3BB3F6D0" w14:textId="01B2EDF8" w:rsidR="00DF0827" w:rsidRPr="00BB5492" w:rsidRDefault="00DF0827" w:rsidP="00DF0827">
      <w:pPr>
        <w:pStyle w:val="ListParagraph"/>
        <w:numPr>
          <w:ilvl w:val="0"/>
          <w:numId w:val="42"/>
        </w:numPr>
        <w:spacing w:before="120" w:after="120"/>
        <w:rPr>
          <w:rFonts w:cs="Arial"/>
          <w:sz w:val="24"/>
        </w:rPr>
      </w:pPr>
      <w:r w:rsidRPr="00BB5492">
        <w:rPr>
          <w:rFonts w:cs="Arial"/>
          <w:sz w:val="24"/>
        </w:rPr>
        <w:t>CIPS certification or experience working within a professional / commercial procurement environment.</w:t>
      </w:r>
    </w:p>
    <w:p w14:paraId="1B9024BA" w14:textId="5C947536" w:rsidR="00DF0827" w:rsidRPr="00BB5492" w:rsidRDefault="00DF0827" w:rsidP="00DF0827">
      <w:pPr>
        <w:pStyle w:val="ListParagraph"/>
        <w:numPr>
          <w:ilvl w:val="0"/>
          <w:numId w:val="42"/>
        </w:numPr>
        <w:spacing w:before="120" w:after="120"/>
        <w:rPr>
          <w:rFonts w:cs="Arial"/>
          <w:sz w:val="24"/>
        </w:rPr>
      </w:pPr>
      <w:r w:rsidRPr="00BB5492">
        <w:rPr>
          <w:rFonts w:cs="Arial"/>
          <w:sz w:val="24"/>
        </w:rPr>
        <w:t xml:space="preserve">Responsibility in previous roles for leading the delivery of </w:t>
      </w:r>
      <w:r w:rsidR="001D683A" w:rsidRPr="00BB5492">
        <w:rPr>
          <w:rFonts w:cs="Arial"/>
          <w:sz w:val="24"/>
        </w:rPr>
        <w:t xml:space="preserve">complex </w:t>
      </w:r>
      <w:r w:rsidRPr="00BB5492">
        <w:rPr>
          <w:rFonts w:cs="Arial"/>
          <w:sz w:val="24"/>
        </w:rPr>
        <w:t>public sector</w:t>
      </w:r>
      <w:r w:rsidR="006E0212" w:rsidRPr="00BB5492">
        <w:rPr>
          <w:rFonts w:cs="Arial"/>
          <w:sz w:val="24"/>
        </w:rPr>
        <w:t xml:space="preserve"> (or similar)</w:t>
      </w:r>
      <w:r w:rsidRPr="00BB5492">
        <w:rPr>
          <w:rFonts w:cs="Arial"/>
          <w:sz w:val="24"/>
        </w:rPr>
        <w:t xml:space="preserve"> procurement projects</w:t>
      </w:r>
      <w:r w:rsidR="001D683A" w:rsidRPr="00BB5492">
        <w:rPr>
          <w:rFonts w:cs="Arial"/>
          <w:sz w:val="24"/>
        </w:rPr>
        <w:t>, mainly through tendering,</w:t>
      </w:r>
      <w:r w:rsidRPr="00BB5492">
        <w:rPr>
          <w:rFonts w:cs="Arial"/>
          <w:sz w:val="24"/>
        </w:rPr>
        <w:t xml:space="preserve"> to deliver savings against demanding timescales</w:t>
      </w:r>
    </w:p>
    <w:p w14:paraId="27264727" w14:textId="4BDEFAE0" w:rsidR="00DF0827" w:rsidRPr="00BB5492" w:rsidRDefault="00DF0827" w:rsidP="00DF0827">
      <w:pPr>
        <w:pStyle w:val="ListParagraph"/>
        <w:numPr>
          <w:ilvl w:val="0"/>
          <w:numId w:val="42"/>
        </w:numPr>
        <w:spacing w:after="200" w:line="276" w:lineRule="auto"/>
        <w:rPr>
          <w:rFonts w:cs="Arial"/>
          <w:sz w:val="24"/>
        </w:rPr>
      </w:pPr>
      <w:r w:rsidRPr="00BB5492">
        <w:rPr>
          <w:rFonts w:cs="Arial"/>
          <w:sz w:val="24"/>
        </w:rPr>
        <w:t>Experience of working effectively with a range of professionals in service areas, demonstrating excellent stakeholder engagement and interpersonal skills</w:t>
      </w:r>
    </w:p>
    <w:p w14:paraId="02846722" w14:textId="77777777" w:rsidR="00DF0827" w:rsidRPr="00BB5492" w:rsidRDefault="00DF0827" w:rsidP="00DF0827">
      <w:pPr>
        <w:pStyle w:val="ListParagraph"/>
        <w:numPr>
          <w:ilvl w:val="0"/>
          <w:numId w:val="42"/>
        </w:numPr>
        <w:spacing w:after="200" w:line="276" w:lineRule="auto"/>
        <w:rPr>
          <w:rFonts w:cs="Arial"/>
          <w:sz w:val="24"/>
        </w:rPr>
      </w:pPr>
      <w:r w:rsidRPr="00BB5492">
        <w:rPr>
          <w:rFonts w:cs="Arial"/>
          <w:sz w:val="24"/>
        </w:rPr>
        <w:t>Experience of managing risk in a commercial/political environment</w:t>
      </w:r>
    </w:p>
    <w:p w14:paraId="2C752D2A" w14:textId="4047E60C" w:rsidR="00DF0827" w:rsidRPr="00BB5492" w:rsidRDefault="00DF0827" w:rsidP="00DF0827">
      <w:pPr>
        <w:pStyle w:val="ListParagraph"/>
        <w:numPr>
          <w:ilvl w:val="0"/>
          <w:numId w:val="42"/>
        </w:numPr>
        <w:spacing w:after="200" w:line="276" w:lineRule="auto"/>
        <w:rPr>
          <w:rFonts w:cs="Arial"/>
          <w:sz w:val="24"/>
        </w:rPr>
      </w:pPr>
      <w:r w:rsidRPr="00BB5492">
        <w:rPr>
          <w:rFonts w:cs="Arial"/>
          <w:sz w:val="24"/>
        </w:rPr>
        <w:t xml:space="preserve">Experience of bringing creativity and innovation to procurement projects. </w:t>
      </w:r>
    </w:p>
    <w:p w14:paraId="26526560" w14:textId="58711A87" w:rsidR="00DF0827" w:rsidRPr="00BB5492" w:rsidRDefault="00DF0827" w:rsidP="00DF0827">
      <w:pPr>
        <w:pStyle w:val="ListParagraph"/>
        <w:numPr>
          <w:ilvl w:val="0"/>
          <w:numId w:val="42"/>
        </w:numPr>
        <w:spacing w:after="200" w:line="276" w:lineRule="auto"/>
        <w:rPr>
          <w:rFonts w:cs="Arial"/>
          <w:sz w:val="24"/>
        </w:rPr>
      </w:pPr>
      <w:r w:rsidRPr="00BB5492">
        <w:rPr>
          <w:rFonts w:cs="Arial"/>
          <w:sz w:val="24"/>
        </w:rPr>
        <w:t xml:space="preserve">Experience of gathering, analysing and reporting on data </w:t>
      </w:r>
    </w:p>
    <w:p w14:paraId="50EECA77" w14:textId="3EB206D7" w:rsidR="00DF0827" w:rsidRPr="00BB5492" w:rsidRDefault="00DF0827" w:rsidP="001D3924">
      <w:pPr>
        <w:pStyle w:val="ListParagraph"/>
        <w:numPr>
          <w:ilvl w:val="0"/>
          <w:numId w:val="42"/>
        </w:numPr>
        <w:spacing w:after="200" w:line="276" w:lineRule="auto"/>
        <w:rPr>
          <w:rFonts w:cs="Arial"/>
          <w:sz w:val="24"/>
        </w:rPr>
      </w:pPr>
      <w:r w:rsidRPr="00BB5492">
        <w:rPr>
          <w:rFonts w:cs="Arial"/>
          <w:sz w:val="24"/>
        </w:rPr>
        <w:t>Strong verbal and written communication skills including formal report writing</w:t>
      </w:r>
    </w:p>
    <w:p w14:paraId="58C1EA16" w14:textId="7FF21590" w:rsidR="00726EFA" w:rsidRDefault="00726EFA" w:rsidP="00726EFA">
      <w:pPr>
        <w:rPr>
          <w:rFonts w:asciiTheme="minorHAnsi" w:hAnsiTheme="minorHAnsi"/>
          <w:b/>
          <w:sz w:val="24"/>
        </w:rPr>
      </w:pPr>
    </w:p>
    <w:p w14:paraId="05322050" w14:textId="6F0E5F39" w:rsidR="002615DC" w:rsidRDefault="002615DC" w:rsidP="00726EFA">
      <w:pPr>
        <w:rPr>
          <w:rFonts w:asciiTheme="minorHAnsi" w:hAnsiTheme="minorHAnsi"/>
          <w:b/>
          <w:sz w:val="24"/>
        </w:rPr>
      </w:pPr>
    </w:p>
    <w:p w14:paraId="1567F676" w14:textId="5066BDF2" w:rsidR="002615DC" w:rsidRDefault="002615DC" w:rsidP="00726EFA">
      <w:pPr>
        <w:rPr>
          <w:rFonts w:asciiTheme="minorHAnsi" w:hAnsiTheme="minorHAnsi"/>
          <w:b/>
          <w:sz w:val="24"/>
        </w:rPr>
      </w:pPr>
    </w:p>
    <w:p w14:paraId="1091C5C8" w14:textId="435D4D77" w:rsidR="002615DC" w:rsidRDefault="002615DC" w:rsidP="00726EFA">
      <w:pPr>
        <w:rPr>
          <w:rFonts w:asciiTheme="minorHAnsi" w:hAnsiTheme="minorHAnsi"/>
          <w:b/>
          <w:sz w:val="24"/>
        </w:rPr>
      </w:pPr>
    </w:p>
    <w:p w14:paraId="6D71B6D4" w14:textId="3E7FD2BC" w:rsidR="002615DC" w:rsidRDefault="002615DC" w:rsidP="00726EFA">
      <w:pPr>
        <w:rPr>
          <w:rFonts w:asciiTheme="minorHAnsi" w:hAnsiTheme="minorHAnsi"/>
          <w:b/>
          <w:sz w:val="24"/>
        </w:rPr>
      </w:pPr>
    </w:p>
    <w:p w14:paraId="48C4498B" w14:textId="2D462BC5" w:rsidR="002615DC" w:rsidRDefault="002615DC" w:rsidP="00726EFA">
      <w:pPr>
        <w:rPr>
          <w:rFonts w:asciiTheme="minorHAnsi" w:hAnsiTheme="minorHAnsi"/>
          <w:b/>
          <w:sz w:val="24"/>
        </w:rPr>
      </w:pPr>
    </w:p>
    <w:p w14:paraId="7809E8F9" w14:textId="2F3B9271" w:rsidR="002615DC" w:rsidRDefault="002615DC" w:rsidP="00726EFA">
      <w:pPr>
        <w:rPr>
          <w:rFonts w:asciiTheme="minorHAnsi" w:hAnsiTheme="minorHAnsi"/>
          <w:b/>
          <w:sz w:val="24"/>
        </w:rPr>
      </w:pPr>
    </w:p>
    <w:p w14:paraId="1B6DC7CE" w14:textId="5D96D9A4" w:rsidR="002615DC" w:rsidRDefault="002615DC" w:rsidP="00726EFA">
      <w:pPr>
        <w:rPr>
          <w:rFonts w:asciiTheme="minorHAnsi" w:hAnsiTheme="minorHAnsi"/>
          <w:b/>
          <w:sz w:val="24"/>
        </w:rPr>
      </w:pPr>
    </w:p>
    <w:p w14:paraId="7F283E11" w14:textId="45E21C0B" w:rsidR="002615DC" w:rsidRDefault="002615DC" w:rsidP="00726EFA">
      <w:pPr>
        <w:rPr>
          <w:rFonts w:asciiTheme="minorHAnsi" w:hAnsiTheme="minorHAnsi"/>
          <w:b/>
          <w:sz w:val="24"/>
        </w:rPr>
      </w:pPr>
    </w:p>
    <w:p w14:paraId="0E5AB43B" w14:textId="48C0F3EE" w:rsidR="002615DC" w:rsidRDefault="002615DC" w:rsidP="00726EFA">
      <w:pPr>
        <w:rPr>
          <w:rFonts w:asciiTheme="minorHAnsi" w:hAnsiTheme="minorHAnsi"/>
          <w:b/>
          <w:sz w:val="24"/>
        </w:rPr>
      </w:pPr>
    </w:p>
    <w:p w14:paraId="2D5AC9A7" w14:textId="0EF6DD7E" w:rsidR="002615DC" w:rsidRDefault="002615DC" w:rsidP="00726EFA">
      <w:pPr>
        <w:rPr>
          <w:rFonts w:asciiTheme="minorHAnsi" w:hAnsiTheme="minorHAnsi"/>
          <w:b/>
          <w:sz w:val="24"/>
        </w:rPr>
      </w:pPr>
    </w:p>
    <w:p w14:paraId="2F9BEBBD" w14:textId="0BAF77A6" w:rsidR="002615DC" w:rsidRDefault="002615DC" w:rsidP="00726EFA">
      <w:pPr>
        <w:rPr>
          <w:rFonts w:asciiTheme="minorHAnsi" w:hAnsiTheme="minorHAnsi"/>
          <w:b/>
          <w:sz w:val="24"/>
        </w:rPr>
      </w:pPr>
    </w:p>
    <w:p w14:paraId="658DC171" w14:textId="77777777" w:rsidR="002615DC" w:rsidRPr="00940505" w:rsidRDefault="002615DC" w:rsidP="00726EFA">
      <w:pPr>
        <w:rPr>
          <w:rFonts w:asciiTheme="minorHAnsi" w:hAnsiTheme="minorHAnsi"/>
          <w:b/>
          <w:sz w:val="24"/>
        </w:rPr>
      </w:pPr>
    </w:p>
    <w:p w14:paraId="223E3612" w14:textId="77777777" w:rsidR="00726EFA" w:rsidRPr="002615DC" w:rsidRDefault="00726EFA" w:rsidP="00726EFA">
      <w:pPr>
        <w:rPr>
          <w:rFonts w:cs="Arial"/>
          <w:b/>
          <w:sz w:val="24"/>
        </w:rPr>
      </w:pPr>
      <w:r w:rsidRPr="002615DC">
        <w:rPr>
          <w:rFonts w:cs="Arial"/>
          <w:b/>
          <w:sz w:val="24"/>
        </w:rPr>
        <w:t>Camden Way Five Ways of Working</w:t>
      </w:r>
    </w:p>
    <w:p w14:paraId="47AD0F7B" w14:textId="77777777" w:rsidR="00726EFA" w:rsidRDefault="00726EFA" w:rsidP="00726EFA">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537AB56" w14:textId="77777777" w:rsidR="00726EFA" w:rsidRDefault="00726EFA" w:rsidP="00726EFA">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14:paraId="53B4F149" w14:textId="77777777" w:rsidR="00726EFA" w:rsidRDefault="00726EFA" w:rsidP="00726EFA">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14:paraId="5F995EB3" w14:textId="77777777" w:rsidR="00726EFA" w:rsidRDefault="00726EFA" w:rsidP="00726EFA">
      <w:pPr>
        <w:spacing w:before="100" w:beforeAutospacing="1" w:after="100" w:afterAutospacing="1" w:line="300" w:lineRule="atLeast"/>
        <w:rPr>
          <w:rFonts w:cs="Arial"/>
          <w:color w:val="343A41"/>
          <w:szCs w:val="22"/>
          <w:lang w:val="en-US"/>
        </w:rPr>
      </w:pPr>
      <w:r>
        <w:rPr>
          <w:rFonts w:cs="Arial"/>
          <w:color w:val="343A41"/>
          <w:szCs w:val="22"/>
          <w:lang w:val="en-US"/>
        </w:rPr>
        <w:t>•Work as one team</w:t>
      </w:r>
    </w:p>
    <w:p w14:paraId="19D2E96C" w14:textId="77777777" w:rsidR="00726EFA" w:rsidRDefault="00726EFA" w:rsidP="00726EFA">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14:paraId="4B519965" w14:textId="77777777" w:rsidR="00726EFA" w:rsidRDefault="00726EFA" w:rsidP="00726EFA">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14:paraId="14768445" w14:textId="77777777" w:rsidR="00726EFA" w:rsidRDefault="00726EFA" w:rsidP="00726EFA">
      <w:pPr>
        <w:spacing w:before="100" w:beforeAutospacing="1" w:after="100" w:afterAutospacing="1" w:line="300" w:lineRule="atLeast"/>
        <w:rPr>
          <w:rFonts w:cs="Arial"/>
          <w:color w:val="343A41"/>
          <w:szCs w:val="22"/>
          <w:lang w:val="en-US"/>
        </w:rPr>
      </w:pPr>
      <w:r>
        <w:rPr>
          <w:rFonts w:cs="Arial"/>
          <w:color w:val="343A41"/>
          <w:szCs w:val="22"/>
          <w:lang w:val="en-US"/>
        </w:rPr>
        <w:t xml:space="preserve">•Take personal responsibility </w:t>
      </w:r>
    </w:p>
    <w:p w14:paraId="21BD16F9" w14:textId="77777777" w:rsidR="00726EFA" w:rsidRDefault="00726EFA" w:rsidP="00726EFA">
      <w:pPr>
        <w:rPr>
          <w:rFonts w:cs="Arial"/>
          <w:szCs w:val="22"/>
        </w:rPr>
      </w:pPr>
      <w:r>
        <w:rPr>
          <w:rFonts w:cs="Arial"/>
          <w:szCs w:val="22"/>
        </w:rPr>
        <w:t>For further information on the Camden Way please visit:</w:t>
      </w:r>
    </w:p>
    <w:p w14:paraId="6E270201" w14:textId="77777777" w:rsidR="00726EFA" w:rsidRDefault="00726EFA" w:rsidP="00726EFA">
      <w:pPr>
        <w:rPr>
          <w:rFonts w:cs="Arial"/>
          <w:szCs w:val="22"/>
        </w:rPr>
      </w:pPr>
    </w:p>
    <w:p w14:paraId="6698F629" w14:textId="709FF3F5" w:rsidR="00554635" w:rsidRPr="004B5558" w:rsidRDefault="004B5558" w:rsidP="00EB687D">
      <w:pPr>
        <w:rPr>
          <w:rFonts w:cs="Arial"/>
          <w:szCs w:val="22"/>
        </w:rPr>
      </w:pPr>
      <w:hyperlink r:id="rId12" w:history="1">
        <w:r w:rsidRPr="004B5558">
          <w:rPr>
            <w:rStyle w:val="Hyperlink"/>
            <w:rFonts w:cs="Arial"/>
            <w:szCs w:val="22"/>
          </w:rPr>
          <w:t>https://camdengov.refe</w:t>
        </w:r>
        <w:bookmarkStart w:id="1" w:name="_GoBack"/>
        <w:bookmarkEnd w:id="1"/>
        <w:r w:rsidRPr="004B5558">
          <w:rPr>
            <w:rStyle w:val="Hyperlink"/>
            <w:rFonts w:cs="Arial"/>
            <w:szCs w:val="22"/>
          </w:rPr>
          <w:t>rrals.selectminds.com/togetherwearecamden/info/page1</w:t>
        </w:r>
      </w:hyperlink>
      <w:r w:rsidRPr="004B5558">
        <w:rPr>
          <w:rFonts w:cs="Arial"/>
          <w:szCs w:val="22"/>
        </w:rPr>
        <w:t xml:space="preserve"> </w:t>
      </w:r>
    </w:p>
    <w:sectPr w:rsidR="00554635" w:rsidRPr="004B5558" w:rsidSect="00AE3CC5">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8F62C" w14:textId="77777777" w:rsidR="006E0212" w:rsidRDefault="006E0212">
      <w:r>
        <w:separator/>
      </w:r>
    </w:p>
  </w:endnote>
  <w:endnote w:type="continuationSeparator" w:id="0">
    <w:p w14:paraId="6698F62D" w14:textId="77777777" w:rsidR="006E0212" w:rsidRDefault="006E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F630" w14:textId="77777777" w:rsidR="006E0212" w:rsidRDefault="006E0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F631" w14:textId="77777777" w:rsidR="006E0212" w:rsidRDefault="006E0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F633" w14:textId="77777777" w:rsidR="006E0212" w:rsidRDefault="006E0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8F62A" w14:textId="77777777" w:rsidR="006E0212" w:rsidRDefault="006E0212">
      <w:r>
        <w:separator/>
      </w:r>
    </w:p>
  </w:footnote>
  <w:footnote w:type="continuationSeparator" w:id="0">
    <w:p w14:paraId="6698F62B" w14:textId="77777777" w:rsidR="006E0212" w:rsidRDefault="006E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F62E" w14:textId="77777777" w:rsidR="006E0212" w:rsidRDefault="006E0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162322"/>
      <w:docPartObj>
        <w:docPartGallery w:val="Watermarks"/>
        <w:docPartUnique/>
      </w:docPartObj>
    </w:sdtPr>
    <w:sdtEndPr/>
    <w:sdtContent>
      <w:p w14:paraId="6698F62F" w14:textId="1435DFFE" w:rsidR="006E0212" w:rsidRDefault="004B5558">
        <w:pPr>
          <w:pStyle w:val="Header"/>
        </w:pPr>
        <w:r>
          <w:rPr>
            <w:noProof/>
            <w:lang w:val="en-US" w:eastAsia="zh-TW"/>
          </w:rPr>
          <w:pict w14:anchorId="213D9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32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F632" w14:textId="77777777" w:rsidR="006E0212" w:rsidRDefault="006E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2C1"/>
    <w:multiLevelType w:val="hybridMultilevel"/>
    <w:tmpl w:val="75BAE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632809"/>
    <w:multiLevelType w:val="hybridMultilevel"/>
    <w:tmpl w:val="91E4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A3B89"/>
    <w:multiLevelType w:val="hybridMultilevel"/>
    <w:tmpl w:val="68388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65F1"/>
    <w:multiLevelType w:val="multilevel"/>
    <w:tmpl w:val="638A148E"/>
    <w:numStyleLink w:val="HayGroupNumberingList"/>
  </w:abstractNum>
  <w:abstractNum w:abstractNumId="16" w15:restartNumberingAfterBreak="0">
    <w:nsid w:val="316E1768"/>
    <w:multiLevelType w:val="multilevel"/>
    <w:tmpl w:val="5718C5D6"/>
    <w:numStyleLink w:val="HayGroupBulletlist"/>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710F2B"/>
    <w:multiLevelType w:val="hybridMultilevel"/>
    <w:tmpl w:val="902ED01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77B5D"/>
    <w:multiLevelType w:val="hybridMultilevel"/>
    <w:tmpl w:val="C74EB7A2"/>
    <w:lvl w:ilvl="0" w:tplc="8AF2E3E0">
      <w:numFmt w:val="bullet"/>
      <w:lvlText w:val="-"/>
      <w:lvlJc w:val="left"/>
      <w:pPr>
        <w:ind w:left="780" w:hanging="360"/>
      </w:pPr>
      <w:rPr>
        <w:rFonts w:ascii="Arial" w:eastAsia="Times New Roman"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C02565B"/>
    <w:multiLevelType w:val="hybridMultilevel"/>
    <w:tmpl w:val="6DF6F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3615C"/>
    <w:multiLevelType w:val="hybridMultilevel"/>
    <w:tmpl w:val="A64AF0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60F76FA"/>
    <w:multiLevelType w:val="hybridMultilevel"/>
    <w:tmpl w:val="49326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8"/>
  </w:num>
  <w:num w:numId="3">
    <w:abstractNumId w:val="21"/>
  </w:num>
  <w:num w:numId="4">
    <w:abstractNumId w:val="41"/>
  </w:num>
  <w:num w:numId="5">
    <w:abstractNumId w:val="3"/>
  </w:num>
  <w:num w:numId="6">
    <w:abstractNumId w:val="10"/>
  </w:num>
  <w:num w:numId="7">
    <w:abstractNumId w:val="34"/>
  </w:num>
  <w:num w:numId="8">
    <w:abstractNumId w:val="23"/>
  </w:num>
  <w:num w:numId="9">
    <w:abstractNumId w:val="7"/>
  </w:num>
  <w:num w:numId="10">
    <w:abstractNumId w:val="17"/>
  </w:num>
  <w:num w:numId="11">
    <w:abstractNumId w:val="1"/>
  </w:num>
  <w:num w:numId="12">
    <w:abstractNumId w:val="3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26"/>
  </w:num>
  <w:num w:numId="20">
    <w:abstractNumId w:val="25"/>
  </w:num>
  <w:num w:numId="21">
    <w:abstractNumId w:val="13"/>
  </w:num>
  <w:num w:numId="22">
    <w:abstractNumId w:val="18"/>
  </w:num>
  <w:num w:numId="23">
    <w:abstractNumId w:val="29"/>
  </w:num>
  <w:num w:numId="24">
    <w:abstractNumId w:val="2"/>
  </w:num>
  <w:num w:numId="25">
    <w:abstractNumId w:val="9"/>
  </w:num>
  <w:num w:numId="26">
    <w:abstractNumId w:val="12"/>
  </w:num>
  <w:num w:numId="27">
    <w:abstractNumId w:val="28"/>
  </w:num>
  <w:num w:numId="28">
    <w:abstractNumId w:val="40"/>
  </w:num>
  <w:num w:numId="29">
    <w:abstractNumId w:val="35"/>
  </w:num>
  <w:num w:numId="30">
    <w:abstractNumId w:val="42"/>
  </w:num>
  <w:num w:numId="31">
    <w:abstractNumId w:val="36"/>
  </w:num>
  <w:num w:numId="32">
    <w:abstractNumId w:val="11"/>
  </w:num>
  <w:num w:numId="33">
    <w:abstractNumId w:val="24"/>
  </w:num>
  <w:num w:numId="34">
    <w:abstractNumId w:val="22"/>
  </w:num>
  <w:num w:numId="35">
    <w:abstractNumId w:val="31"/>
  </w:num>
  <w:num w:numId="36">
    <w:abstractNumId w:val="32"/>
  </w:num>
  <w:num w:numId="37">
    <w:abstractNumId w:val="0"/>
  </w:num>
  <w:num w:numId="38">
    <w:abstractNumId w:val="33"/>
  </w:num>
  <w:num w:numId="39">
    <w:abstractNumId w:val="14"/>
  </w:num>
  <w:num w:numId="40">
    <w:abstractNumId w:val="8"/>
  </w:num>
  <w:num w:numId="41">
    <w:abstractNumId w:val="39"/>
  </w:num>
  <w:num w:numId="42">
    <w:abstractNumId w:val="20"/>
  </w:num>
  <w:num w:numId="43">
    <w:abstractNumId w:val="37"/>
  </w:num>
  <w:num w:numId="4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50"/>
    <o:shapelayout v:ext="edit">
      <o:idmap v:ext="edit" data="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5965"/>
    <w:rsid w:val="00084568"/>
    <w:rsid w:val="00085ABE"/>
    <w:rsid w:val="00086330"/>
    <w:rsid w:val="00086661"/>
    <w:rsid w:val="0009128B"/>
    <w:rsid w:val="000914A8"/>
    <w:rsid w:val="000938E8"/>
    <w:rsid w:val="00096B03"/>
    <w:rsid w:val="000A3EE6"/>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6F3F"/>
    <w:rsid w:val="001362D5"/>
    <w:rsid w:val="00137D8D"/>
    <w:rsid w:val="00147E40"/>
    <w:rsid w:val="001532C4"/>
    <w:rsid w:val="001562C7"/>
    <w:rsid w:val="00157F97"/>
    <w:rsid w:val="001860D8"/>
    <w:rsid w:val="0019186D"/>
    <w:rsid w:val="001918B6"/>
    <w:rsid w:val="001A0765"/>
    <w:rsid w:val="001A0F55"/>
    <w:rsid w:val="001A21FF"/>
    <w:rsid w:val="001C0F75"/>
    <w:rsid w:val="001D1910"/>
    <w:rsid w:val="001D3924"/>
    <w:rsid w:val="001D683A"/>
    <w:rsid w:val="001E0218"/>
    <w:rsid w:val="001E0C39"/>
    <w:rsid w:val="001F13CF"/>
    <w:rsid w:val="001F178A"/>
    <w:rsid w:val="00206A7F"/>
    <w:rsid w:val="002073B8"/>
    <w:rsid w:val="002124BD"/>
    <w:rsid w:val="0022171F"/>
    <w:rsid w:val="002276F6"/>
    <w:rsid w:val="00232779"/>
    <w:rsid w:val="002335E9"/>
    <w:rsid w:val="00235E3E"/>
    <w:rsid w:val="00241AA7"/>
    <w:rsid w:val="00253840"/>
    <w:rsid w:val="00253888"/>
    <w:rsid w:val="002615DC"/>
    <w:rsid w:val="0026423D"/>
    <w:rsid w:val="0026753A"/>
    <w:rsid w:val="00270E20"/>
    <w:rsid w:val="00272B4A"/>
    <w:rsid w:val="00281868"/>
    <w:rsid w:val="00281B56"/>
    <w:rsid w:val="00287409"/>
    <w:rsid w:val="002902CB"/>
    <w:rsid w:val="0029228A"/>
    <w:rsid w:val="002976AB"/>
    <w:rsid w:val="002A0B24"/>
    <w:rsid w:val="002A5E19"/>
    <w:rsid w:val="002B66D4"/>
    <w:rsid w:val="002C06AA"/>
    <w:rsid w:val="002E6F4B"/>
    <w:rsid w:val="002E7A75"/>
    <w:rsid w:val="002F1E6F"/>
    <w:rsid w:val="00303FA0"/>
    <w:rsid w:val="0032261C"/>
    <w:rsid w:val="00325264"/>
    <w:rsid w:val="00340C26"/>
    <w:rsid w:val="00343798"/>
    <w:rsid w:val="00352952"/>
    <w:rsid w:val="00355470"/>
    <w:rsid w:val="00360BFE"/>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D754E"/>
    <w:rsid w:val="003E454A"/>
    <w:rsid w:val="003F0466"/>
    <w:rsid w:val="003F376F"/>
    <w:rsid w:val="003F5019"/>
    <w:rsid w:val="00406285"/>
    <w:rsid w:val="00407041"/>
    <w:rsid w:val="004119E1"/>
    <w:rsid w:val="00414C76"/>
    <w:rsid w:val="00420030"/>
    <w:rsid w:val="00424124"/>
    <w:rsid w:val="00430DD4"/>
    <w:rsid w:val="00434258"/>
    <w:rsid w:val="0044247C"/>
    <w:rsid w:val="0044512E"/>
    <w:rsid w:val="0044515E"/>
    <w:rsid w:val="00446667"/>
    <w:rsid w:val="0045427B"/>
    <w:rsid w:val="0045444E"/>
    <w:rsid w:val="00457CD5"/>
    <w:rsid w:val="00465945"/>
    <w:rsid w:val="00482BEE"/>
    <w:rsid w:val="00484722"/>
    <w:rsid w:val="00493519"/>
    <w:rsid w:val="004B3955"/>
    <w:rsid w:val="004B5558"/>
    <w:rsid w:val="004B6948"/>
    <w:rsid w:val="004C1DAF"/>
    <w:rsid w:val="004C6BA6"/>
    <w:rsid w:val="004D3CA4"/>
    <w:rsid w:val="004E1014"/>
    <w:rsid w:val="004E4337"/>
    <w:rsid w:val="004F1746"/>
    <w:rsid w:val="004F6F5C"/>
    <w:rsid w:val="00502763"/>
    <w:rsid w:val="0050456B"/>
    <w:rsid w:val="005047B8"/>
    <w:rsid w:val="00505AA1"/>
    <w:rsid w:val="00505C34"/>
    <w:rsid w:val="005149FA"/>
    <w:rsid w:val="005208A4"/>
    <w:rsid w:val="00522E90"/>
    <w:rsid w:val="00523105"/>
    <w:rsid w:val="00545AAE"/>
    <w:rsid w:val="0054661D"/>
    <w:rsid w:val="005502F8"/>
    <w:rsid w:val="005514E7"/>
    <w:rsid w:val="00553E58"/>
    <w:rsid w:val="00554635"/>
    <w:rsid w:val="00555816"/>
    <w:rsid w:val="0055789D"/>
    <w:rsid w:val="0057212B"/>
    <w:rsid w:val="00573899"/>
    <w:rsid w:val="005925B0"/>
    <w:rsid w:val="005A3A8C"/>
    <w:rsid w:val="005A45A7"/>
    <w:rsid w:val="005B6263"/>
    <w:rsid w:val="005C275C"/>
    <w:rsid w:val="005C3345"/>
    <w:rsid w:val="005D678D"/>
    <w:rsid w:val="005E12D9"/>
    <w:rsid w:val="005E1A60"/>
    <w:rsid w:val="005E54F3"/>
    <w:rsid w:val="005E6EF9"/>
    <w:rsid w:val="005F07F5"/>
    <w:rsid w:val="005F496A"/>
    <w:rsid w:val="005F5C08"/>
    <w:rsid w:val="0061118E"/>
    <w:rsid w:val="00616FEC"/>
    <w:rsid w:val="006329DC"/>
    <w:rsid w:val="00633A92"/>
    <w:rsid w:val="00636660"/>
    <w:rsid w:val="00640A66"/>
    <w:rsid w:val="00640B0A"/>
    <w:rsid w:val="006507E9"/>
    <w:rsid w:val="006530E1"/>
    <w:rsid w:val="0065409C"/>
    <w:rsid w:val="00655BA4"/>
    <w:rsid w:val="00655EF8"/>
    <w:rsid w:val="0066387F"/>
    <w:rsid w:val="00663F0D"/>
    <w:rsid w:val="00671557"/>
    <w:rsid w:val="00681475"/>
    <w:rsid w:val="00684F87"/>
    <w:rsid w:val="00686FE3"/>
    <w:rsid w:val="0069687E"/>
    <w:rsid w:val="006A078E"/>
    <w:rsid w:val="006A2E10"/>
    <w:rsid w:val="006A3F5E"/>
    <w:rsid w:val="006B09FA"/>
    <w:rsid w:val="006B4C20"/>
    <w:rsid w:val="006B4E04"/>
    <w:rsid w:val="006B582C"/>
    <w:rsid w:val="006D489C"/>
    <w:rsid w:val="006E0212"/>
    <w:rsid w:val="006E2CF4"/>
    <w:rsid w:val="006E3B3B"/>
    <w:rsid w:val="006E74E4"/>
    <w:rsid w:val="006F1C6A"/>
    <w:rsid w:val="007025D2"/>
    <w:rsid w:val="00713850"/>
    <w:rsid w:val="00714DE7"/>
    <w:rsid w:val="00722DF2"/>
    <w:rsid w:val="00726EFA"/>
    <w:rsid w:val="0073079B"/>
    <w:rsid w:val="00755D02"/>
    <w:rsid w:val="00760BA1"/>
    <w:rsid w:val="00764960"/>
    <w:rsid w:val="00766226"/>
    <w:rsid w:val="00767BDF"/>
    <w:rsid w:val="00777716"/>
    <w:rsid w:val="0078099F"/>
    <w:rsid w:val="00787A07"/>
    <w:rsid w:val="007A6B99"/>
    <w:rsid w:val="007A7EB9"/>
    <w:rsid w:val="007B0D8C"/>
    <w:rsid w:val="007B4A9D"/>
    <w:rsid w:val="007C6F29"/>
    <w:rsid w:val="007D1989"/>
    <w:rsid w:val="007D25B4"/>
    <w:rsid w:val="007D4318"/>
    <w:rsid w:val="007D7F77"/>
    <w:rsid w:val="007E620F"/>
    <w:rsid w:val="00800BF4"/>
    <w:rsid w:val="00802681"/>
    <w:rsid w:val="00803FBC"/>
    <w:rsid w:val="00804F4D"/>
    <w:rsid w:val="00805B34"/>
    <w:rsid w:val="00805F39"/>
    <w:rsid w:val="00806272"/>
    <w:rsid w:val="008065FC"/>
    <w:rsid w:val="00815B53"/>
    <w:rsid w:val="00822E40"/>
    <w:rsid w:val="00830F1C"/>
    <w:rsid w:val="008312AE"/>
    <w:rsid w:val="00833A2C"/>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2EF3"/>
    <w:rsid w:val="008D7AB2"/>
    <w:rsid w:val="008F41F9"/>
    <w:rsid w:val="0090353B"/>
    <w:rsid w:val="009106A1"/>
    <w:rsid w:val="00911942"/>
    <w:rsid w:val="00917C8C"/>
    <w:rsid w:val="00935CC3"/>
    <w:rsid w:val="00940B9B"/>
    <w:rsid w:val="00956843"/>
    <w:rsid w:val="00957CC7"/>
    <w:rsid w:val="00966982"/>
    <w:rsid w:val="009702B5"/>
    <w:rsid w:val="00982C5D"/>
    <w:rsid w:val="00982F62"/>
    <w:rsid w:val="00983C0C"/>
    <w:rsid w:val="0098542A"/>
    <w:rsid w:val="00985C2D"/>
    <w:rsid w:val="00985CBE"/>
    <w:rsid w:val="009B111B"/>
    <w:rsid w:val="009B2908"/>
    <w:rsid w:val="009B3DD6"/>
    <w:rsid w:val="009B69FD"/>
    <w:rsid w:val="009B7A9A"/>
    <w:rsid w:val="009C0FCA"/>
    <w:rsid w:val="009C109D"/>
    <w:rsid w:val="009C3F32"/>
    <w:rsid w:val="009C6292"/>
    <w:rsid w:val="009C763D"/>
    <w:rsid w:val="009D220E"/>
    <w:rsid w:val="009D56BC"/>
    <w:rsid w:val="009D5E4D"/>
    <w:rsid w:val="009E28B7"/>
    <w:rsid w:val="009E4886"/>
    <w:rsid w:val="009E7D0C"/>
    <w:rsid w:val="009F1A05"/>
    <w:rsid w:val="00A05844"/>
    <w:rsid w:val="00A07635"/>
    <w:rsid w:val="00A12E9F"/>
    <w:rsid w:val="00A17FD6"/>
    <w:rsid w:val="00A3072A"/>
    <w:rsid w:val="00A3128C"/>
    <w:rsid w:val="00A42105"/>
    <w:rsid w:val="00A42BF6"/>
    <w:rsid w:val="00A4667C"/>
    <w:rsid w:val="00A51E0F"/>
    <w:rsid w:val="00A579FF"/>
    <w:rsid w:val="00A66161"/>
    <w:rsid w:val="00A72D0B"/>
    <w:rsid w:val="00A77105"/>
    <w:rsid w:val="00A779EE"/>
    <w:rsid w:val="00A87E50"/>
    <w:rsid w:val="00A90B4A"/>
    <w:rsid w:val="00A93DD8"/>
    <w:rsid w:val="00AA10C3"/>
    <w:rsid w:val="00AA44A4"/>
    <w:rsid w:val="00AC1B84"/>
    <w:rsid w:val="00AD3D7F"/>
    <w:rsid w:val="00AD4E43"/>
    <w:rsid w:val="00AE313B"/>
    <w:rsid w:val="00AE3CC5"/>
    <w:rsid w:val="00AE7AB4"/>
    <w:rsid w:val="00AF11E1"/>
    <w:rsid w:val="00AF671A"/>
    <w:rsid w:val="00B025E1"/>
    <w:rsid w:val="00B12396"/>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5492"/>
    <w:rsid w:val="00BB72E2"/>
    <w:rsid w:val="00BC4DBB"/>
    <w:rsid w:val="00BD52A2"/>
    <w:rsid w:val="00BD5509"/>
    <w:rsid w:val="00BD6060"/>
    <w:rsid w:val="00BE0425"/>
    <w:rsid w:val="00BE1BA8"/>
    <w:rsid w:val="00BE5F98"/>
    <w:rsid w:val="00BF09AF"/>
    <w:rsid w:val="00BF1167"/>
    <w:rsid w:val="00BF5BDF"/>
    <w:rsid w:val="00C03721"/>
    <w:rsid w:val="00C11FC9"/>
    <w:rsid w:val="00C13CF2"/>
    <w:rsid w:val="00C21777"/>
    <w:rsid w:val="00C27E6E"/>
    <w:rsid w:val="00C30371"/>
    <w:rsid w:val="00C40224"/>
    <w:rsid w:val="00C436F8"/>
    <w:rsid w:val="00C46A79"/>
    <w:rsid w:val="00C471E8"/>
    <w:rsid w:val="00C5406A"/>
    <w:rsid w:val="00C56BE5"/>
    <w:rsid w:val="00C70614"/>
    <w:rsid w:val="00C7343F"/>
    <w:rsid w:val="00C83A53"/>
    <w:rsid w:val="00C92FF3"/>
    <w:rsid w:val="00C97F42"/>
    <w:rsid w:val="00CA2408"/>
    <w:rsid w:val="00CA3F09"/>
    <w:rsid w:val="00CC3B59"/>
    <w:rsid w:val="00CC3F72"/>
    <w:rsid w:val="00CC5295"/>
    <w:rsid w:val="00CC6906"/>
    <w:rsid w:val="00CD5035"/>
    <w:rsid w:val="00CE055A"/>
    <w:rsid w:val="00CE0D29"/>
    <w:rsid w:val="00CE5340"/>
    <w:rsid w:val="00CE79B7"/>
    <w:rsid w:val="00CF1AD5"/>
    <w:rsid w:val="00CF5976"/>
    <w:rsid w:val="00CF5FC1"/>
    <w:rsid w:val="00D05301"/>
    <w:rsid w:val="00D246C9"/>
    <w:rsid w:val="00D26590"/>
    <w:rsid w:val="00D267B7"/>
    <w:rsid w:val="00D318F5"/>
    <w:rsid w:val="00D3294B"/>
    <w:rsid w:val="00D33463"/>
    <w:rsid w:val="00D550B2"/>
    <w:rsid w:val="00D70B96"/>
    <w:rsid w:val="00D91480"/>
    <w:rsid w:val="00D93EB1"/>
    <w:rsid w:val="00DA26E8"/>
    <w:rsid w:val="00DA3FA2"/>
    <w:rsid w:val="00DA47EA"/>
    <w:rsid w:val="00DB0AE6"/>
    <w:rsid w:val="00DB5678"/>
    <w:rsid w:val="00DD18C1"/>
    <w:rsid w:val="00DD4B79"/>
    <w:rsid w:val="00DD5BA9"/>
    <w:rsid w:val="00DE0D1C"/>
    <w:rsid w:val="00DE11D4"/>
    <w:rsid w:val="00DE29BB"/>
    <w:rsid w:val="00DF0827"/>
    <w:rsid w:val="00DF66B4"/>
    <w:rsid w:val="00E01464"/>
    <w:rsid w:val="00E0253B"/>
    <w:rsid w:val="00E04629"/>
    <w:rsid w:val="00E079DE"/>
    <w:rsid w:val="00E11A61"/>
    <w:rsid w:val="00E11BA9"/>
    <w:rsid w:val="00E131A3"/>
    <w:rsid w:val="00E16890"/>
    <w:rsid w:val="00E16C6C"/>
    <w:rsid w:val="00E22E21"/>
    <w:rsid w:val="00E30065"/>
    <w:rsid w:val="00E374B7"/>
    <w:rsid w:val="00E50101"/>
    <w:rsid w:val="00E50D64"/>
    <w:rsid w:val="00E555F0"/>
    <w:rsid w:val="00E67190"/>
    <w:rsid w:val="00E710E4"/>
    <w:rsid w:val="00E8781B"/>
    <w:rsid w:val="00E92BB1"/>
    <w:rsid w:val="00E932CE"/>
    <w:rsid w:val="00EA13A4"/>
    <w:rsid w:val="00EA1DA8"/>
    <w:rsid w:val="00EA3C4E"/>
    <w:rsid w:val="00EA640F"/>
    <w:rsid w:val="00EA6772"/>
    <w:rsid w:val="00EB0F3D"/>
    <w:rsid w:val="00EB1B79"/>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3BC7"/>
    <w:rsid w:val="00F570AC"/>
    <w:rsid w:val="00F60D3B"/>
    <w:rsid w:val="00F63065"/>
    <w:rsid w:val="00F66385"/>
    <w:rsid w:val="00F71567"/>
    <w:rsid w:val="00F75C67"/>
    <w:rsid w:val="00F92B55"/>
    <w:rsid w:val="00FB4C65"/>
    <w:rsid w:val="00FB5816"/>
    <w:rsid w:val="00FB5DEF"/>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14:docId w14:val="6698F5F8"/>
  <w15:docId w15:val="{5704AB0E-6F95-4CF3-86F2-78571352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724">
      <w:bodyDiv w:val="1"/>
      <w:marLeft w:val="0"/>
      <w:marRight w:val="0"/>
      <w:marTop w:val="0"/>
      <w:marBottom w:val="0"/>
      <w:divBdr>
        <w:top w:val="none" w:sz="0" w:space="0" w:color="auto"/>
        <w:left w:val="none" w:sz="0" w:space="0" w:color="auto"/>
        <w:bottom w:val="none" w:sz="0" w:space="0" w:color="auto"/>
        <w:right w:val="none" w:sz="0" w:space="0" w:color="auto"/>
      </w:divBdr>
    </w:div>
    <w:div w:id="166945403">
      <w:bodyDiv w:val="1"/>
      <w:marLeft w:val="0"/>
      <w:marRight w:val="0"/>
      <w:marTop w:val="0"/>
      <w:marBottom w:val="0"/>
      <w:divBdr>
        <w:top w:val="none" w:sz="0" w:space="0" w:color="auto"/>
        <w:left w:val="none" w:sz="0" w:space="0" w:color="auto"/>
        <w:bottom w:val="none" w:sz="0" w:space="0" w:color="auto"/>
        <w:right w:val="none" w:sz="0" w:space="0" w:color="auto"/>
      </w:divBdr>
    </w:div>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1279247">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17098883">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3412">
      <w:bodyDiv w:val="1"/>
      <w:marLeft w:val="0"/>
      <w:marRight w:val="0"/>
      <w:marTop w:val="0"/>
      <w:marBottom w:val="0"/>
      <w:divBdr>
        <w:top w:val="none" w:sz="0" w:space="0" w:color="auto"/>
        <w:left w:val="none" w:sz="0" w:space="0" w:color="auto"/>
        <w:bottom w:val="none" w:sz="0" w:space="0" w:color="auto"/>
        <w:right w:val="none" w:sz="0" w:space="0" w:color="auto"/>
      </w:divBdr>
    </w:div>
    <w:div w:id="863130162">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3763">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mdengov.referrals.selectminds.com/togetherwearecamden/info/page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TaxCatchAll xmlns="8756915e-0fdd-47d2-aaca-8999b2757507"/>
    <GovernmentRetentionCode xmlns="c3b68ed3-3e62-44e6-abb6-9d9d087df280" xsi:nil="true"/>
    <RetentionSchedule xmlns="c3b68ed3-3e62-44e6-abb6-9d9d087df280" xsi:nil="true"/>
    <i7e29ba18b27447388b2fa88c4da8636 xmlns="55aa54bf-abd1-44a9-936f-4db5513ee5b5">
      <Terms xmlns="http://schemas.microsoft.com/office/infopath/2007/PartnerControls"/>
    </i7e29ba18b27447388b2fa88c4da863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5EF93F2EA4314D980FFE9A23837F5C" ma:contentTypeVersion="4" ma:contentTypeDescription="Create a new document." ma:contentTypeScope="" ma:versionID="64bdcc789efa0782037c60e965aa78b3">
  <xsd:schema xmlns:xsd="http://www.w3.org/2001/XMLSchema" xmlns:xs="http://www.w3.org/2001/XMLSchema" xmlns:p="http://schemas.microsoft.com/office/2006/metadata/properties" xmlns:ns2="55aa54bf-abd1-44a9-936f-4db5513ee5b5" xmlns:ns3="8756915e-0fdd-47d2-aaca-8999b2757507" xmlns:ns4="c3b68ed3-3e62-44e6-abb6-9d9d087df280" targetNamespace="http://schemas.microsoft.com/office/2006/metadata/properties" ma:root="true" ma:fieldsID="e78078a20e6e3766ab128c61112f7407" ns2:_="" ns3:_="" ns4:_="">
    <xsd:import namespace="55aa54bf-abd1-44a9-936f-4db5513ee5b5"/>
    <xsd:import namespace="8756915e-0fdd-47d2-aaca-8999b2757507"/>
    <xsd:import namespace="c3b68ed3-3e62-44e6-abb6-9d9d087df280"/>
    <xsd:element name="properties">
      <xsd:complexType>
        <xsd:sequence>
          <xsd:element name="documentManagement">
            <xsd:complexType>
              <xsd:all>
                <xsd:element ref="ns2:i7e29ba18b27447388b2fa88c4da8636"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a54bf-abd1-44a9-936f-4db5513ee5b5" elementFormDefault="qualified">
    <xsd:import namespace="http://schemas.microsoft.com/office/2006/documentManagement/types"/>
    <xsd:import namespace="http://schemas.microsoft.com/office/infopath/2007/PartnerControls"/>
    <xsd:element name="i7e29ba18b27447388b2fa88c4da8636" ma:index="9" nillable="true" ma:taxonomy="true" ma:internalName="i7e29ba18b27447388b2fa88c4da8636" ma:taxonomyFieldName="Category" ma:displayName="Category" ma:fieldId="{27e29ba1-8b27-4473-88b2-fa88c4da8636}"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6915e-0fdd-47d2-aaca-8999b2757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d3067b-071a-4321-8170-b72fd3af624a}" ma:internalName="TaxCatchAll" ma:showField="CatchAllData" ma:web="8756915e-0fdd-47d2-aaca-8999b2757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5ff0d96-cbbc-4a93-81bf-dd27504ccb20"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9EC77-9BFE-4EA4-B2BB-0811C3DD10D5}">
  <ds:schemaRefs>
    <ds:schemaRef ds:uri="http://schemas.microsoft.com/sharepoint/v3/contenttype/forms"/>
  </ds:schemaRefs>
</ds:datastoreItem>
</file>

<file path=customXml/itemProps2.xml><?xml version="1.0" encoding="utf-8"?>
<ds:datastoreItem xmlns:ds="http://schemas.openxmlformats.org/officeDocument/2006/customXml" ds:itemID="{CEA8391D-0565-4A20-AB86-0651D4314445}">
  <ds:schemaRefs>
    <ds:schemaRef ds:uri="http://schemas.microsoft.com/office/2006/metadata/properties"/>
    <ds:schemaRef ds:uri="http://schemas.microsoft.com/office/infopath/2007/PartnerControls"/>
    <ds:schemaRef ds:uri="c3b68ed3-3e62-44e6-abb6-9d9d087df280"/>
    <ds:schemaRef ds:uri="8756915e-0fdd-47d2-aaca-8999b2757507"/>
    <ds:schemaRef ds:uri="55aa54bf-abd1-44a9-936f-4db5513ee5b5"/>
  </ds:schemaRefs>
</ds:datastoreItem>
</file>

<file path=customXml/itemProps3.xml><?xml version="1.0" encoding="utf-8"?>
<ds:datastoreItem xmlns:ds="http://schemas.openxmlformats.org/officeDocument/2006/customXml" ds:itemID="{3E0C1462-DD9A-495E-8818-59E53013C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a54bf-abd1-44a9-936f-4db5513ee5b5"/>
    <ds:schemaRef ds:uri="8756915e-0fdd-47d2-aaca-8999b275750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BD4CA-83E4-4353-B74F-DFA5E5276EDD}">
  <ds:schemaRefs>
    <ds:schemaRef ds:uri="Microsoft.SharePoint.Taxonomy.ContentTypeSync"/>
  </ds:schemaRefs>
</ds:datastoreItem>
</file>

<file path=customXml/itemProps5.xml><?xml version="1.0" encoding="utf-8"?>
<ds:datastoreItem xmlns:ds="http://schemas.openxmlformats.org/officeDocument/2006/customXml" ds:itemID="{4D38886A-E242-479F-B2EA-25CBEF9A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808</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DRAFT Supplementary Information - Template - Procurement Co-ordinator</vt:lpstr>
    </vt:vector>
  </TitlesOfParts>
  <Company>Camden</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Supplementary Information - Template - Procurement Co-ordinator</dc:title>
  <dc:creator>Scott Gardner</dc:creator>
  <cp:lastModifiedBy>Uzma Chaudhry</cp:lastModifiedBy>
  <cp:revision>4</cp:revision>
  <cp:lastPrinted>2013-11-13T16:25:00Z</cp:lastPrinted>
  <dcterms:created xsi:type="dcterms:W3CDTF">2017-09-06T15:17:00Z</dcterms:created>
  <dcterms:modified xsi:type="dcterms:W3CDTF">2017-09-18T15:40:00Z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0x010100F05EF93F2EA4314D980FFE9A23837F5C</vt:lpwstr>
  </property>
  <property fmtid="{D5CDD505-2E9C-101B-9397-08002B2CF9AE}" pid="3" name="Order">
    <vt:r8>10400</vt:r8>
  </property>
  <property fmtid="{D5CDD505-2E9C-101B-9397-08002B2CF9AE}" pid="4" name="Category">
    <vt:lpwstr/>
  </property>
  <property fmtid="{D5CDD505-2E9C-101B-9397-08002B2CF9AE}" pid="5" name="SPPCopyMoveEvent">
    <vt:lpwstr>1</vt:lpwstr>
  </property>
</Properties>
</file>