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6" w:rsidRDefault="00FF2456" w:rsidP="00BB43F3">
      <w:bookmarkStart w:id="0" w:name="_GoBack"/>
      <w:bookmarkEnd w:id="0"/>
    </w:p>
    <w:p w:rsidR="005259A0" w:rsidRDefault="005259A0">
      <w:pPr>
        <w:widowControl w:val="0"/>
        <w:tabs>
          <w:tab w:val="left" w:pos="6000"/>
          <w:tab w:val="left" w:pos="9250"/>
        </w:tabs>
        <w:autoSpaceDE w:val="0"/>
        <w:autoSpaceDN w:val="0"/>
        <w:adjustRightInd w:val="0"/>
        <w:rPr>
          <w:rFonts w:cs="Arial"/>
          <w:color w:val="000000"/>
          <w:lang w:val="en-US"/>
        </w:rPr>
      </w:pPr>
      <w:bookmarkStart w:id="1" w:name="rtf_text"/>
      <w:bookmarkEnd w:id="1"/>
      <w:r>
        <w:rPr>
          <w:rFonts w:cs="Arial"/>
          <w:color w:val="000000"/>
          <w:lang w:val="en-US"/>
        </w:rPr>
        <w:t>Mr Nick Baxter</w:t>
      </w:r>
      <w:r>
        <w:rPr>
          <w:rFonts w:cs="Arial"/>
          <w:color w:val="000000"/>
          <w:lang w:val="en-US"/>
        </w:rPr>
        <w:tab/>
        <w:t>Direct Dial: 020 7973 3765</w:t>
      </w:r>
      <w:r>
        <w:rPr>
          <w:rFonts w:cs="Arial"/>
          <w:color w:val="000000"/>
          <w:lang w:val="en-US"/>
        </w:rPr>
        <w:tab/>
      </w:r>
      <w:r>
        <w:rPr>
          <w:rFonts w:cs="Arial"/>
          <w:color w:val="000000"/>
          <w:lang w:val="en-US"/>
        </w:rPr>
        <w:tab/>
      </w:r>
    </w:p>
    <w:p w:rsidR="005259A0" w:rsidRDefault="005259A0">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 Borough of Camden</w:t>
      </w:r>
      <w:r>
        <w:rPr>
          <w:rFonts w:cs="Arial"/>
          <w:color w:val="000000"/>
          <w:lang w:val="en-US"/>
        </w:rPr>
        <w:tab/>
        <w:t xml:space="preserve"> </w:t>
      </w:r>
      <w:r>
        <w:rPr>
          <w:rFonts w:cs="Arial"/>
          <w:color w:val="000000"/>
          <w:lang w:val="en-US"/>
        </w:rPr>
        <w:tab/>
      </w:r>
      <w:r>
        <w:rPr>
          <w:rFonts w:cs="Arial"/>
          <w:color w:val="000000"/>
          <w:lang w:val="en-US"/>
        </w:rPr>
        <w:tab/>
      </w:r>
    </w:p>
    <w:p w:rsidR="005259A0" w:rsidRDefault="005259A0">
      <w:pPr>
        <w:widowControl w:val="0"/>
        <w:tabs>
          <w:tab w:val="left" w:pos="6000"/>
          <w:tab w:val="left" w:pos="9250"/>
        </w:tabs>
        <w:autoSpaceDE w:val="0"/>
        <w:autoSpaceDN w:val="0"/>
        <w:adjustRightInd w:val="0"/>
        <w:rPr>
          <w:rFonts w:cs="Arial"/>
          <w:color w:val="000000"/>
          <w:lang w:val="en-US"/>
        </w:rPr>
      </w:pPr>
      <w:r>
        <w:rPr>
          <w:rFonts w:cs="Arial"/>
          <w:color w:val="000000"/>
          <w:lang w:val="en-US"/>
        </w:rPr>
        <w:t>Town Hall</w:t>
      </w:r>
      <w:r>
        <w:rPr>
          <w:rFonts w:cs="Arial"/>
          <w:color w:val="000000"/>
          <w:lang w:val="en-US"/>
        </w:rPr>
        <w:tab/>
        <w:t>Our ref: L00528318</w:t>
      </w:r>
      <w:r>
        <w:rPr>
          <w:rFonts w:cs="Arial"/>
          <w:color w:val="000000"/>
          <w:lang w:val="en-US"/>
        </w:rPr>
        <w:tab/>
      </w:r>
      <w:r>
        <w:rPr>
          <w:rFonts w:cs="Arial"/>
          <w:color w:val="000000"/>
          <w:lang w:val="en-US"/>
        </w:rPr>
        <w:tab/>
      </w:r>
    </w:p>
    <w:p w:rsidR="005259A0" w:rsidRDefault="005259A0">
      <w:pPr>
        <w:widowControl w:val="0"/>
        <w:tabs>
          <w:tab w:val="left" w:pos="6000"/>
          <w:tab w:val="left" w:pos="9250"/>
        </w:tabs>
        <w:autoSpaceDE w:val="0"/>
        <w:autoSpaceDN w:val="0"/>
        <w:adjustRightInd w:val="0"/>
        <w:rPr>
          <w:rFonts w:cs="Arial"/>
          <w:color w:val="000000"/>
          <w:lang w:val="en-US"/>
        </w:rPr>
      </w:pPr>
      <w:r>
        <w:rPr>
          <w:rFonts w:cs="Arial"/>
          <w:color w:val="000000"/>
          <w:lang w:val="en-US"/>
        </w:rPr>
        <w:t>Argyle Street</w:t>
      </w:r>
      <w:r>
        <w:rPr>
          <w:rFonts w:cs="Arial"/>
          <w:color w:val="000000"/>
          <w:lang w:val="en-US"/>
        </w:rPr>
        <w:tab/>
        <w:t xml:space="preserve"> </w:t>
      </w:r>
      <w:r>
        <w:rPr>
          <w:rFonts w:cs="Arial"/>
          <w:color w:val="000000"/>
          <w:lang w:val="en-US"/>
        </w:rPr>
        <w:tab/>
      </w:r>
      <w:r>
        <w:rPr>
          <w:rFonts w:cs="Arial"/>
          <w:color w:val="000000"/>
          <w:lang w:val="en-US"/>
        </w:rPr>
        <w:tab/>
      </w:r>
    </w:p>
    <w:p w:rsidR="005259A0" w:rsidRDefault="005259A0">
      <w:pPr>
        <w:widowControl w:val="0"/>
        <w:tabs>
          <w:tab w:val="left" w:pos="6000"/>
          <w:tab w:val="left" w:pos="9250"/>
        </w:tabs>
        <w:autoSpaceDE w:val="0"/>
        <w:autoSpaceDN w:val="0"/>
        <w:adjustRightInd w:val="0"/>
        <w:rPr>
          <w:rFonts w:cs="Arial"/>
          <w:color w:val="000000"/>
          <w:lang w:val="en-US"/>
        </w:rPr>
      </w:pPr>
      <w:r>
        <w:rPr>
          <w:rFonts w:cs="Arial"/>
          <w:color w:val="000000"/>
          <w:lang w:val="en-US"/>
        </w:rPr>
        <w:t>London</w:t>
      </w:r>
      <w:r>
        <w:rPr>
          <w:rFonts w:cs="Arial"/>
          <w:color w:val="000000"/>
          <w:lang w:val="en-US"/>
        </w:rPr>
        <w:tab/>
        <w:t xml:space="preserve"> </w:t>
      </w:r>
      <w:r>
        <w:rPr>
          <w:rFonts w:cs="Arial"/>
          <w:color w:val="000000"/>
          <w:lang w:val="en-US"/>
        </w:rPr>
        <w:tab/>
      </w:r>
      <w:r>
        <w:rPr>
          <w:rFonts w:cs="Arial"/>
          <w:color w:val="000000"/>
          <w:lang w:val="en-US"/>
        </w:rPr>
        <w:tab/>
      </w:r>
    </w:p>
    <w:p w:rsidR="005259A0" w:rsidRDefault="005259A0">
      <w:pPr>
        <w:widowControl w:val="0"/>
        <w:tabs>
          <w:tab w:val="left" w:pos="6000"/>
          <w:tab w:val="left" w:pos="9250"/>
        </w:tabs>
        <w:autoSpaceDE w:val="0"/>
        <w:autoSpaceDN w:val="0"/>
        <w:adjustRightInd w:val="0"/>
        <w:rPr>
          <w:rFonts w:cs="Arial"/>
          <w:color w:val="000000"/>
          <w:lang w:val="en-US"/>
        </w:rPr>
      </w:pPr>
      <w:r>
        <w:rPr>
          <w:rFonts w:cs="Arial"/>
          <w:color w:val="000000"/>
          <w:lang w:val="en-US"/>
        </w:rPr>
        <w:t>WC1H 8ND</w:t>
      </w:r>
      <w:r>
        <w:rPr>
          <w:rFonts w:cs="Arial"/>
          <w:color w:val="000000"/>
          <w:lang w:val="en-US"/>
        </w:rPr>
        <w:tab/>
        <w:t>14 December 2016</w:t>
      </w:r>
      <w:r>
        <w:rPr>
          <w:rFonts w:cs="Arial"/>
          <w:color w:val="000000"/>
          <w:lang w:val="en-US"/>
        </w:rPr>
        <w:tab/>
      </w:r>
      <w:r>
        <w:rPr>
          <w:rFonts w:cs="Arial"/>
          <w:color w:val="000000"/>
          <w:lang w:val="en-US"/>
        </w:rPr>
        <w:tab/>
      </w:r>
    </w:p>
    <w:p w:rsidR="005259A0" w:rsidRDefault="005259A0">
      <w:pPr>
        <w:widowControl w:val="0"/>
        <w:autoSpaceDE w:val="0"/>
        <w:autoSpaceDN w:val="0"/>
        <w:adjustRightInd w:val="0"/>
        <w:rPr>
          <w:rFonts w:cs="Arial"/>
          <w:color w:val="000000"/>
          <w:lang w:val="en-US"/>
        </w:rPr>
      </w:pPr>
      <w:r>
        <w:rPr>
          <w:rFonts w:cs="Arial"/>
          <w:color w:val="000000"/>
          <w:lang w:val="en-US"/>
        </w:rPr>
        <w:tab/>
        <w:t xml:space="preserve"> </w:t>
      </w:r>
      <w:r>
        <w:rPr>
          <w:rFonts w:cs="Arial"/>
          <w:color w:val="000000"/>
          <w:lang w:val="en-US"/>
        </w:rPr>
        <w:tab/>
      </w:r>
      <w:r>
        <w:rPr>
          <w:rFonts w:cs="Arial"/>
          <w:color w:val="000000"/>
          <w:lang w:val="en-US"/>
        </w:rPr>
        <w:tab/>
      </w:r>
    </w:p>
    <w:p w:rsidR="005259A0" w:rsidRDefault="005259A0">
      <w:pPr>
        <w:widowControl w:val="0"/>
        <w:autoSpaceDE w:val="0"/>
        <w:autoSpaceDN w:val="0"/>
        <w:adjustRightInd w:val="0"/>
        <w:rPr>
          <w:rFonts w:cs="Arial"/>
          <w:color w:val="000000"/>
          <w:lang w:val="en-US"/>
        </w:rPr>
      </w:pPr>
      <w:r>
        <w:rPr>
          <w:rFonts w:cs="Arial"/>
          <w:color w:val="000000"/>
          <w:lang w:val="en-US"/>
        </w:rPr>
        <w:t xml:space="preserve"> </w:t>
      </w:r>
    </w:p>
    <w:p w:rsidR="005259A0" w:rsidRDefault="005259A0">
      <w:pPr>
        <w:widowControl w:val="0"/>
        <w:autoSpaceDE w:val="0"/>
        <w:autoSpaceDN w:val="0"/>
        <w:adjustRightInd w:val="0"/>
        <w:rPr>
          <w:rFonts w:cs="Arial"/>
          <w:color w:val="000000"/>
        </w:rPr>
      </w:pPr>
      <w:r>
        <w:rPr>
          <w:rFonts w:cs="Arial"/>
          <w:color w:val="000000"/>
        </w:rPr>
        <w:t>Dear Mr Baxter</w:t>
      </w:r>
    </w:p>
    <w:p w:rsidR="005259A0" w:rsidRDefault="005259A0">
      <w:pPr>
        <w:widowControl w:val="0"/>
        <w:autoSpaceDE w:val="0"/>
        <w:autoSpaceDN w:val="0"/>
        <w:adjustRightInd w:val="0"/>
        <w:rPr>
          <w:rFonts w:cs="Arial"/>
          <w:color w:val="000000"/>
        </w:rPr>
      </w:pPr>
    </w:p>
    <w:p w:rsidR="005259A0" w:rsidRDefault="005259A0">
      <w:pPr>
        <w:widowControl w:val="0"/>
        <w:autoSpaceDE w:val="0"/>
        <w:autoSpaceDN w:val="0"/>
        <w:adjustRightInd w:val="0"/>
        <w:rPr>
          <w:rFonts w:cs="Arial"/>
          <w:b/>
          <w:bCs/>
          <w:color w:val="000000"/>
        </w:rPr>
      </w:pPr>
      <w:r>
        <w:rPr>
          <w:rFonts w:cs="Arial"/>
          <w:b/>
          <w:bCs/>
          <w:color w:val="000000"/>
        </w:rPr>
        <w:t xml:space="preserve">Arrangements for Handling Heritage Applications Direction 2015 &amp; </w:t>
      </w:r>
    </w:p>
    <w:p w:rsidR="005259A0" w:rsidRDefault="005259A0">
      <w:pPr>
        <w:widowControl w:val="0"/>
        <w:autoSpaceDE w:val="0"/>
        <w:autoSpaceDN w:val="0"/>
        <w:adjustRightInd w:val="0"/>
        <w:rPr>
          <w:rFonts w:cs="Arial"/>
          <w:b/>
          <w:bCs/>
          <w:color w:val="000000"/>
        </w:rPr>
      </w:pPr>
      <w:r>
        <w:rPr>
          <w:rFonts w:cs="Arial"/>
          <w:b/>
          <w:bCs/>
          <w:color w:val="000000"/>
        </w:rPr>
        <w:t>T&amp;CP (Development Management Procedure) (England) Order 2015</w:t>
      </w:r>
    </w:p>
    <w:p w:rsidR="005259A0" w:rsidRDefault="005259A0">
      <w:pPr>
        <w:widowControl w:val="0"/>
        <w:autoSpaceDE w:val="0"/>
        <w:autoSpaceDN w:val="0"/>
        <w:adjustRightInd w:val="0"/>
        <w:rPr>
          <w:rFonts w:cs="Arial"/>
          <w:b/>
          <w:bCs/>
          <w:color w:val="000000"/>
        </w:rPr>
      </w:pPr>
    </w:p>
    <w:p w:rsidR="005259A0" w:rsidRDefault="005259A0">
      <w:pPr>
        <w:widowControl w:val="0"/>
        <w:autoSpaceDE w:val="0"/>
        <w:autoSpaceDN w:val="0"/>
        <w:adjustRightInd w:val="0"/>
        <w:rPr>
          <w:rFonts w:cs="Arial"/>
          <w:b/>
          <w:bCs/>
          <w:color w:val="000000"/>
        </w:rPr>
      </w:pPr>
      <w:r>
        <w:rPr>
          <w:rFonts w:cs="Arial"/>
          <w:b/>
          <w:bCs/>
          <w:color w:val="000000"/>
        </w:rPr>
        <w:t>Authorisation to Determine an Application for Listed Building Consent as Seen Fit</w:t>
      </w:r>
    </w:p>
    <w:p w:rsidR="005259A0" w:rsidRDefault="005259A0">
      <w:pPr>
        <w:widowControl w:val="0"/>
        <w:autoSpaceDE w:val="0"/>
        <w:autoSpaceDN w:val="0"/>
        <w:adjustRightInd w:val="0"/>
        <w:rPr>
          <w:rFonts w:cs="Arial"/>
          <w:color w:val="000000"/>
        </w:rPr>
      </w:pPr>
    </w:p>
    <w:p w:rsidR="005259A0" w:rsidRDefault="005259A0">
      <w:pPr>
        <w:widowControl w:val="0"/>
        <w:tabs>
          <w:tab w:val="left" w:pos="5774"/>
          <w:tab w:val="left" w:pos="7056"/>
        </w:tabs>
        <w:autoSpaceDE w:val="0"/>
        <w:autoSpaceDN w:val="0"/>
        <w:adjustRightInd w:val="0"/>
        <w:rPr>
          <w:rFonts w:cs="Arial"/>
          <w:b/>
          <w:bCs/>
          <w:color w:val="000000"/>
        </w:rPr>
      </w:pPr>
      <w:r>
        <w:rPr>
          <w:rFonts w:cs="Arial"/>
          <w:b/>
          <w:bCs/>
          <w:color w:val="000000"/>
        </w:rPr>
        <w:t>ST STEPHEN'S CHURCH ROSSLYN HILL LONDON NW3 2PP</w:t>
      </w:r>
    </w:p>
    <w:p w:rsidR="005259A0" w:rsidRDefault="005259A0">
      <w:pPr>
        <w:widowControl w:val="0"/>
        <w:tabs>
          <w:tab w:val="left" w:pos="3600"/>
          <w:tab w:val="left" w:pos="5702"/>
          <w:tab w:val="left" w:pos="7056"/>
        </w:tabs>
        <w:autoSpaceDE w:val="0"/>
        <w:autoSpaceDN w:val="0"/>
        <w:adjustRightInd w:val="0"/>
        <w:rPr>
          <w:rFonts w:cs="Arial"/>
          <w:b/>
          <w:bCs/>
          <w:color w:val="000000"/>
        </w:rPr>
      </w:pPr>
      <w:r>
        <w:rPr>
          <w:rFonts w:cs="Arial"/>
          <w:b/>
          <w:bCs/>
          <w:color w:val="000000"/>
        </w:rPr>
        <w:t>Application No 2016/4969/L</w:t>
      </w:r>
    </w:p>
    <w:p w:rsidR="005259A0" w:rsidRDefault="005259A0">
      <w:pPr>
        <w:widowControl w:val="0"/>
        <w:autoSpaceDE w:val="0"/>
        <w:autoSpaceDN w:val="0"/>
        <w:adjustRightInd w:val="0"/>
        <w:rPr>
          <w:rFonts w:cs="Arial"/>
          <w:color w:val="000000"/>
        </w:rPr>
      </w:pPr>
    </w:p>
    <w:p w:rsidR="005259A0" w:rsidRDefault="005259A0">
      <w:pPr>
        <w:widowControl w:val="0"/>
        <w:autoSpaceDE w:val="0"/>
        <w:autoSpaceDN w:val="0"/>
        <w:adjustRightInd w:val="0"/>
        <w:ind w:left="3119" w:hanging="3119"/>
        <w:rPr>
          <w:rFonts w:cs="Arial"/>
          <w:color w:val="000000"/>
        </w:rPr>
      </w:pPr>
      <w:r>
        <w:rPr>
          <w:rFonts w:cs="Arial"/>
          <w:i/>
          <w:iCs/>
          <w:color w:val="000000"/>
        </w:rPr>
        <w:t>Applicant:</w:t>
      </w:r>
      <w:r>
        <w:rPr>
          <w:rFonts w:cs="Arial"/>
          <w:color w:val="000000"/>
        </w:rPr>
        <w:tab/>
        <w:t xml:space="preserve">Willmott Dixon </w:t>
      </w:r>
    </w:p>
    <w:p w:rsidR="005259A0" w:rsidRDefault="005259A0">
      <w:pPr>
        <w:widowControl w:val="0"/>
        <w:autoSpaceDE w:val="0"/>
        <w:autoSpaceDN w:val="0"/>
        <w:adjustRightInd w:val="0"/>
        <w:ind w:left="3119" w:hanging="3119"/>
        <w:rPr>
          <w:rFonts w:cs="Arial"/>
          <w:i/>
          <w:iCs/>
          <w:color w:val="000000"/>
        </w:rPr>
      </w:pPr>
      <w:r>
        <w:rPr>
          <w:rFonts w:cs="Arial"/>
          <w:i/>
          <w:iCs/>
          <w:color w:val="000000"/>
        </w:rPr>
        <w:t>Grade of building(s):</w:t>
      </w:r>
      <w:r>
        <w:rPr>
          <w:rFonts w:cs="Arial"/>
          <w:i/>
          <w:iCs/>
          <w:color w:val="000000"/>
        </w:rPr>
        <w:tab/>
      </w:r>
      <w:r>
        <w:rPr>
          <w:rFonts w:cs="Arial"/>
          <w:color w:val="000000"/>
        </w:rPr>
        <w:t>I</w:t>
      </w:r>
    </w:p>
    <w:p w:rsidR="005259A0" w:rsidRDefault="005259A0">
      <w:pPr>
        <w:widowControl w:val="0"/>
        <w:autoSpaceDE w:val="0"/>
        <w:autoSpaceDN w:val="0"/>
        <w:adjustRightInd w:val="0"/>
        <w:ind w:left="3119" w:hanging="3119"/>
        <w:rPr>
          <w:rFonts w:cs="Arial"/>
          <w:color w:val="000000"/>
        </w:rPr>
      </w:pPr>
      <w:r>
        <w:rPr>
          <w:rFonts w:cs="Arial"/>
          <w:i/>
          <w:iCs/>
          <w:color w:val="000000"/>
        </w:rPr>
        <w:t>Proposed works:</w:t>
      </w:r>
      <w:r>
        <w:rPr>
          <w:rFonts w:cs="Arial"/>
          <w:color w:val="000000"/>
        </w:rPr>
        <w:tab/>
        <w:t xml:space="preserve">Installation of monitoring equipment including tilt sensors and vibration sensors and cabling upon building elevations </w:t>
      </w:r>
    </w:p>
    <w:p w:rsidR="005259A0" w:rsidRDefault="005259A0">
      <w:pPr>
        <w:widowControl w:val="0"/>
        <w:autoSpaceDE w:val="0"/>
        <w:autoSpaceDN w:val="0"/>
        <w:adjustRightInd w:val="0"/>
        <w:ind w:left="3119" w:hanging="3119"/>
        <w:rPr>
          <w:rFonts w:cs="Arial"/>
          <w:color w:val="000000"/>
        </w:rPr>
      </w:pPr>
      <w:r>
        <w:rPr>
          <w:rFonts w:cs="Arial"/>
          <w:i/>
          <w:iCs/>
          <w:color w:val="000000"/>
        </w:rPr>
        <w:t>Drawing numbers:</w:t>
      </w:r>
      <w:r>
        <w:rPr>
          <w:rFonts w:cs="Arial"/>
          <w:i/>
          <w:iCs/>
          <w:color w:val="000000"/>
        </w:rPr>
        <w:tab/>
      </w:r>
      <w:r>
        <w:rPr>
          <w:rFonts w:cs="Arial"/>
          <w:color w:val="000000"/>
        </w:rPr>
        <w:t xml:space="preserve">GA-770882-102; GA-770882-103; GA-770882-104; GA-770882-108; Technical Proposal by Willmott Dixon dated 7th July 2016; Letter of 16 November 2016 from Mabbey detailing  fixings clarified by email from Royal Free Hospital dated 14 December 2016; details of fixings (undated) and details of remedial works process dated 16 November 2016 </w:t>
      </w:r>
    </w:p>
    <w:p w:rsidR="005259A0" w:rsidRDefault="005259A0">
      <w:pPr>
        <w:widowControl w:val="0"/>
        <w:autoSpaceDE w:val="0"/>
        <w:autoSpaceDN w:val="0"/>
        <w:adjustRightInd w:val="0"/>
        <w:rPr>
          <w:rFonts w:cs="Arial"/>
          <w:color w:val="000000"/>
        </w:rPr>
      </w:pPr>
    </w:p>
    <w:p w:rsidR="005259A0" w:rsidRDefault="005259A0">
      <w:pPr>
        <w:widowControl w:val="0"/>
        <w:autoSpaceDE w:val="0"/>
        <w:autoSpaceDN w:val="0"/>
        <w:adjustRightInd w:val="0"/>
        <w:ind w:left="3969" w:hanging="3969"/>
        <w:rPr>
          <w:rFonts w:cs="Arial"/>
          <w:color w:val="000000"/>
        </w:rPr>
      </w:pPr>
      <w:r>
        <w:rPr>
          <w:rFonts w:cs="Arial"/>
          <w:i/>
          <w:iCs/>
          <w:color w:val="000000"/>
        </w:rPr>
        <w:t>Date of application:</w:t>
      </w:r>
      <w:r>
        <w:rPr>
          <w:rFonts w:cs="Arial"/>
          <w:color w:val="000000"/>
        </w:rPr>
        <w:tab/>
        <w:t>9 September 2016</w:t>
      </w:r>
    </w:p>
    <w:p w:rsidR="005259A0" w:rsidRDefault="005259A0">
      <w:pPr>
        <w:widowControl w:val="0"/>
        <w:autoSpaceDE w:val="0"/>
        <w:autoSpaceDN w:val="0"/>
        <w:adjustRightInd w:val="0"/>
        <w:ind w:left="3969" w:hanging="3969"/>
        <w:rPr>
          <w:rFonts w:cs="Arial"/>
          <w:color w:val="000000"/>
        </w:rPr>
      </w:pPr>
      <w:r>
        <w:rPr>
          <w:rFonts w:cs="Arial"/>
          <w:i/>
          <w:iCs/>
          <w:color w:val="000000"/>
        </w:rPr>
        <w:t>Date of referral by Council:</w:t>
      </w:r>
      <w:r>
        <w:rPr>
          <w:rFonts w:cs="Arial"/>
          <w:i/>
          <w:iCs/>
          <w:color w:val="000000"/>
        </w:rPr>
        <w:tab/>
      </w:r>
      <w:r>
        <w:rPr>
          <w:rFonts w:cs="Arial"/>
          <w:color w:val="000000"/>
        </w:rPr>
        <w:t>19 September 2016</w:t>
      </w:r>
    </w:p>
    <w:p w:rsidR="005259A0" w:rsidRDefault="005259A0">
      <w:pPr>
        <w:widowControl w:val="0"/>
        <w:autoSpaceDE w:val="0"/>
        <w:autoSpaceDN w:val="0"/>
        <w:adjustRightInd w:val="0"/>
        <w:ind w:left="3969" w:hanging="3969"/>
        <w:rPr>
          <w:rFonts w:cs="Arial"/>
          <w:color w:val="000000"/>
        </w:rPr>
      </w:pPr>
      <w:r>
        <w:rPr>
          <w:rFonts w:cs="Arial"/>
          <w:i/>
          <w:iCs/>
          <w:color w:val="000000"/>
        </w:rPr>
        <w:t>Date received by Historic England</w:t>
      </w:r>
      <w:r>
        <w:rPr>
          <w:rFonts w:cs="Arial"/>
          <w:color w:val="000000"/>
        </w:rPr>
        <w:t>: 20 September 2016</w:t>
      </w:r>
    </w:p>
    <w:p w:rsidR="005259A0" w:rsidRDefault="005259A0">
      <w:pPr>
        <w:widowControl w:val="0"/>
        <w:autoSpaceDE w:val="0"/>
        <w:autoSpaceDN w:val="0"/>
        <w:adjustRightInd w:val="0"/>
        <w:ind w:left="3969" w:hanging="3969"/>
        <w:rPr>
          <w:rFonts w:cs="Arial"/>
          <w:color w:val="000000"/>
        </w:rPr>
      </w:pPr>
      <w:r>
        <w:rPr>
          <w:rFonts w:cs="Arial"/>
          <w:i/>
          <w:iCs/>
          <w:color w:val="000000"/>
        </w:rPr>
        <w:t>Date referred to CLG:</w:t>
      </w:r>
      <w:r>
        <w:rPr>
          <w:rFonts w:cs="Arial"/>
          <w:i/>
          <w:iCs/>
          <w:color w:val="000000"/>
        </w:rPr>
        <w:tab/>
      </w:r>
      <w:r>
        <w:rPr>
          <w:rFonts w:cs="Arial"/>
          <w:color w:val="000000"/>
        </w:rPr>
        <w:t>4 October 2016</w:t>
      </w:r>
    </w:p>
    <w:p w:rsidR="005259A0" w:rsidRDefault="005259A0">
      <w:pPr>
        <w:widowControl w:val="0"/>
        <w:autoSpaceDE w:val="0"/>
        <w:autoSpaceDN w:val="0"/>
        <w:adjustRightInd w:val="0"/>
        <w:rPr>
          <w:rFonts w:cs="Arial"/>
          <w:color w:val="000000"/>
        </w:rPr>
      </w:pPr>
    </w:p>
    <w:p w:rsidR="005259A0" w:rsidRDefault="005259A0">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  In so doing Historic England would stress that it is not expressing any views on the merits of the proposals which are the subject of the application.</w:t>
      </w:r>
    </w:p>
    <w:p w:rsidR="005259A0" w:rsidRDefault="005259A0">
      <w:pPr>
        <w:widowControl w:val="0"/>
        <w:autoSpaceDE w:val="0"/>
        <w:autoSpaceDN w:val="0"/>
        <w:adjustRightInd w:val="0"/>
        <w:rPr>
          <w:rFonts w:cs="Arial"/>
          <w:color w:val="000000"/>
        </w:rPr>
      </w:pPr>
    </w:p>
    <w:p w:rsidR="005259A0" w:rsidRDefault="005259A0">
      <w:pPr>
        <w:widowControl w:val="0"/>
        <w:autoSpaceDE w:val="0"/>
        <w:autoSpaceDN w:val="0"/>
        <w:adjustRightInd w:val="0"/>
        <w:rPr>
          <w:rFonts w:cs="Arial"/>
          <w:color w:val="000000"/>
        </w:rPr>
      </w:pPr>
    </w:p>
    <w:p w:rsidR="005259A0" w:rsidRDefault="005259A0">
      <w:pPr>
        <w:keepNext/>
        <w:keepLines/>
        <w:widowControl w:val="0"/>
        <w:autoSpaceDE w:val="0"/>
        <w:autoSpaceDN w:val="0"/>
        <w:adjustRightInd w:val="0"/>
        <w:rPr>
          <w:rFonts w:cs="Arial"/>
          <w:color w:val="000000"/>
        </w:rPr>
      </w:pPr>
      <w:r>
        <w:rPr>
          <w:rFonts w:cs="Arial"/>
          <w:color w:val="000000"/>
        </w:rPr>
        <w:lastRenderedPageBreak/>
        <w:t>Yours sincerely</w:t>
      </w:r>
    </w:p>
    <w:p w:rsidR="005259A0" w:rsidRDefault="00EF6EEF">
      <w:pPr>
        <w:keepNext/>
        <w:keepLines/>
        <w:widowControl w:val="0"/>
        <w:autoSpaceDE w:val="0"/>
        <w:autoSpaceDN w:val="0"/>
        <w:adjustRightInd w:val="0"/>
        <w:rPr>
          <w:rFonts w:cs="Arial"/>
          <w:color w:val="000000"/>
        </w:rPr>
      </w:pPr>
      <w:r>
        <w:rPr>
          <w:rFonts w:ascii="Microsoft Sans Serif" w:hAnsi="Microsoft Sans Serif" w:cs="Microsoft Sans Serif"/>
          <w:noProof/>
          <w:color w:val="000000"/>
          <w:sz w:val="17"/>
          <w:szCs w:val="17"/>
        </w:rPr>
        <w:drawing>
          <wp:inline distT="0" distB="0" distL="0" distR="0">
            <wp:extent cx="11525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495300"/>
                    </a:xfrm>
                    <a:prstGeom prst="rect">
                      <a:avLst/>
                    </a:prstGeom>
                    <a:noFill/>
                    <a:ln>
                      <a:noFill/>
                    </a:ln>
                  </pic:spPr>
                </pic:pic>
              </a:graphicData>
            </a:graphic>
          </wp:inline>
        </w:drawing>
      </w:r>
      <w:r w:rsidR="005259A0">
        <w:rPr>
          <w:rFonts w:cs="Arial"/>
          <w:color w:val="000000"/>
        </w:rPr>
        <w:t xml:space="preserve"> </w:t>
      </w:r>
    </w:p>
    <w:p w:rsidR="005259A0" w:rsidRDefault="005259A0">
      <w:pPr>
        <w:keepNext/>
        <w:keepLines/>
        <w:widowControl w:val="0"/>
        <w:tabs>
          <w:tab w:val="left" w:pos="3060"/>
          <w:tab w:val="left" w:pos="5774"/>
          <w:tab w:val="left" w:pos="7056"/>
        </w:tabs>
        <w:autoSpaceDE w:val="0"/>
        <w:autoSpaceDN w:val="0"/>
        <w:adjustRightInd w:val="0"/>
        <w:rPr>
          <w:rFonts w:cs="Arial"/>
          <w:color w:val="000000"/>
        </w:rPr>
      </w:pPr>
      <w:r>
        <w:rPr>
          <w:rFonts w:cs="Arial"/>
          <w:b/>
          <w:bCs/>
          <w:color w:val="000000"/>
        </w:rPr>
        <w:t>Breda Daly</w:t>
      </w:r>
    </w:p>
    <w:p w:rsidR="005259A0" w:rsidRDefault="005259A0">
      <w:pPr>
        <w:keepNext/>
        <w:keepLines/>
        <w:widowControl w:val="0"/>
        <w:autoSpaceDE w:val="0"/>
        <w:autoSpaceDN w:val="0"/>
        <w:adjustRightInd w:val="0"/>
        <w:rPr>
          <w:rFonts w:cs="Arial"/>
          <w:color w:val="000000"/>
        </w:rPr>
      </w:pPr>
      <w:r>
        <w:rPr>
          <w:rFonts w:cs="Arial"/>
          <w:color w:val="000000"/>
        </w:rPr>
        <w:t>Inspector of Historic Buildings and Areas</w:t>
      </w:r>
    </w:p>
    <w:p w:rsidR="005259A0" w:rsidRDefault="005259A0">
      <w:pPr>
        <w:widowControl w:val="0"/>
        <w:autoSpaceDE w:val="0"/>
        <w:autoSpaceDN w:val="0"/>
        <w:adjustRightInd w:val="0"/>
        <w:rPr>
          <w:rFonts w:cs="Arial"/>
          <w:color w:val="000000"/>
        </w:rPr>
      </w:pPr>
      <w:r>
        <w:rPr>
          <w:rFonts w:cs="Arial"/>
          <w:color w:val="000000"/>
        </w:rPr>
        <w:t xml:space="preserve">E-mail: </w:t>
      </w:r>
      <w:r>
        <w:rPr>
          <w:rFonts w:cs="Arial"/>
          <w:color w:val="000000"/>
          <w:lang w:val="en-US"/>
        </w:rPr>
        <w:t>breda.daly@HistoricEngland.org.uk</w:t>
      </w:r>
    </w:p>
    <w:p w:rsidR="005259A0" w:rsidRDefault="005259A0">
      <w:pPr>
        <w:widowControl w:val="0"/>
        <w:autoSpaceDE w:val="0"/>
        <w:autoSpaceDN w:val="0"/>
        <w:adjustRightInd w:val="0"/>
        <w:rPr>
          <w:rFonts w:cs="Arial"/>
          <w:color w:val="000000"/>
        </w:rPr>
      </w:pPr>
    </w:p>
    <w:p w:rsidR="005259A0" w:rsidRDefault="005259A0">
      <w:pPr>
        <w:widowControl w:val="0"/>
        <w:autoSpaceDE w:val="0"/>
        <w:autoSpaceDN w:val="0"/>
        <w:adjustRightInd w:val="0"/>
        <w:rPr>
          <w:rFonts w:cs="Arial"/>
          <w:color w:val="000000"/>
        </w:rPr>
      </w:pPr>
      <w:r>
        <w:rPr>
          <w:rFonts w:cs="Arial"/>
          <w:color w:val="000000"/>
        </w:rPr>
        <w:t>NB: This authorisation is not valid unless it has been appropriately endorsed by the Secretary of State.</w:t>
      </w:r>
    </w:p>
    <w:p w:rsidR="005259A0" w:rsidRDefault="005259A0">
      <w:pPr>
        <w:widowControl w:val="0"/>
        <w:autoSpaceDE w:val="0"/>
        <w:autoSpaceDN w:val="0"/>
        <w:adjustRightInd w:val="0"/>
        <w:rPr>
          <w:rFonts w:cs="Arial"/>
          <w:color w:val="000000"/>
        </w:rPr>
      </w:pPr>
    </w:p>
    <w:p w:rsidR="005259A0" w:rsidRDefault="005259A0">
      <w:pPr>
        <w:widowControl w:val="0"/>
        <w:autoSpaceDE w:val="0"/>
        <w:autoSpaceDN w:val="0"/>
        <w:adjustRightInd w:val="0"/>
        <w:rPr>
          <w:rFonts w:cs="Arial"/>
        </w:rPr>
      </w:pPr>
    </w:p>
    <w:p w:rsidR="00E54C21" w:rsidRPr="00BB43F3" w:rsidRDefault="00E54C21" w:rsidP="00BB43F3"/>
    <w:sectPr w:rsidR="00E54C21" w:rsidRPr="00BB43F3" w:rsidSect="0051778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A0" w:rsidRDefault="005259A0">
      <w:r>
        <w:separator/>
      </w:r>
    </w:p>
  </w:endnote>
  <w:endnote w:type="continuationSeparator" w:id="0">
    <w:p w:rsidR="005259A0" w:rsidRDefault="00525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ource Sans Pro Light">
    <w:panose1 w:val="020B04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0" w:type="dxa"/>
      <w:jc w:val="center"/>
      <w:tblLook w:val="01E0" w:firstRow="1" w:lastRow="1" w:firstColumn="1" w:lastColumn="1" w:noHBand="0" w:noVBand="0"/>
    </w:tblPr>
    <w:tblGrid>
      <w:gridCol w:w="1242"/>
      <w:gridCol w:w="7168"/>
      <w:gridCol w:w="1466"/>
    </w:tblGrid>
    <w:tr w:rsidR="008E0A03" w:rsidRPr="002A71E7" w:rsidTr="000C0BC9">
      <w:trPr>
        <w:cantSplit/>
        <w:trHeight w:val="566"/>
        <w:jc w:val="center"/>
      </w:trPr>
      <w:tc>
        <w:tcPr>
          <w:tcW w:w="1242" w:type="dxa"/>
          <w:shd w:val="clear" w:color="auto" w:fill="auto"/>
          <w:noWrap/>
          <w:vAlign w:val="center"/>
        </w:tcPr>
        <w:p w:rsidR="00C46DA0" w:rsidRPr="002A71E7" w:rsidRDefault="00EF6EEF" w:rsidP="00B722B7">
          <w:pPr>
            <w:pStyle w:val="Footer"/>
            <w:jc w:val="center"/>
          </w:pPr>
          <w:r>
            <w:rPr>
              <w:rFonts w:ascii="Times New Roman" w:hAnsi="Times New Roman"/>
              <w:noProof/>
              <w:szCs w:val="20"/>
            </w:rPr>
            <w:drawing>
              <wp:inline distT="0" distB="0" distL="0" distR="0">
                <wp:extent cx="476250" cy="400050"/>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rsidR="005259A0" w:rsidRDefault="005259A0">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rsidR="005259A0" w:rsidRDefault="005259A0">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1 WATERHOUSE SQUARE 138-142 HOLBORN LONDON EC1N 2ST</w:t>
          </w:r>
        </w:p>
        <w:p w:rsidR="005259A0" w:rsidRDefault="005259A0">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rsidR="005259A0" w:rsidRDefault="005259A0">
          <w:pPr>
            <w:widowControl w:val="0"/>
            <w:tabs>
              <w:tab w:val="center" w:pos="4153"/>
              <w:tab w:val="right" w:pos="8306"/>
            </w:tabs>
            <w:autoSpaceDE w:val="0"/>
            <w:autoSpaceDN w:val="0"/>
            <w:adjustRightInd w:val="0"/>
            <w:jc w:val="center"/>
          </w:pPr>
          <w:r>
            <w:rPr>
              <w:rFonts w:cs="Arial"/>
              <w:i/>
              <w:iCs/>
              <w:sz w:val="16"/>
              <w:szCs w:val="16"/>
            </w:rPr>
            <w:t>HistoricEngland.org.uk</w:t>
          </w:r>
        </w:p>
        <w:p w:rsidR="008E0A03" w:rsidRPr="00287BB8" w:rsidRDefault="008E0A03" w:rsidP="00197A11">
          <w:pPr>
            <w:pStyle w:val="Footer"/>
            <w:widowControl w:val="0"/>
            <w:jc w:val="center"/>
            <w:rPr>
              <w:sz w:val="16"/>
              <w:szCs w:val="16"/>
            </w:rPr>
          </w:pPr>
        </w:p>
      </w:tc>
      <w:tc>
        <w:tcPr>
          <w:tcW w:w="1466" w:type="dxa"/>
          <w:shd w:val="clear" w:color="auto" w:fill="auto"/>
          <w:noWrap/>
          <w:vAlign w:val="center"/>
        </w:tcPr>
        <w:p w:rsidR="008E0A03" w:rsidRPr="002A71E7" w:rsidRDefault="00BB6B58" w:rsidP="00B722B7">
          <w:pPr>
            <w:pStyle w:val="Footer"/>
            <w:jc w:val="center"/>
          </w:pPr>
          <w:r>
            <w:object w:dxaOrig="35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2.25pt;height:31.5pt" o:ole="">
                <v:imagedata r:id="rId2" o:title=""/>
              </v:shape>
              <o:OLEObject Type="Embed" ProgID="PBrush" ShapeID="_x0000_i1028" DrawAspect="Content" ObjectID="_1543242554" r:id="rId3"/>
            </w:object>
          </w:r>
        </w:p>
      </w:tc>
    </w:tr>
    <w:tr w:rsidR="00B722B7" w:rsidRPr="002A71E7" w:rsidTr="000C0BC9">
      <w:trPr>
        <w:cantSplit/>
        <w:trHeight w:val="57"/>
        <w:jc w:val="center"/>
      </w:trPr>
      <w:tc>
        <w:tcPr>
          <w:tcW w:w="9860" w:type="dxa"/>
          <w:gridSpan w:val="3"/>
          <w:shd w:val="clear" w:color="auto" w:fill="auto"/>
          <w:noWrap/>
          <w:vAlign w:val="center"/>
        </w:tcPr>
        <w:p w:rsidR="005259A0" w:rsidRDefault="005259A0">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the Freedom of Information Act. 2000 (FOIA) and Environmental Information Regulations 2004 (EIR). All information held by the organisation will be accessible in response to an information request, unless one of the exemptions in the FOIA or EIR applies.</w:t>
          </w:r>
        </w:p>
        <w:p w:rsidR="005259A0" w:rsidRDefault="005259A0">
          <w:pPr>
            <w:widowControl w:val="0"/>
            <w:autoSpaceDE w:val="0"/>
            <w:autoSpaceDN w:val="0"/>
            <w:adjustRightInd w:val="0"/>
            <w:rPr>
              <w:rFonts w:ascii="Microsoft Sans Serif" w:hAnsi="Microsoft Sans Serif" w:cs="Microsoft Sans Serif"/>
              <w:sz w:val="17"/>
              <w:szCs w:val="17"/>
            </w:rPr>
          </w:pPr>
        </w:p>
        <w:p w:rsidR="00B722B7" w:rsidRPr="002A71E7" w:rsidRDefault="00B722B7" w:rsidP="00B722B7">
          <w:pPr>
            <w:pStyle w:val="Footer"/>
            <w:widowControl w:val="0"/>
            <w:jc w:val="center"/>
          </w:pPr>
        </w:p>
      </w:tc>
    </w:tr>
  </w:tbl>
  <w:p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A0" w:rsidRDefault="005259A0">
      <w:r>
        <w:separator/>
      </w:r>
    </w:p>
  </w:footnote>
  <w:footnote w:type="continuationSeparator" w:id="0">
    <w:p w:rsidR="005259A0" w:rsidRDefault="00525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86"/>
    </w:tblGrid>
    <w:tr w:rsidR="008E0A03" w:rsidTr="009F3015">
      <w:trPr>
        <w:cantSplit/>
        <w:trHeight w:hRule="exact" w:val="1707"/>
      </w:trPr>
      <w:tc>
        <w:tcPr>
          <w:tcW w:w="9286" w:type="dxa"/>
          <w:tcBorders>
            <w:top w:val="nil"/>
            <w:left w:val="nil"/>
            <w:bottom w:val="nil"/>
            <w:right w:val="nil"/>
          </w:tcBorders>
          <w:shd w:val="clear" w:color="auto" w:fill="auto"/>
          <w:vAlign w:val="center"/>
        </w:tcPr>
        <w:p w:rsidR="008E0A03" w:rsidRDefault="00EF6EEF"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extent cx="2600325" cy="8286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28675"/>
                        </a:xfrm>
                        <a:prstGeom prst="rect">
                          <a:avLst/>
                        </a:prstGeom>
                        <a:noFill/>
                        <a:ln>
                          <a:noFill/>
                        </a:ln>
                      </pic:spPr>
                    </pic:pic>
                  </a:graphicData>
                </a:graphic>
              </wp:inline>
            </w:drawing>
          </w:r>
          <w:r w:rsidR="008E0A03">
            <w:br/>
          </w:r>
          <w:bookmarkStart w:id="2" w:name="region_header"/>
          <w:bookmarkEnd w:id="2"/>
          <w:r w:rsidR="005259A0">
            <w:t>LONDON OFFICE</w:t>
          </w:r>
          <w:r w:rsidR="002D5540">
            <w:t xml:space="preserve"> </w:t>
          </w:r>
        </w:p>
      </w:tc>
    </w:tr>
  </w:tbl>
  <w:p w:rsidR="008E0A03" w:rsidRDefault="008E0A03" w:rsidP="00BB43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780" w:rsidRDefault="00517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fy3Wp5d3lL0y595vI4rp38z91AA=" w:salt="GqM0GfFnnyIWZJFP391IZA=="/>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7X6JBMJBw+/RhEqlAKRu0Js1ozk=" w:salt="sNADyQu4wt6PHmiDsQZB/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259A0"/>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6EEF"/>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A3E0-B83E-4731-A25B-57F1E769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251</Words>
  <Characters>1433</Characters>
  <Application>Microsoft Office Word</Application>
  <DocSecurity>12</DocSecurity>
  <Lines>11</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creator>Daly,Breda</dc:creator>
  <cp:lastModifiedBy>Daly,Breda</cp:lastModifiedBy>
  <cp:revision>2</cp:revision>
  <cp:lastPrinted>2005-06-27T14:47:00Z</cp:lastPrinted>
  <dcterms:created xsi:type="dcterms:W3CDTF">2016-12-14T17:43:00Z</dcterms:created>
  <dcterms:modified xsi:type="dcterms:W3CDTF">2016-12-14T17:43:00Z</dcterms:modified>
</cp:coreProperties>
</file>