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p w:rsidR="00105400" w:rsidRDefault="00105400">
      <w:pPr>
        <w:widowControl w:val="0"/>
        <w:tabs>
          <w:tab w:val="left" w:pos="6000"/>
          <w:tab w:val="left" w:pos="9250"/>
        </w:tabs>
        <w:autoSpaceDE w:val="0"/>
        <w:autoSpaceDN w:val="0"/>
        <w:adjustRightInd w:val="0"/>
        <w:rPr>
          <w:rFonts w:cs="Arial"/>
          <w:color w:val="000000"/>
          <w:lang w:val="en-US"/>
        </w:rPr>
      </w:pPr>
      <w:bookmarkStart w:id="0" w:name="rtf_text"/>
      <w:bookmarkEnd w:id="0"/>
      <w:r>
        <w:rPr>
          <w:rFonts w:cs="Arial"/>
          <w:color w:val="000000"/>
          <w:lang w:val="en-US"/>
        </w:rPr>
        <w:t>Mr Nick Baxter</w:t>
      </w:r>
      <w:r>
        <w:rPr>
          <w:rFonts w:cs="Arial"/>
          <w:color w:val="000000"/>
          <w:lang w:val="en-US"/>
        </w:rPr>
        <w:tab/>
        <w:t>Direct Dial: 020 7973 3765</w:t>
      </w:r>
      <w:r>
        <w:rPr>
          <w:rFonts w:cs="Arial"/>
          <w:color w:val="000000"/>
          <w:lang w:val="en-US"/>
        </w:rPr>
        <w:tab/>
      </w:r>
      <w:r>
        <w:rPr>
          <w:rFonts w:cs="Arial"/>
          <w:color w:val="000000"/>
          <w:lang w:val="en-US"/>
        </w:rPr>
        <w:tab/>
      </w:r>
    </w:p>
    <w:p w:rsidR="00105400" w:rsidRDefault="00105400">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Camden</w:t>
      </w:r>
      <w:r>
        <w:rPr>
          <w:rFonts w:cs="Arial"/>
          <w:color w:val="000000"/>
          <w:lang w:val="en-US"/>
        </w:rPr>
        <w:tab/>
        <w:t xml:space="preserve"> </w:t>
      </w:r>
      <w:r>
        <w:rPr>
          <w:rFonts w:cs="Arial"/>
          <w:color w:val="000000"/>
          <w:lang w:val="en-US"/>
        </w:rPr>
        <w:tab/>
      </w:r>
      <w:r>
        <w:rPr>
          <w:rFonts w:cs="Arial"/>
          <w:color w:val="000000"/>
          <w:lang w:val="en-US"/>
        </w:rPr>
        <w:tab/>
      </w:r>
    </w:p>
    <w:p w:rsidR="00105400" w:rsidRDefault="00105400">
      <w:pPr>
        <w:widowControl w:val="0"/>
        <w:tabs>
          <w:tab w:val="left" w:pos="6000"/>
          <w:tab w:val="left" w:pos="9250"/>
        </w:tabs>
        <w:autoSpaceDE w:val="0"/>
        <w:autoSpaceDN w:val="0"/>
        <w:adjustRightInd w:val="0"/>
        <w:rPr>
          <w:rFonts w:cs="Arial"/>
          <w:color w:val="000000"/>
          <w:lang w:val="en-US"/>
        </w:rPr>
      </w:pPr>
      <w:r>
        <w:rPr>
          <w:rFonts w:cs="Arial"/>
          <w:color w:val="000000"/>
          <w:lang w:val="en-US"/>
        </w:rPr>
        <w:t>Town Hall</w:t>
      </w:r>
      <w:r>
        <w:rPr>
          <w:rFonts w:cs="Arial"/>
          <w:color w:val="000000"/>
          <w:lang w:val="en-US"/>
        </w:rPr>
        <w:tab/>
        <w:t>Our ref: L00528318</w:t>
      </w:r>
      <w:r>
        <w:rPr>
          <w:rFonts w:cs="Arial"/>
          <w:color w:val="000000"/>
          <w:lang w:val="en-US"/>
        </w:rPr>
        <w:tab/>
      </w:r>
      <w:r>
        <w:rPr>
          <w:rFonts w:cs="Arial"/>
          <w:color w:val="000000"/>
          <w:lang w:val="en-US"/>
        </w:rPr>
        <w:tab/>
      </w:r>
    </w:p>
    <w:p w:rsidR="00105400" w:rsidRDefault="00105400">
      <w:pPr>
        <w:widowControl w:val="0"/>
        <w:tabs>
          <w:tab w:val="left" w:pos="6000"/>
          <w:tab w:val="left" w:pos="9250"/>
        </w:tabs>
        <w:autoSpaceDE w:val="0"/>
        <w:autoSpaceDN w:val="0"/>
        <w:adjustRightInd w:val="0"/>
        <w:rPr>
          <w:rFonts w:cs="Arial"/>
          <w:color w:val="000000"/>
          <w:lang w:val="en-US"/>
        </w:rPr>
      </w:pPr>
      <w:r>
        <w:rPr>
          <w:rFonts w:cs="Arial"/>
          <w:color w:val="000000"/>
          <w:lang w:val="en-US"/>
        </w:rPr>
        <w:t>Argyle Street</w:t>
      </w:r>
      <w:r>
        <w:rPr>
          <w:rFonts w:cs="Arial"/>
          <w:color w:val="000000"/>
          <w:lang w:val="en-US"/>
        </w:rPr>
        <w:tab/>
        <w:t xml:space="preserve"> </w:t>
      </w:r>
      <w:r>
        <w:rPr>
          <w:rFonts w:cs="Arial"/>
          <w:color w:val="000000"/>
          <w:lang w:val="en-US"/>
        </w:rPr>
        <w:tab/>
      </w:r>
      <w:r>
        <w:rPr>
          <w:rFonts w:cs="Arial"/>
          <w:color w:val="000000"/>
          <w:lang w:val="en-US"/>
        </w:rPr>
        <w:tab/>
      </w:r>
    </w:p>
    <w:p w:rsidR="00105400" w:rsidRDefault="00105400">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w:t>
      </w:r>
      <w:r>
        <w:rPr>
          <w:rFonts w:cs="Arial"/>
          <w:color w:val="000000"/>
          <w:lang w:val="en-US"/>
        </w:rPr>
        <w:tab/>
        <w:t xml:space="preserve"> </w:t>
      </w:r>
      <w:r>
        <w:rPr>
          <w:rFonts w:cs="Arial"/>
          <w:color w:val="000000"/>
          <w:lang w:val="en-US"/>
        </w:rPr>
        <w:tab/>
      </w:r>
      <w:r>
        <w:rPr>
          <w:rFonts w:cs="Arial"/>
          <w:color w:val="000000"/>
          <w:lang w:val="en-US"/>
        </w:rPr>
        <w:tab/>
      </w:r>
    </w:p>
    <w:p w:rsidR="00105400" w:rsidRDefault="00105400">
      <w:pPr>
        <w:widowControl w:val="0"/>
        <w:tabs>
          <w:tab w:val="left" w:pos="6000"/>
          <w:tab w:val="left" w:pos="9250"/>
        </w:tabs>
        <w:autoSpaceDE w:val="0"/>
        <w:autoSpaceDN w:val="0"/>
        <w:adjustRightInd w:val="0"/>
        <w:rPr>
          <w:rFonts w:cs="Arial"/>
          <w:color w:val="000000"/>
          <w:lang w:val="en-US"/>
        </w:rPr>
      </w:pPr>
      <w:r>
        <w:rPr>
          <w:rFonts w:cs="Arial"/>
          <w:color w:val="000000"/>
          <w:lang w:val="en-US"/>
        </w:rPr>
        <w:t>WC1H 8ND</w:t>
      </w:r>
      <w:r>
        <w:rPr>
          <w:rFonts w:cs="Arial"/>
          <w:color w:val="000000"/>
          <w:lang w:val="en-US"/>
        </w:rPr>
        <w:tab/>
        <w:t>4 October 2016</w:t>
      </w:r>
      <w:r>
        <w:rPr>
          <w:rFonts w:cs="Arial"/>
          <w:color w:val="000000"/>
          <w:lang w:val="en-US"/>
        </w:rPr>
        <w:tab/>
      </w:r>
      <w:r>
        <w:rPr>
          <w:rFonts w:cs="Arial"/>
          <w:color w:val="000000"/>
          <w:lang w:val="en-US"/>
        </w:rPr>
        <w:tab/>
      </w:r>
    </w:p>
    <w:p w:rsidR="00105400" w:rsidRDefault="00105400">
      <w:pPr>
        <w:widowControl w:val="0"/>
        <w:autoSpaceDE w:val="0"/>
        <w:autoSpaceDN w:val="0"/>
        <w:adjustRightInd w:val="0"/>
        <w:rPr>
          <w:rFonts w:cs="Arial"/>
          <w:color w:val="000000"/>
          <w:lang w:val="en-US"/>
        </w:rPr>
      </w:pPr>
      <w:r>
        <w:rPr>
          <w:rFonts w:cs="Arial"/>
          <w:color w:val="000000"/>
          <w:lang w:val="en-US"/>
        </w:rPr>
        <w:tab/>
        <w:t xml:space="preserve"> </w:t>
      </w:r>
      <w:r>
        <w:rPr>
          <w:rFonts w:cs="Arial"/>
          <w:color w:val="000000"/>
          <w:lang w:val="en-US"/>
        </w:rPr>
        <w:tab/>
      </w:r>
      <w:r>
        <w:rPr>
          <w:rFonts w:cs="Arial"/>
          <w:color w:val="000000"/>
          <w:lang w:val="en-US"/>
        </w:rPr>
        <w:tab/>
      </w:r>
    </w:p>
    <w:p w:rsidR="00105400" w:rsidRDefault="00105400">
      <w:pPr>
        <w:widowControl w:val="0"/>
        <w:autoSpaceDE w:val="0"/>
        <w:autoSpaceDN w:val="0"/>
        <w:adjustRightInd w:val="0"/>
        <w:rPr>
          <w:rFonts w:cs="Arial"/>
          <w:color w:val="000000"/>
          <w:lang w:val="en-US"/>
        </w:rPr>
      </w:pPr>
      <w:r>
        <w:rPr>
          <w:rFonts w:cs="Arial"/>
          <w:color w:val="000000"/>
          <w:lang w:val="en-US"/>
        </w:rPr>
        <w:t xml:space="preserve"> </w:t>
      </w:r>
    </w:p>
    <w:p w:rsidR="00105400" w:rsidRDefault="00105400">
      <w:pPr>
        <w:widowControl w:val="0"/>
        <w:tabs>
          <w:tab w:val="left" w:pos="5774"/>
          <w:tab w:val="left" w:pos="7056"/>
        </w:tabs>
        <w:autoSpaceDE w:val="0"/>
        <w:autoSpaceDN w:val="0"/>
        <w:adjustRightInd w:val="0"/>
        <w:rPr>
          <w:rFonts w:cs="Arial"/>
          <w:color w:val="000000"/>
        </w:rPr>
      </w:pPr>
      <w:r>
        <w:rPr>
          <w:rFonts w:cs="Arial"/>
          <w:color w:val="000000"/>
        </w:rPr>
        <w:t>Dear Mr Baxter</w:t>
      </w:r>
    </w:p>
    <w:p w:rsidR="00105400" w:rsidRDefault="00105400">
      <w:pPr>
        <w:widowControl w:val="0"/>
        <w:autoSpaceDE w:val="0"/>
        <w:autoSpaceDN w:val="0"/>
        <w:adjustRightInd w:val="0"/>
        <w:ind w:right="26"/>
        <w:rPr>
          <w:rFonts w:cs="Arial"/>
          <w:color w:val="000000"/>
          <w:sz w:val="20"/>
          <w:szCs w:val="20"/>
        </w:rPr>
      </w:pPr>
      <w:r>
        <w:rPr>
          <w:rFonts w:cs="Arial"/>
          <w:color w:val="000000"/>
        </w:rPr>
        <w:t xml:space="preserve"> </w:t>
      </w:r>
    </w:p>
    <w:p w:rsidR="00105400" w:rsidRDefault="00105400">
      <w:pPr>
        <w:widowControl w:val="0"/>
        <w:autoSpaceDE w:val="0"/>
        <w:autoSpaceDN w:val="0"/>
        <w:adjustRightInd w:val="0"/>
        <w:ind w:right="26"/>
        <w:rPr>
          <w:rFonts w:cs="Arial"/>
          <w:b/>
          <w:bCs/>
          <w:color w:val="000000"/>
        </w:rPr>
      </w:pPr>
      <w:r>
        <w:rPr>
          <w:rFonts w:cs="Arial"/>
          <w:b/>
          <w:bCs/>
          <w:color w:val="000000"/>
        </w:rPr>
        <w:t xml:space="preserve">Arrangements for Handling Heritage Applications Direction 2015 &amp; </w:t>
      </w:r>
    </w:p>
    <w:p w:rsidR="00105400" w:rsidRDefault="00105400">
      <w:pPr>
        <w:widowControl w:val="0"/>
        <w:autoSpaceDE w:val="0"/>
        <w:autoSpaceDN w:val="0"/>
        <w:adjustRightInd w:val="0"/>
        <w:ind w:right="26"/>
        <w:rPr>
          <w:rFonts w:cs="Arial"/>
          <w:b/>
          <w:bCs/>
          <w:color w:val="000000"/>
        </w:rPr>
      </w:pPr>
      <w:r>
        <w:rPr>
          <w:rFonts w:cs="Arial"/>
          <w:b/>
          <w:bCs/>
          <w:color w:val="000000"/>
        </w:rPr>
        <w:t xml:space="preserve">T&amp;CP (Development Management Procedure) (England) Order 2015 </w:t>
      </w:r>
    </w:p>
    <w:p w:rsidR="00105400" w:rsidRDefault="00105400">
      <w:pPr>
        <w:widowControl w:val="0"/>
        <w:tabs>
          <w:tab w:val="left" w:pos="5774"/>
          <w:tab w:val="left" w:pos="7056"/>
        </w:tabs>
        <w:autoSpaceDE w:val="0"/>
        <w:autoSpaceDN w:val="0"/>
        <w:adjustRightInd w:val="0"/>
        <w:rPr>
          <w:rFonts w:cs="Arial"/>
          <w:b/>
          <w:bCs/>
          <w:color w:val="000000"/>
        </w:rPr>
      </w:pPr>
      <w:r>
        <w:rPr>
          <w:rFonts w:cs="Arial"/>
          <w:b/>
          <w:bCs/>
          <w:color w:val="000000"/>
        </w:rPr>
        <w:t>ST STEPHEN'S CHURCH ROSSLYN HILL LONDON NW3 2PP</w:t>
      </w:r>
    </w:p>
    <w:p w:rsidR="00105400" w:rsidRDefault="00105400">
      <w:pPr>
        <w:widowControl w:val="0"/>
        <w:tabs>
          <w:tab w:val="left" w:pos="3600"/>
          <w:tab w:val="left" w:pos="5702"/>
          <w:tab w:val="left" w:pos="7056"/>
        </w:tabs>
        <w:autoSpaceDE w:val="0"/>
        <w:autoSpaceDN w:val="0"/>
        <w:adjustRightInd w:val="0"/>
        <w:rPr>
          <w:rFonts w:cs="Arial"/>
          <w:b/>
          <w:bCs/>
          <w:color w:val="000000"/>
        </w:rPr>
      </w:pPr>
      <w:r>
        <w:rPr>
          <w:rFonts w:cs="Arial"/>
          <w:b/>
          <w:bCs/>
          <w:color w:val="000000"/>
        </w:rPr>
        <w:t>Application No 2016/4969/L</w:t>
      </w:r>
    </w:p>
    <w:p w:rsidR="00105400" w:rsidRDefault="00105400">
      <w:pPr>
        <w:widowControl w:val="0"/>
        <w:autoSpaceDE w:val="0"/>
        <w:autoSpaceDN w:val="0"/>
        <w:adjustRightInd w:val="0"/>
        <w:ind w:right="26"/>
        <w:rPr>
          <w:rFonts w:cs="Arial"/>
          <w:color w:val="000000"/>
          <w:sz w:val="20"/>
          <w:szCs w:val="20"/>
        </w:rPr>
      </w:pPr>
      <w:r>
        <w:rPr>
          <w:rFonts w:cs="Arial"/>
          <w:color w:val="000000"/>
        </w:rPr>
        <w:t xml:space="preserve"> </w:t>
      </w:r>
    </w:p>
    <w:p w:rsidR="00105400" w:rsidRDefault="00105400">
      <w:pPr>
        <w:widowControl w:val="0"/>
        <w:autoSpaceDE w:val="0"/>
        <w:autoSpaceDN w:val="0"/>
        <w:adjustRightInd w:val="0"/>
        <w:rPr>
          <w:rFonts w:cs="Arial"/>
          <w:color w:val="000000"/>
        </w:rPr>
      </w:pPr>
      <w:r>
        <w:rPr>
          <w:rFonts w:cs="Arial"/>
          <w:color w:val="000000"/>
        </w:rPr>
        <w:t>Thank you for your letter of 19 September 2016 notifying us of the application for listed building consent relating to the above site. We do not wish to comment in detail, but offer the following general observations.</w:t>
      </w:r>
    </w:p>
    <w:p w:rsidR="00105400" w:rsidRDefault="00105400">
      <w:pPr>
        <w:widowControl w:val="0"/>
        <w:autoSpaceDE w:val="0"/>
        <w:autoSpaceDN w:val="0"/>
        <w:adjustRightInd w:val="0"/>
        <w:rPr>
          <w:rFonts w:cs="Arial"/>
          <w:color w:val="000000"/>
        </w:rPr>
      </w:pPr>
    </w:p>
    <w:p w:rsidR="00105400" w:rsidRDefault="00105400">
      <w:pPr>
        <w:widowControl w:val="0"/>
        <w:autoSpaceDE w:val="0"/>
        <w:autoSpaceDN w:val="0"/>
        <w:adjustRightInd w:val="0"/>
        <w:ind w:right="26"/>
        <w:rPr>
          <w:rFonts w:cs="Arial"/>
          <w:color w:val="000000"/>
        </w:rPr>
      </w:pPr>
      <w:r>
        <w:rPr>
          <w:rFonts w:cs="Arial"/>
          <w:b/>
          <w:bCs/>
          <w:color w:val="000000"/>
        </w:rPr>
        <w:t>Historic England Advice</w:t>
      </w:r>
      <w:r>
        <w:rPr>
          <w:rFonts w:cs="Arial"/>
          <w:color w:val="000000"/>
        </w:rPr>
        <w:t xml:space="preserve"> </w:t>
      </w:r>
    </w:p>
    <w:p w:rsidR="00105400" w:rsidRDefault="00105400">
      <w:pPr>
        <w:widowControl w:val="0"/>
        <w:autoSpaceDE w:val="0"/>
        <w:autoSpaceDN w:val="0"/>
        <w:adjustRightInd w:val="0"/>
        <w:rPr>
          <w:rFonts w:cs="Arial"/>
          <w:color w:val="000000"/>
        </w:rPr>
      </w:pPr>
      <w:r>
        <w:rPr>
          <w:rFonts w:cs="Arial"/>
          <w:color w:val="000000"/>
        </w:rPr>
        <w:t xml:space="preserve">Whilst I support the principle and proposed methods to monitor this grade I listed building during construction works at the neighbouring Royal Free Hospital, I suggest that further consideration be given to the proposed fixing details to ensure that the equipment will cause no harm to the fabric of the building, in particular its fine brickwork and stone detailing. </w:t>
      </w:r>
    </w:p>
    <w:p w:rsidR="00105400" w:rsidRDefault="00105400">
      <w:pPr>
        <w:widowControl w:val="0"/>
        <w:autoSpaceDE w:val="0"/>
        <w:autoSpaceDN w:val="0"/>
        <w:adjustRightInd w:val="0"/>
        <w:rPr>
          <w:rFonts w:cs="Arial"/>
          <w:color w:val="000000"/>
        </w:rPr>
      </w:pPr>
    </w:p>
    <w:p w:rsidR="00105400" w:rsidRDefault="00105400">
      <w:pPr>
        <w:widowControl w:val="0"/>
        <w:autoSpaceDE w:val="0"/>
        <w:autoSpaceDN w:val="0"/>
        <w:adjustRightInd w:val="0"/>
        <w:rPr>
          <w:rFonts w:cs="Arial"/>
          <w:color w:val="000000"/>
        </w:rPr>
      </w:pPr>
      <w:r>
        <w:rPr>
          <w:rFonts w:cs="Arial"/>
          <w:color w:val="000000"/>
        </w:rPr>
        <w:t xml:space="preserve">Rather than fixing the screws to hold the brackets into the mortar (and possibly the brickwork if a suitable location cannot be found), it would be more appropriate to fix marine plywood sections to the building into which the bracket and appliance can subsquently be fitted. The plywood would need to be approximately 18mm thick and the screws fitted into the mortar rather than the brickwork. This approach has been taken on other highly grade buildings and would be fully reversible with no impact on its fabric. As this would be visually more intrusive, I suggest that the equipment be painted out to match the historic building which will help to allievate its impact, particularly as it is likely to be in situ for some time. </w:t>
      </w:r>
    </w:p>
    <w:p w:rsidR="00105400" w:rsidRDefault="00105400">
      <w:pPr>
        <w:widowControl w:val="0"/>
        <w:autoSpaceDE w:val="0"/>
        <w:autoSpaceDN w:val="0"/>
        <w:adjustRightInd w:val="0"/>
        <w:rPr>
          <w:rFonts w:cs="Arial"/>
          <w:color w:val="000000"/>
        </w:rPr>
      </w:pPr>
    </w:p>
    <w:p w:rsidR="00105400" w:rsidRDefault="00105400">
      <w:pPr>
        <w:widowControl w:val="0"/>
        <w:autoSpaceDE w:val="0"/>
        <w:autoSpaceDN w:val="0"/>
        <w:adjustRightInd w:val="0"/>
        <w:rPr>
          <w:rFonts w:cs="Arial"/>
          <w:color w:val="000000"/>
        </w:rPr>
      </w:pPr>
      <w:r>
        <w:rPr>
          <w:rFonts w:cs="Arial"/>
          <w:color w:val="000000"/>
        </w:rPr>
        <w:t xml:space="preserve">Conditions would need to be attached to any consent granted to ensure that the equipment, cabling and fixings be removed at the end of the monitoring process. The application does not identify how long the equipment is required or the methodology/arrangements/timescale for its removal at the end of the project. This could be included within the proposals to help reduce the need to impose several detailed conditions. Similarly, the wiring clips should be fixed into the mortar rather than the brickwork. This should be explict within the methodology or included within the conditions. </w:t>
      </w:r>
    </w:p>
    <w:p w:rsidR="00105400" w:rsidRDefault="00105400">
      <w:pPr>
        <w:widowControl w:val="0"/>
        <w:autoSpaceDE w:val="0"/>
        <w:autoSpaceDN w:val="0"/>
        <w:adjustRightInd w:val="0"/>
        <w:rPr>
          <w:rFonts w:cs="Arial"/>
          <w:color w:val="000000"/>
        </w:rPr>
      </w:pPr>
    </w:p>
    <w:p w:rsidR="00105400" w:rsidRDefault="00105400">
      <w:pPr>
        <w:widowControl w:val="0"/>
        <w:autoSpaceDE w:val="0"/>
        <w:autoSpaceDN w:val="0"/>
        <w:adjustRightInd w:val="0"/>
        <w:rPr>
          <w:rFonts w:cs="Arial"/>
          <w:color w:val="000000"/>
        </w:rPr>
      </w:pPr>
      <w:r>
        <w:rPr>
          <w:rFonts w:cs="Arial"/>
          <w:color w:val="000000"/>
        </w:rPr>
        <w:t xml:space="preserve">I appreciate that this is is a higher level of specification than that proposed in the application. However, given the high significance of the building and the great aesthetic value of its fabric, it is important that opportunities to remove the risk of damage to the building be eliminated from the monitoring process. </w:t>
      </w:r>
    </w:p>
    <w:p w:rsidR="00105400" w:rsidRDefault="00105400">
      <w:pPr>
        <w:widowControl w:val="0"/>
        <w:autoSpaceDE w:val="0"/>
        <w:autoSpaceDN w:val="0"/>
        <w:adjustRightInd w:val="0"/>
        <w:rPr>
          <w:rFonts w:cs="Arial"/>
          <w:color w:val="000000"/>
        </w:rPr>
      </w:pPr>
    </w:p>
    <w:p w:rsidR="00105400" w:rsidRDefault="00105400">
      <w:pPr>
        <w:widowControl w:val="0"/>
        <w:autoSpaceDE w:val="0"/>
        <w:autoSpaceDN w:val="0"/>
        <w:adjustRightInd w:val="0"/>
        <w:rPr>
          <w:rFonts w:cs="Arial"/>
          <w:color w:val="000000"/>
        </w:rPr>
      </w:pPr>
    </w:p>
    <w:p w:rsidR="00105400" w:rsidRDefault="00105400">
      <w:pPr>
        <w:widowControl w:val="0"/>
        <w:autoSpaceDE w:val="0"/>
        <w:autoSpaceDN w:val="0"/>
        <w:adjustRightInd w:val="0"/>
        <w:ind w:right="26"/>
        <w:rPr>
          <w:rFonts w:cs="Arial"/>
          <w:b/>
          <w:bCs/>
          <w:color w:val="000000"/>
        </w:rPr>
      </w:pPr>
      <w:r>
        <w:rPr>
          <w:rFonts w:cs="Arial"/>
          <w:color w:val="000000"/>
        </w:rPr>
        <w:t xml:space="preserve"> </w:t>
      </w:r>
    </w:p>
    <w:p w:rsidR="00105400" w:rsidRDefault="00105400">
      <w:pPr>
        <w:widowControl w:val="0"/>
        <w:autoSpaceDE w:val="0"/>
        <w:autoSpaceDN w:val="0"/>
        <w:adjustRightInd w:val="0"/>
        <w:ind w:right="26"/>
        <w:rPr>
          <w:rFonts w:cs="Arial"/>
          <w:b/>
          <w:bCs/>
          <w:color w:val="000000"/>
        </w:rPr>
      </w:pPr>
      <w:r>
        <w:rPr>
          <w:rFonts w:cs="Arial"/>
          <w:b/>
          <w:bCs/>
          <w:color w:val="000000"/>
        </w:rPr>
        <w:t>Recommendation</w:t>
      </w:r>
      <w:r>
        <w:rPr>
          <w:rFonts w:cs="Arial"/>
          <w:color w:val="000000"/>
          <w:sz w:val="8"/>
          <w:szCs w:val="8"/>
        </w:rPr>
        <w:t xml:space="preserve"> </w:t>
      </w:r>
    </w:p>
    <w:p w:rsidR="00105400" w:rsidRDefault="00105400">
      <w:pPr>
        <w:widowControl w:val="0"/>
        <w:autoSpaceDE w:val="0"/>
        <w:autoSpaceDN w:val="0"/>
        <w:adjustRightInd w:val="0"/>
        <w:ind w:right="26"/>
        <w:rPr>
          <w:rFonts w:cs="Arial"/>
          <w:color w:val="000000"/>
        </w:rPr>
      </w:pPr>
      <w:r>
        <w:rPr>
          <w:rFonts w:cs="Arial"/>
          <w:color w:val="000000"/>
        </w:rPr>
        <w:t>Providing that the above issues are addressed, we would be minded to direct as to the granting of listed building consent. We therefore look forward to notification of the necessary revisions to the proposals.</w:t>
      </w:r>
    </w:p>
    <w:p w:rsidR="00105400" w:rsidRDefault="00105400">
      <w:pPr>
        <w:widowControl w:val="0"/>
        <w:autoSpaceDE w:val="0"/>
        <w:autoSpaceDN w:val="0"/>
        <w:adjustRightInd w:val="0"/>
        <w:ind w:right="26"/>
        <w:rPr>
          <w:rFonts w:cs="Arial"/>
          <w:color w:val="000000"/>
        </w:rPr>
      </w:pPr>
    </w:p>
    <w:p w:rsidR="00105400" w:rsidRDefault="00105400">
      <w:pPr>
        <w:widowControl w:val="0"/>
        <w:autoSpaceDE w:val="0"/>
        <w:autoSpaceDN w:val="0"/>
        <w:adjustRightInd w:val="0"/>
        <w:ind w:right="26"/>
        <w:rPr>
          <w:rFonts w:cs="Arial"/>
          <w:color w:val="000000"/>
        </w:rPr>
      </w:pPr>
      <w:r>
        <w:rPr>
          <w:rFonts w:cs="Arial"/>
          <w:color w:val="000000"/>
        </w:rPr>
        <w:t>Please note that this response relates to listed building matters only. If there are any archaeological implications to the proposals it is recommended that you contact the Greater London Archaeological Advisory Service for further advice (Tel: 020 7973 3712).</w:t>
      </w:r>
    </w:p>
    <w:p w:rsidR="00105400" w:rsidRDefault="00105400">
      <w:pPr>
        <w:keepNext/>
        <w:keepLines/>
        <w:widowControl w:val="0"/>
        <w:tabs>
          <w:tab w:val="left" w:pos="3600"/>
          <w:tab w:val="left" w:pos="5774"/>
          <w:tab w:val="left" w:pos="7056"/>
        </w:tabs>
        <w:autoSpaceDE w:val="0"/>
        <w:autoSpaceDN w:val="0"/>
        <w:adjustRightInd w:val="0"/>
        <w:rPr>
          <w:rFonts w:cs="Arial"/>
          <w:color w:val="000000"/>
        </w:rPr>
      </w:pPr>
    </w:p>
    <w:p w:rsidR="00105400" w:rsidRDefault="00105400">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Yours sincerely</w:t>
      </w:r>
    </w:p>
    <w:p w:rsidR="00105400" w:rsidRDefault="00105400">
      <w:pPr>
        <w:keepNext/>
        <w:keepLines/>
        <w:widowControl w:val="0"/>
        <w:tabs>
          <w:tab w:val="left" w:pos="3600"/>
          <w:tab w:val="left" w:pos="5774"/>
          <w:tab w:val="left" w:pos="7056"/>
        </w:tabs>
        <w:autoSpaceDE w:val="0"/>
        <w:autoSpaceDN w:val="0"/>
        <w:adjustRightInd w:val="0"/>
        <w:rPr>
          <w:rFonts w:cs="Arial"/>
          <w:color w:val="000000"/>
        </w:rPr>
      </w:pPr>
      <w:r>
        <w:rPr>
          <w:rFonts w:ascii="Microsoft Sans Serif" w:hAnsi="Microsoft Sans Serif" w:cs="Microsoft Sans Serif"/>
          <w:color w:val="00000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9pt">
            <v:imagedata r:id="rId8" o:title=""/>
          </v:shape>
        </w:pict>
      </w:r>
      <w:r>
        <w:rPr>
          <w:rFonts w:cs="Arial"/>
          <w:color w:val="000000"/>
        </w:rPr>
        <w:t xml:space="preserve"> </w:t>
      </w:r>
    </w:p>
    <w:p w:rsidR="00105400" w:rsidRDefault="00105400">
      <w:pPr>
        <w:keepNext/>
        <w:keepLines/>
        <w:widowControl w:val="0"/>
        <w:tabs>
          <w:tab w:val="left" w:pos="3600"/>
          <w:tab w:val="left" w:pos="5774"/>
          <w:tab w:val="left" w:pos="7056"/>
        </w:tabs>
        <w:autoSpaceDE w:val="0"/>
        <w:autoSpaceDN w:val="0"/>
        <w:adjustRightInd w:val="0"/>
        <w:rPr>
          <w:rFonts w:cs="Arial"/>
          <w:color w:val="000000"/>
        </w:rPr>
      </w:pPr>
      <w:r>
        <w:rPr>
          <w:rFonts w:cs="Arial"/>
          <w:b/>
          <w:bCs/>
          <w:color w:val="000000"/>
        </w:rPr>
        <w:t>Breda Daly</w:t>
      </w:r>
    </w:p>
    <w:p w:rsidR="00105400" w:rsidRDefault="00105400">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Inspector of Historic Buildings and Areas</w:t>
      </w:r>
    </w:p>
    <w:p w:rsidR="00105400" w:rsidRDefault="00105400">
      <w:pPr>
        <w:keepNext/>
        <w:keepLines/>
        <w:widowControl w:val="0"/>
        <w:tabs>
          <w:tab w:val="left" w:pos="3600"/>
          <w:tab w:val="left" w:pos="5774"/>
          <w:tab w:val="left" w:pos="7056"/>
        </w:tabs>
        <w:autoSpaceDE w:val="0"/>
        <w:autoSpaceDN w:val="0"/>
        <w:adjustRightInd w:val="0"/>
        <w:rPr>
          <w:rFonts w:cs="Arial"/>
          <w:b/>
          <w:bCs/>
          <w:color w:val="000000"/>
        </w:rPr>
      </w:pPr>
      <w:r>
        <w:rPr>
          <w:rFonts w:cs="Arial"/>
          <w:color w:val="000000"/>
          <w:lang w:val="en-US"/>
        </w:rPr>
        <w:t>E-mail: breda.daly@HistoricEngland.org.uk</w:t>
      </w:r>
    </w:p>
    <w:p w:rsidR="00105400" w:rsidRDefault="00105400">
      <w:pPr>
        <w:widowControl w:val="0"/>
        <w:autoSpaceDE w:val="0"/>
        <w:autoSpaceDN w:val="0"/>
        <w:adjustRightInd w:val="0"/>
        <w:rPr>
          <w:rFonts w:cs="Arial"/>
          <w:color w:val="000000"/>
        </w:rPr>
      </w:pPr>
    </w:p>
    <w:p w:rsidR="00105400" w:rsidRDefault="00105400">
      <w:pPr>
        <w:widowControl w:val="0"/>
        <w:autoSpaceDE w:val="0"/>
        <w:autoSpaceDN w:val="0"/>
        <w:adjustRightInd w:val="0"/>
        <w:ind w:right="26"/>
        <w:rPr>
          <w:rFonts w:cs="Arial"/>
          <w:sz w:val="20"/>
          <w:szCs w:val="20"/>
        </w:rPr>
      </w:pPr>
      <w:r>
        <w:rPr>
          <w:rFonts w:cs="Arial"/>
          <w:color w:val="000000"/>
        </w:rPr>
        <w:t xml:space="preserve"> </w:t>
      </w: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45" w:rsidRDefault="000B5D45">
      <w:r>
        <w:separator/>
      </w:r>
    </w:p>
  </w:endnote>
  <w:endnote w:type="continuationSeparator" w:id="0">
    <w:p w:rsidR="000B5D45" w:rsidRDefault="000B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BB6B58" w:rsidP="00B722B7">
          <w:pPr>
            <w:pStyle w:val="Footer"/>
            <w:jc w:val="center"/>
          </w:pPr>
          <w:r w:rsidRPr="00287BB8">
            <w:rPr>
              <w:rFonts w:ascii="Times New Roman" w:hAns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7" type="#_x0000_t75" style="width:37.5pt;height:31.5pt;visibility:visible">
                <v:imagedata r:id="rId1" o:title=""/>
              </v:shape>
            </w:pict>
          </w:r>
        </w:p>
      </w:tc>
      <w:tc>
        <w:tcPr>
          <w:tcW w:w="7152" w:type="dxa"/>
          <w:shd w:val="clear" w:color="auto" w:fill="auto"/>
          <w:noWrap/>
          <w:tcMar>
            <w:left w:w="0" w:type="dxa"/>
            <w:right w:w="0" w:type="dxa"/>
          </w:tcMar>
          <w:vAlign w:val="center"/>
        </w:tcPr>
        <w:p w:rsidR="00105400" w:rsidRDefault="00105400">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rsidR="00105400" w:rsidRDefault="00105400">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1 WATERHOUSE SQUARE 138-142 HOLBORN LONDON EC1N 2ST</w:t>
          </w:r>
        </w:p>
        <w:p w:rsidR="00105400" w:rsidRDefault="00105400">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105400" w:rsidRDefault="00105400">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 id="_x0000_i1028" type="#_x0000_t75" style="width:62.25pt;height:31.5pt" o:ole="">
                <v:imagedata r:id="rId2" o:title=""/>
              </v:shape>
              <o:OLEObject Type="Embed" ProgID="PBrush" ShapeID="_x0000_i1028" DrawAspect="Content" ObjectID="_1537095716" r:id="rId3"/>
            </w:object>
          </w:r>
        </w:p>
      </w:tc>
    </w:tr>
    <w:tr w:rsidR="00B722B7" w:rsidRPr="002A71E7" w:rsidTr="000C0BC9">
      <w:trPr>
        <w:cantSplit/>
        <w:trHeight w:val="57"/>
        <w:jc w:val="center"/>
      </w:trPr>
      <w:tc>
        <w:tcPr>
          <w:tcW w:w="9860" w:type="dxa"/>
          <w:gridSpan w:val="3"/>
          <w:shd w:val="clear" w:color="auto" w:fill="auto"/>
          <w:noWrap/>
          <w:vAlign w:val="center"/>
        </w:tcPr>
        <w:p w:rsidR="00105400" w:rsidRDefault="00105400">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105400" w:rsidRDefault="00105400">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45" w:rsidRDefault="000B5D45">
      <w:r>
        <w:separator/>
      </w:r>
    </w:p>
  </w:footnote>
  <w:footnote w:type="continuationSeparator" w:id="0">
    <w:p w:rsidR="000B5D45" w:rsidRDefault="000B5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F3205A" w:rsidP="00287BB8">
          <w:pPr>
            <w:tabs>
              <w:tab w:val="left" w:pos="5245"/>
            </w:tabs>
            <w:ind w:right="176"/>
            <w:jc w:val="center"/>
          </w:pPr>
          <w:r w:rsidRPr="00F3205A">
            <w:rPr>
              <w:rFonts w:ascii="Source Sans Pro Light" w:eastAsia="Calibri" w:hAnsi="Source Sans Pro Light"/>
              <w:noProof/>
              <w:spacing w:val="5"/>
              <w:sz w:val="21"/>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04.75pt;height:65.25pt;visibility:visible">
                <v:imagedata r:id="rId1" o:title=""/>
              </v:shape>
            </w:pict>
          </w:r>
          <w:r w:rsidR="008E0A03">
            <w:br/>
          </w:r>
          <w:bookmarkStart w:id="1" w:name="region_header"/>
          <w:bookmarkEnd w:id="1"/>
          <w:r w:rsidR="00105400">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LBIMaaLhJdShFVWqDbm006d+AR8=" w:salt="6W9HlBJbWCKhxK57SuUTHA=="/>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Full" w:cryptAlgorithmClass="hash" w:cryptAlgorithmType="typeAny" w:cryptAlgorithmSid="4" w:cryptSpinCount="100000" w:hash="eYeJfYfZ2qxGUyeWOVhfNPLdIYM=" w:salt="aV8hIeK/o0LaI5PnxO6Fd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0AD"/>
    <w:rsid w:val="00000F5A"/>
    <w:rsid w:val="000618A6"/>
    <w:rsid w:val="000645FE"/>
    <w:rsid w:val="000B5D45"/>
    <w:rsid w:val="000C0BC9"/>
    <w:rsid w:val="000C4328"/>
    <w:rsid w:val="000C6094"/>
    <w:rsid w:val="000D541C"/>
    <w:rsid w:val="000E059C"/>
    <w:rsid w:val="000F05DC"/>
    <w:rsid w:val="000F0EE0"/>
    <w:rsid w:val="0010540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4531A"/>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A892-B611-490E-B7B2-5AE6A88D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12</DocSecurity>
  <Lines>23</Lines>
  <Paragraphs>6</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Daly,Breda</dc:creator>
  <cp:keywords/>
  <cp:lastModifiedBy>Daly,Breda</cp:lastModifiedBy>
  <cp:revision>1</cp:revision>
  <cp:lastPrinted>2005-06-27T13:47:00Z</cp:lastPrinted>
  <dcterms:created xsi:type="dcterms:W3CDTF">2016-10-04T13:15:00Z</dcterms:created>
  <dcterms:modified xsi:type="dcterms:W3CDTF">2016-10-04T13:15:00Z</dcterms:modified>
</cp:coreProperties>
</file>