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A4650" w14:textId="63D2D167" w:rsidR="000E68D2" w:rsidRPr="005B7E5B" w:rsidRDefault="00610C09" w:rsidP="003C3027">
      <w:pPr>
        <w:jc w:val="center"/>
        <w:rPr>
          <w:b/>
          <w:sz w:val="28"/>
          <w:szCs w:val="28"/>
        </w:rPr>
      </w:pPr>
      <w:r>
        <w:rPr>
          <w:b/>
          <w:sz w:val="28"/>
          <w:szCs w:val="28"/>
        </w:rPr>
        <w:t xml:space="preserve">A short note on acoustics and outside play for planning in respect of the two year old provision at Primrose Hill Primary School </w:t>
      </w:r>
    </w:p>
    <w:p w14:paraId="62B4C6FF" w14:textId="4C150FF9" w:rsidR="004A76E4" w:rsidRDefault="00F35324" w:rsidP="004D2391">
      <w:pPr>
        <w:pStyle w:val="ListParagraph"/>
        <w:numPr>
          <w:ilvl w:val="0"/>
          <w:numId w:val="15"/>
        </w:numPr>
        <w:spacing w:after="60"/>
        <w:rPr>
          <w:b/>
        </w:rPr>
      </w:pPr>
      <w:r>
        <w:rPr>
          <w:b/>
        </w:rPr>
        <w:t xml:space="preserve">The principles of play for two year olds </w:t>
      </w:r>
    </w:p>
    <w:p w14:paraId="5F1293A1" w14:textId="222D962E" w:rsidR="00F35324" w:rsidRPr="00F35324" w:rsidRDefault="00F35324" w:rsidP="004D2391">
      <w:pPr>
        <w:spacing w:after="60"/>
      </w:pPr>
      <w:r>
        <w:t xml:space="preserve">Expert advice on the key principles of play for two year olds </w:t>
      </w:r>
      <w:r w:rsidR="004D2391">
        <w:t>is</w:t>
      </w:r>
      <w:r>
        <w:t xml:space="preserve"> encapsulated in the following quotes:</w:t>
      </w:r>
    </w:p>
    <w:p w14:paraId="2C68D3A5" w14:textId="15C6C0B4" w:rsidR="00801D04" w:rsidRPr="00F35324" w:rsidRDefault="00F35324" w:rsidP="00F35324">
      <w:pPr>
        <w:rPr>
          <w:i/>
          <w:lang w:val="en-US"/>
        </w:rPr>
      </w:pPr>
      <w:r>
        <w:rPr>
          <w:i/>
          <w:lang w:val="en-US"/>
        </w:rPr>
        <w:t>“</w:t>
      </w:r>
      <w:r w:rsidRPr="00F35324">
        <w:rPr>
          <w:i/>
          <w:lang w:val="en-US"/>
        </w:rPr>
        <w:t>The exploration and engagement of two-year-olds, as they experience the world with their whole</w:t>
      </w:r>
      <w:r w:rsidRPr="00F35324">
        <w:rPr>
          <w:i/>
          <w:lang w:val="en-US"/>
        </w:rPr>
        <w:t xml:space="preserve"> </w:t>
      </w:r>
      <w:r w:rsidRPr="00F35324">
        <w:rPr>
          <w:i/>
          <w:lang w:val="en-US"/>
        </w:rPr>
        <w:t xml:space="preserve">bodies, </w:t>
      </w:r>
      <w:r w:rsidRPr="00F35324">
        <w:rPr>
          <w:i/>
        </w:rPr>
        <w:t>emphasises</w:t>
      </w:r>
      <w:r w:rsidRPr="00F35324">
        <w:rPr>
          <w:i/>
          <w:lang w:val="en-US"/>
        </w:rPr>
        <w:t xml:space="preserve"> the vital role of leaders in ensuring that the indoor and outdoor learning</w:t>
      </w:r>
      <w:r w:rsidRPr="00F35324">
        <w:rPr>
          <w:i/>
          <w:lang w:val="en-US"/>
        </w:rPr>
        <w:t xml:space="preserve"> </w:t>
      </w:r>
      <w:r w:rsidRPr="00F35324">
        <w:rPr>
          <w:i/>
          <w:lang w:val="en-US"/>
        </w:rPr>
        <w:t>environment/learning space is appropriate and convenient for the age and stage of the children using</w:t>
      </w:r>
      <w:r w:rsidRPr="00F35324">
        <w:rPr>
          <w:i/>
          <w:lang w:val="en-US"/>
        </w:rPr>
        <w:t xml:space="preserve"> </w:t>
      </w:r>
      <w:r w:rsidRPr="00F35324">
        <w:rPr>
          <w:rFonts w:ascii="ArialMT" w:hAnsi="ArialMT" w:cs="ArialMT"/>
          <w:i/>
          <w:lang w:val="en-US"/>
        </w:rPr>
        <w:t xml:space="preserve">it on a daily basis </w:t>
      </w:r>
      <w:r w:rsidRPr="00F35324">
        <w:rPr>
          <w:rFonts w:ascii="ArialMT" w:hAnsi="ArialMT" w:cs="ArialMT"/>
          <w:i/>
          <w:lang w:val="en-US"/>
        </w:rPr>
        <w:t>…</w:t>
      </w:r>
      <w:r w:rsidRPr="00F35324">
        <w:rPr>
          <w:rFonts w:ascii="ArialMT" w:hAnsi="ArialMT" w:cs="ArialMT"/>
          <w:i/>
          <w:lang w:val="en-US"/>
        </w:rPr>
        <w:t xml:space="preserve"> Children</w:t>
      </w:r>
      <w:r w:rsidRPr="00F35324">
        <w:rPr>
          <w:rFonts w:ascii="ArialMT" w:hAnsi="ArialMT" w:cs="ArialMT"/>
          <w:i/>
          <w:lang w:val="en-US"/>
        </w:rPr>
        <w:t xml:space="preserve"> </w:t>
      </w:r>
      <w:r w:rsidRPr="00F35324">
        <w:rPr>
          <w:i/>
          <w:lang w:val="en-US"/>
        </w:rPr>
        <w:t>may remain in the learning space for extended time, encompassing the beginning and the end of each</w:t>
      </w:r>
      <w:r w:rsidRPr="00F35324">
        <w:rPr>
          <w:i/>
          <w:lang w:val="en-US"/>
        </w:rPr>
        <w:t xml:space="preserve"> </w:t>
      </w:r>
      <w:r w:rsidRPr="00F35324">
        <w:rPr>
          <w:i/>
          <w:lang w:val="en-US"/>
        </w:rPr>
        <w:t>day and including a range of transitions during that time</w:t>
      </w:r>
      <w:r w:rsidRPr="004D2391">
        <w:rPr>
          <w:lang w:val="en-US"/>
        </w:rPr>
        <w:t xml:space="preserve">. </w:t>
      </w:r>
      <w:r w:rsidRPr="004D2391">
        <w:rPr>
          <w:lang w:val="en-US"/>
        </w:rPr>
        <w:t>[It is important to]</w:t>
      </w:r>
      <w:r w:rsidRPr="00F35324">
        <w:rPr>
          <w:i/>
          <w:lang w:val="en-US"/>
        </w:rPr>
        <w:t xml:space="preserve"> </w:t>
      </w:r>
      <w:r w:rsidRPr="00F35324">
        <w:rPr>
          <w:i/>
        </w:rPr>
        <w:t>recognise</w:t>
      </w:r>
      <w:r w:rsidRPr="00F35324">
        <w:rPr>
          <w:i/>
          <w:lang w:val="en-US"/>
        </w:rPr>
        <w:t xml:space="preserve"> this variation</w:t>
      </w:r>
      <w:r w:rsidRPr="00F35324">
        <w:rPr>
          <w:i/>
          <w:lang w:val="en-US"/>
        </w:rPr>
        <w:t xml:space="preserve"> </w:t>
      </w:r>
      <w:r w:rsidRPr="00F35324">
        <w:rPr>
          <w:i/>
          <w:lang w:val="en-US"/>
        </w:rPr>
        <w:t>and support teams in planning for children’s needs at different times during the day and also for new</w:t>
      </w:r>
      <w:r w:rsidRPr="00F35324">
        <w:rPr>
          <w:i/>
          <w:lang w:val="en-US"/>
        </w:rPr>
        <w:t xml:space="preserve"> </w:t>
      </w:r>
      <w:r w:rsidRPr="00F35324">
        <w:rPr>
          <w:i/>
          <w:lang w:val="en-US"/>
        </w:rPr>
        <w:t>experiences to be available so that children are both stimulated in their learning and nurtured in their</w:t>
      </w:r>
      <w:r w:rsidRPr="00F35324">
        <w:rPr>
          <w:i/>
          <w:lang w:val="en-US"/>
        </w:rPr>
        <w:t xml:space="preserve"> daily routines.”</w:t>
      </w:r>
      <w:r w:rsidRPr="00F35324">
        <w:rPr>
          <w:rStyle w:val="FootnoteReference"/>
          <w:i/>
          <w:lang w:val="en-US"/>
        </w:rPr>
        <w:footnoteReference w:id="1"/>
      </w:r>
    </w:p>
    <w:p w14:paraId="6C530A88" w14:textId="033144A1" w:rsidR="00F35324" w:rsidRDefault="00F35324" w:rsidP="004D2391">
      <w:pPr>
        <w:spacing w:after="60"/>
        <w:rPr>
          <w:i/>
          <w:lang w:val="en-US"/>
        </w:rPr>
      </w:pPr>
      <w:r w:rsidRPr="004D2391">
        <w:rPr>
          <w:i/>
          <w:lang w:val="en-US"/>
        </w:rPr>
        <w:t>“</w:t>
      </w:r>
      <w:r w:rsidR="004D2391" w:rsidRPr="004D2391">
        <w:rPr>
          <w:i/>
          <w:lang w:val="en-US"/>
        </w:rPr>
        <w:t>…</w:t>
      </w:r>
      <w:r w:rsidRPr="004D2391">
        <w:rPr>
          <w:i/>
          <w:lang w:val="en-US"/>
        </w:rPr>
        <w:t xml:space="preserve">research </w:t>
      </w:r>
      <w:r w:rsidR="004D2391" w:rsidRPr="004D2391">
        <w:rPr>
          <w:i/>
          <w:lang w:val="en-US"/>
        </w:rPr>
        <w:t>…</w:t>
      </w:r>
      <w:r w:rsidRPr="004D2391">
        <w:rPr>
          <w:i/>
          <w:lang w:val="en-US"/>
        </w:rPr>
        <w:t xml:space="preserve"> shows that very young children need access to a learning space</w:t>
      </w:r>
      <w:r w:rsidR="004D2391" w:rsidRPr="004D2391">
        <w:rPr>
          <w:i/>
          <w:lang w:val="en-US"/>
        </w:rPr>
        <w:t xml:space="preserve"> </w:t>
      </w:r>
      <w:r w:rsidRPr="004D2391">
        <w:rPr>
          <w:i/>
          <w:lang w:val="en-US"/>
        </w:rPr>
        <w:t>that enables them to experience running, jumping, stretching, climbing, pulling, pushing, crawling,</w:t>
      </w:r>
      <w:r w:rsidR="004D2391" w:rsidRPr="004D2391">
        <w:rPr>
          <w:i/>
          <w:lang w:val="en-US"/>
        </w:rPr>
        <w:t xml:space="preserve"> </w:t>
      </w:r>
      <w:r w:rsidRPr="004D2391">
        <w:rPr>
          <w:i/>
          <w:lang w:val="en-US"/>
        </w:rPr>
        <w:t>sliding, turning, bending, touching, rolling, squeezing and tumbling. Equally, very young children need</w:t>
      </w:r>
      <w:r w:rsidRPr="004D2391">
        <w:rPr>
          <w:i/>
          <w:lang w:val="en-US"/>
        </w:rPr>
        <w:t xml:space="preserve"> </w:t>
      </w:r>
      <w:r w:rsidRPr="004D2391">
        <w:rPr>
          <w:i/>
          <w:lang w:val="en-US"/>
        </w:rPr>
        <w:t>regular experience of being held, wrapped, stroked, squeezed and also being involved in rough and</w:t>
      </w:r>
      <w:r w:rsidRPr="004D2391">
        <w:rPr>
          <w:i/>
          <w:lang w:val="en-US"/>
        </w:rPr>
        <w:t xml:space="preserve"> </w:t>
      </w:r>
      <w:r w:rsidRPr="004D2391">
        <w:rPr>
          <w:i/>
          <w:lang w:val="en-US"/>
        </w:rPr>
        <w:t>tumble play. She suggests that proprioceptive stimulation can be encouraged if resources provided</w:t>
      </w:r>
      <w:r w:rsidRPr="004D2391">
        <w:rPr>
          <w:i/>
          <w:lang w:val="en-US"/>
        </w:rPr>
        <w:t xml:space="preserve"> </w:t>
      </w:r>
      <w:r w:rsidRPr="004D2391">
        <w:rPr>
          <w:i/>
          <w:lang w:val="en-US"/>
        </w:rPr>
        <w:t>within (and the layout of) the indoor and outdoor learning environment enables lifting and carrying</w:t>
      </w:r>
      <w:r w:rsidRPr="004D2391">
        <w:rPr>
          <w:i/>
          <w:lang w:val="en-US"/>
        </w:rPr>
        <w:t xml:space="preserve"> </w:t>
      </w:r>
      <w:r w:rsidRPr="004D2391">
        <w:rPr>
          <w:i/>
          <w:lang w:val="en-US"/>
        </w:rPr>
        <w:t>activities, opportunities to push objects around, to sweep with brushes (often aspects of children’s early</w:t>
      </w:r>
      <w:r w:rsidRPr="004D2391">
        <w:rPr>
          <w:i/>
          <w:lang w:val="en-US"/>
        </w:rPr>
        <w:t xml:space="preserve"> </w:t>
      </w:r>
      <w:r w:rsidRPr="004D2391">
        <w:rPr>
          <w:i/>
          <w:lang w:val="en-US"/>
        </w:rPr>
        <w:t>imaginative and creative play) and activities that involve a child’s muscles in heavy work as indicated</w:t>
      </w:r>
      <w:r w:rsidRPr="004D2391">
        <w:rPr>
          <w:i/>
          <w:lang w:val="en-US"/>
        </w:rPr>
        <w:t xml:space="preserve"> </w:t>
      </w:r>
      <w:r w:rsidRPr="004D2391">
        <w:rPr>
          <w:i/>
          <w:lang w:val="en-US"/>
        </w:rPr>
        <w:t>above</w:t>
      </w:r>
      <w:r w:rsidRPr="004D2391">
        <w:rPr>
          <w:i/>
          <w:lang w:val="en-US"/>
        </w:rPr>
        <w:t>.”</w:t>
      </w:r>
      <w:r w:rsidR="004D2391">
        <w:rPr>
          <w:rStyle w:val="FootnoteReference"/>
          <w:i/>
          <w:lang w:val="en-US"/>
        </w:rPr>
        <w:footnoteReference w:id="2"/>
      </w:r>
    </w:p>
    <w:p w14:paraId="1422814C" w14:textId="77777777" w:rsidR="00112EE5" w:rsidRPr="004D2391" w:rsidRDefault="00112EE5" w:rsidP="004D2391">
      <w:pPr>
        <w:spacing w:after="60"/>
        <w:rPr>
          <w:i/>
          <w:lang w:val="en-US"/>
        </w:rPr>
      </w:pPr>
      <w:bookmarkStart w:id="0" w:name="_GoBack"/>
      <w:bookmarkEnd w:id="0"/>
    </w:p>
    <w:p w14:paraId="615A178E" w14:textId="77777777" w:rsidR="004D2391" w:rsidRDefault="004D2391" w:rsidP="004D2391">
      <w:pPr>
        <w:pStyle w:val="ListParagraph"/>
        <w:numPr>
          <w:ilvl w:val="0"/>
          <w:numId w:val="15"/>
        </w:numPr>
        <w:spacing w:after="60"/>
        <w:rPr>
          <w:b/>
        </w:rPr>
      </w:pPr>
      <w:r>
        <w:rPr>
          <w:b/>
        </w:rPr>
        <w:t>Implications of applying good practice in the principles of play for two year olds at Primrose Hill</w:t>
      </w:r>
    </w:p>
    <w:p w14:paraId="539D23B5" w14:textId="195DAEA8" w:rsidR="004A76E4" w:rsidRDefault="004D2391" w:rsidP="004D2391">
      <w:pPr>
        <w:spacing w:after="60"/>
      </w:pPr>
      <w:r>
        <w:t xml:space="preserve">The number of children will vary at any point in the day since one key principle is that there should be a free flow between the indoor and outdoor space.  The maximum number of children who could be in the outdoor space at any one given time would be 20 once the provision is at full capacity, but it is unlikely that all children would, in reality, be outside together for any prolonged period, if at all. </w:t>
      </w:r>
    </w:p>
    <w:p w14:paraId="240F7395" w14:textId="49471603" w:rsidR="004D2391" w:rsidRDefault="004D2391" w:rsidP="00112EE5">
      <w:pPr>
        <w:spacing w:after="60"/>
      </w:pPr>
      <w:r>
        <w:t xml:space="preserve">Outdoor play will involve the activities described above, these being </w:t>
      </w:r>
      <w:r w:rsidRPr="004D2391">
        <w:t>running, jumping, stretching, climbing, pulling, pushing, crawling, sliding, turning, bending, touching, rolling, squeezing and tumbling</w:t>
      </w:r>
      <w:r>
        <w:t xml:space="preserve"> and</w:t>
      </w:r>
      <w:r w:rsidRPr="004D2391">
        <w:t xml:space="preserve"> rough and tumble play.</w:t>
      </w:r>
    </w:p>
    <w:p w14:paraId="610E758F" w14:textId="523829A4" w:rsidR="004D2391" w:rsidRDefault="00112EE5" w:rsidP="004D2391">
      <w:r>
        <w:t>It is difficult to imagine how these types of activities could cause a major noise pollution issue in the immediate environment.</w:t>
      </w:r>
    </w:p>
    <w:p w14:paraId="67242786" w14:textId="3500EB7E" w:rsidR="00112EE5" w:rsidRDefault="00112EE5" w:rsidP="00112EE5">
      <w:pPr>
        <w:spacing w:after="0"/>
      </w:pPr>
      <w:r>
        <w:t>Diane Dixon</w:t>
      </w:r>
    </w:p>
    <w:p w14:paraId="7F570268" w14:textId="27471F67" w:rsidR="00112EE5" w:rsidRDefault="00112EE5" w:rsidP="00112EE5">
      <w:pPr>
        <w:spacing w:after="0"/>
      </w:pPr>
      <w:r>
        <w:t>Family and Childcare Trust Consultant</w:t>
      </w:r>
    </w:p>
    <w:p w14:paraId="5F6C208D" w14:textId="049930D6" w:rsidR="004D2391" w:rsidRPr="004D2391" w:rsidRDefault="00112EE5" w:rsidP="00112EE5">
      <w:pPr>
        <w:rPr>
          <w:b/>
        </w:rPr>
      </w:pPr>
      <w:r>
        <w:t>May 2016</w:t>
      </w:r>
    </w:p>
    <w:sectPr w:rsidR="004D2391" w:rsidRPr="004D2391" w:rsidSect="00EA3AF5">
      <w:footerReference w:type="default" r:id="rId8"/>
      <w:headerReference w:type="first" r:id="rId9"/>
      <w:footerReference w:type="first" r:id="rId10"/>
      <w:pgSz w:w="11906" w:h="16838" w:code="9"/>
      <w:pgMar w:top="965" w:right="1267" w:bottom="1411" w:left="965" w:header="562"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35FD1" w14:textId="77777777" w:rsidR="00201BF9" w:rsidRDefault="00201BF9" w:rsidP="00566E4E">
      <w:r>
        <w:separator/>
      </w:r>
    </w:p>
  </w:endnote>
  <w:endnote w:type="continuationSeparator" w:id="0">
    <w:p w14:paraId="5DA786F2" w14:textId="77777777" w:rsidR="00201BF9" w:rsidRDefault="00201BF9" w:rsidP="00566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24A6B" w14:textId="127EC0EC" w:rsidR="00CF03CE" w:rsidRPr="00ED7A27" w:rsidRDefault="00CF03CE" w:rsidP="00ED7A27">
    <w:pPr>
      <w:pStyle w:val="Footer"/>
    </w:pPr>
    <w:r w:rsidRPr="003718DA">
      <w:rPr>
        <w:b/>
      </w:rPr>
      <w:t>Family and Childcare Trust</w:t>
    </w:r>
    <w:r>
      <w:tab/>
    </w:r>
    <w:r>
      <w:fldChar w:fldCharType="begin"/>
    </w:r>
    <w:r>
      <w:instrText xml:space="preserve"> PAGE  \* Arabic  \* MERGEFORMAT </w:instrText>
    </w:r>
    <w:r>
      <w:fldChar w:fldCharType="separate"/>
    </w:r>
    <w:r w:rsidR="00112EE5">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D67C7" w14:textId="12EA491E" w:rsidR="00CF03CE" w:rsidRDefault="00CF03CE">
    <w:pPr>
      <w:pStyle w:val="Footer"/>
    </w:pPr>
    <w:r w:rsidRPr="003718DA">
      <w:rPr>
        <w:b/>
      </w:rPr>
      <w:t>Family and Childcare Trust</w:t>
    </w:r>
    <w:r>
      <w:tab/>
    </w:r>
    <w:r>
      <w:fldChar w:fldCharType="begin"/>
    </w:r>
    <w:r>
      <w:instrText xml:space="preserve"> PAGE  \* Arabic  \* MERGEFORMAT </w:instrText>
    </w:r>
    <w:r>
      <w:fldChar w:fldCharType="separate"/>
    </w:r>
    <w:r w:rsidR="00112EE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5D8EF" w14:textId="77777777" w:rsidR="00201BF9" w:rsidRPr="00FA184D" w:rsidRDefault="00201BF9" w:rsidP="00566E4E">
      <w:r w:rsidRPr="00FA184D">
        <w:t>_____</w:t>
      </w:r>
      <w:r>
        <w:t>_</w:t>
      </w:r>
    </w:p>
  </w:footnote>
  <w:footnote w:type="continuationSeparator" w:id="0">
    <w:p w14:paraId="2B306109" w14:textId="77777777" w:rsidR="00201BF9" w:rsidRDefault="00201BF9" w:rsidP="00566E4E">
      <w:r>
        <w:continuationSeparator/>
      </w:r>
    </w:p>
  </w:footnote>
  <w:footnote w:id="1">
    <w:p w14:paraId="4CAB6226" w14:textId="1170BA36" w:rsidR="00F35324" w:rsidRPr="00112EE5" w:rsidRDefault="00F35324" w:rsidP="00F35324">
      <w:pPr>
        <w:pStyle w:val="FootnoteText"/>
        <w:rPr>
          <w:sz w:val="18"/>
          <w:szCs w:val="18"/>
        </w:rPr>
      </w:pPr>
      <w:r w:rsidRPr="00112EE5">
        <w:rPr>
          <w:rStyle w:val="FootnoteReference"/>
          <w:sz w:val="18"/>
          <w:szCs w:val="18"/>
        </w:rPr>
        <w:footnoteRef/>
      </w:r>
      <w:r w:rsidRPr="00112EE5">
        <w:rPr>
          <w:sz w:val="18"/>
          <w:szCs w:val="18"/>
        </w:rPr>
        <w:t xml:space="preserve"> National College for Teaching and Leadership, </w:t>
      </w:r>
      <w:r w:rsidRPr="00112EE5">
        <w:rPr>
          <w:sz w:val="18"/>
          <w:szCs w:val="18"/>
        </w:rPr>
        <w:t>‘Being and becoming’:</w:t>
      </w:r>
      <w:r w:rsidRPr="00112EE5">
        <w:rPr>
          <w:sz w:val="18"/>
          <w:szCs w:val="18"/>
        </w:rPr>
        <w:t xml:space="preserve"> </w:t>
      </w:r>
      <w:r w:rsidRPr="00112EE5">
        <w:rPr>
          <w:sz w:val="18"/>
          <w:szCs w:val="18"/>
        </w:rPr>
        <w:t>under threes in focus</w:t>
      </w:r>
      <w:r w:rsidRPr="00112EE5">
        <w:rPr>
          <w:sz w:val="18"/>
          <w:szCs w:val="18"/>
        </w:rPr>
        <w:t xml:space="preserve"> </w:t>
      </w:r>
      <w:r w:rsidRPr="00112EE5">
        <w:rPr>
          <w:sz w:val="18"/>
          <w:szCs w:val="18"/>
        </w:rPr>
        <w:t>Leadership in the early years</w:t>
      </w:r>
      <w:r w:rsidRPr="00112EE5">
        <w:rPr>
          <w:sz w:val="18"/>
          <w:szCs w:val="18"/>
        </w:rPr>
        <w:t>, 2013</w:t>
      </w:r>
    </w:p>
  </w:footnote>
  <w:footnote w:id="2">
    <w:p w14:paraId="62F3E1F4" w14:textId="77777777" w:rsidR="004D2391" w:rsidRPr="00112EE5" w:rsidRDefault="004D2391" w:rsidP="004D2391">
      <w:pPr>
        <w:pStyle w:val="FootnoteText"/>
        <w:rPr>
          <w:i/>
          <w:sz w:val="18"/>
          <w:szCs w:val="18"/>
        </w:rPr>
      </w:pPr>
      <w:r w:rsidRPr="00112EE5">
        <w:rPr>
          <w:rStyle w:val="FootnoteReference"/>
          <w:sz w:val="18"/>
          <w:szCs w:val="18"/>
        </w:rPr>
        <w:footnoteRef/>
      </w:r>
      <w:r w:rsidRPr="00112EE5">
        <w:rPr>
          <w:sz w:val="18"/>
          <w:szCs w:val="18"/>
        </w:rPr>
        <w:t xml:space="preserve"> </w:t>
      </w:r>
      <w:r w:rsidRPr="00112EE5">
        <w:rPr>
          <w:rStyle w:val="FootnoteReference"/>
          <w:sz w:val="18"/>
          <w:szCs w:val="18"/>
        </w:rPr>
        <w:footnoteRef/>
      </w:r>
      <w:r w:rsidRPr="00112EE5">
        <w:rPr>
          <w:sz w:val="18"/>
          <w:szCs w:val="18"/>
        </w:rPr>
        <w:t xml:space="preserve"> National College for Teaching and Leadership, ‘Being and becoming’: under threes in focus Leadership in the early years, 2013 quoting Jean Ayres in </w:t>
      </w:r>
      <w:r w:rsidRPr="00112EE5">
        <w:rPr>
          <w:i/>
          <w:sz w:val="18"/>
          <w:szCs w:val="18"/>
        </w:rPr>
        <w:t>Sensory Integration and the Child: Understanding Hidden Sensory Challenges (revised edition 2005)</w:t>
      </w:r>
    </w:p>
    <w:p w14:paraId="6EED1546" w14:textId="398BEDEA" w:rsidR="004D2391" w:rsidRDefault="004D239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CA4D3" w14:textId="77777777" w:rsidR="00CF03CE" w:rsidRDefault="00CF03CE">
    <w:pPr>
      <w:pStyle w:val="Header"/>
    </w:pPr>
    <w:r>
      <w:rPr>
        <w:noProof/>
        <w:lang w:val="en-US"/>
      </w:rPr>
      <w:drawing>
        <wp:anchor distT="0" distB="0" distL="114300" distR="114300" simplePos="0" relativeHeight="251656704" behindDoc="0" locked="1" layoutInCell="1" allowOverlap="1" wp14:anchorId="0D357CD1" wp14:editId="7BC81218">
          <wp:simplePos x="0" y="0"/>
          <wp:positionH relativeFrom="page">
            <wp:posOffset>609600</wp:posOffset>
          </wp:positionH>
          <wp:positionV relativeFrom="page">
            <wp:posOffset>361950</wp:posOffset>
          </wp:positionV>
          <wp:extent cx="1682496" cy="466344"/>
          <wp:effectExtent l="0" t="0" r="0" b="0"/>
          <wp:wrapNone/>
          <wp:docPr id="1" name="Picture 1" descr="F&amp;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p;CT logo.jpg"/>
                  <pic:cNvPicPr/>
                </pic:nvPicPr>
                <pic:blipFill>
                  <a:blip r:embed="rId1"/>
                  <a:stretch>
                    <a:fillRect/>
                  </a:stretch>
                </pic:blipFill>
                <pic:spPr>
                  <a:xfrm>
                    <a:off x="0" y="0"/>
                    <a:ext cx="1682496" cy="466344"/>
                  </a:xfrm>
                  <a:prstGeom prst="rect">
                    <a:avLst/>
                  </a:prstGeom>
                </pic:spPr>
              </pic:pic>
            </a:graphicData>
          </a:graphic>
          <wp14:sizeRelH relativeFrom="margin">
            <wp14:pctWidth>0</wp14:pctWidth>
          </wp14:sizeRelH>
          <wp14:sizeRelV relativeFrom="margin">
            <wp14:pctHeight>0</wp14:pctHeight>
          </wp14:sizeRelV>
        </wp:anchor>
      </w:drawing>
    </w:r>
  </w:p>
  <w:p w14:paraId="524BF3FD" w14:textId="77777777" w:rsidR="00CF03CE" w:rsidRDefault="00CF03CE">
    <w:pPr>
      <w:pStyle w:val="Header"/>
    </w:pPr>
  </w:p>
  <w:p w14:paraId="46DC19BC" w14:textId="77777777" w:rsidR="00CF03CE" w:rsidRDefault="00CF03CE">
    <w:pPr>
      <w:pStyle w:val="Header"/>
    </w:pPr>
  </w:p>
  <w:p w14:paraId="67F4973F" w14:textId="6F4CA573" w:rsidR="00CF03CE" w:rsidRDefault="00CF03CE" w:rsidP="004D2391">
    <w:pPr>
      <w:pStyle w:val="Header"/>
      <w:tabs>
        <w:tab w:val="clear" w:pos="9026"/>
        <w:tab w:val="left" w:pos="4513"/>
      </w:tabs>
    </w:pPr>
  </w:p>
  <w:p w14:paraId="2D5B2E0B" w14:textId="77777777" w:rsidR="00CF03CE" w:rsidRDefault="00CF0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BBC5512"/>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439E57EE"/>
    <w:lvl w:ilvl="0">
      <w:start w:val="1"/>
      <w:numFmt w:val="bullet"/>
      <w:pStyle w:val="ListBullet2"/>
      <w:lvlText w:val=""/>
      <w:lvlJc w:val="left"/>
      <w:pPr>
        <w:ind w:left="587"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15:restartNumberingAfterBreak="0">
    <w:nsid w:val="FFFFFF88"/>
    <w:multiLevelType w:val="singleLevel"/>
    <w:tmpl w:val="D3F646B2"/>
    <w:lvl w:ilvl="0">
      <w:start w:val="1"/>
      <w:numFmt w:val="decimal"/>
      <w:pStyle w:val="ListNumber"/>
      <w:lvlText w:val="%1"/>
      <w:lvlJc w:val="left"/>
      <w:pPr>
        <w:ind w:left="360" w:hanging="360"/>
      </w:pPr>
      <w:rPr>
        <w:rFonts w:hint="default"/>
      </w:rPr>
    </w:lvl>
  </w:abstractNum>
  <w:abstractNum w:abstractNumId="3" w15:restartNumberingAfterBreak="0">
    <w:nsid w:val="FFFFFF89"/>
    <w:multiLevelType w:val="singleLevel"/>
    <w:tmpl w:val="44A4B28A"/>
    <w:lvl w:ilvl="0">
      <w:start w:val="1"/>
      <w:numFmt w:val="bullet"/>
      <w:pStyle w:val="ListBullet"/>
      <w:lvlText w:val=""/>
      <w:lvlJc w:val="left"/>
      <w:pPr>
        <w:ind w:left="644" w:hanging="360"/>
      </w:pPr>
      <w:rPr>
        <w:rFonts w:ascii="Wingdings" w:hAnsi="Wingdings" w:hint="default"/>
        <w:caps w:val="0"/>
        <w:strike w:val="0"/>
        <w:dstrike w:val="0"/>
        <w:vanish w:val="0"/>
        <w:color w:val="4089A6"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45C5DAD"/>
    <w:multiLevelType w:val="hybridMultilevel"/>
    <w:tmpl w:val="FFEC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13B70"/>
    <w:multiLevelType w:val="hybridMultilevel"/>
    <w:tmpl w:val="D4D46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1C7851"/>
    <w:multiLevelType w:val="multilevel"/>
    <w:tmpl w:val="FA1EE1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41F5449"/>
    <w:multiLevelType w:val="multilevel"/>
    <w:tmpl w:val="FA1EE1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5D435AA"/>
    <w:multiLevelType w:val="hybridMultilevel"/>
    <w:tmpl w:val="16762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CC43CD"/>
    <w:multiLevelType w:val="hybridMultilevel"/>
    <w:tmpl w:val="86028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063568E"/>
    <w:multiLevelType w:val="hybridMultilevel"/>
    <w:tmpl w:val="982EAC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6E1AD6"/>
    <w:multiLevelType w:val="multilevel"/>
    <w:tmpl w:val="A2787EF4"/>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 w:numId="5">
    <w:abstractNumId w:val="11"/>
  </w:num>
  <w:num w:numId="6">
    <w:abstractNumId w:val="6"/>
  </w:num>
  <w:num w:numId="7">
    <w:abstractNumId w:val="8"/>
  </w:num>
  <w:num w:numId="8">
    <w:abstractNumId w:val="7"/>
  </w:num>
  <w:num w:numId="9">
    <w:abstractNumId w:val="5"/>
  </w:num>
  <w:num w:numId="10">
    <w:abstractNumId w:val="4"/>
  </w:num>
  <w:num w:numId="11">
    <w:abstractNumId w:val="3"/>
  </w:num>
  <w:num w:numId="12">
    <w:abstractNumId w:val="3"/>
  </w:num>
  <w:num w:numId="13">
    <w:abstractNumId w:val="3"/>
  </w:num>
  <w:num w:numId="14">
    <w:abstractNumId w:val="3"/>
  </w:num>
  <w:num w:numId="15">
    <w:abstractNumId w:val="10"/>
  </w:num>
  <w:num w:numId="1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SortMethod w:val="0000"/>
  <w:defaultTabStop w:val="720"/>
  <w:characterSpacingControl w:val="doNotCompress"/>
  <w:hdrShapeDefaults>
    <o:shapedefaults v:ext="edit" spidmax="2049" fillcolor="none [3204]" stroke="f">
      <v:fill color="none [3204]"/>
      <v:stroke on="f"/>
      <v:textbox inset="2mm,2mm,2mm,2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D98"/>
    <w:rsid w:val="00000458"/>
    <w:rsid w:val="00002E07"/>
    <w:rsid w:val="00015CCE"/>
    <w:rsid w:val="00033B0C"/>
    <w:rsid w:val="00034D35"/>
    <w:rsid w:val="00035009"/>
    <w:rsid w:val="00036D56"/>
    <w:rsid w:val="00041032"/>
    <w:rsid w:val="000523B2"/>
    <w:rsid w:val="00062E3C"/>
    <w:rsid w:val="00076A3E"/>
    <w:rsid w:val="00093172"/>
    <w:rsid w:val="000A219C"/>
    <w:rsid w:val="000B0E1D"/>
    <w:rsid w:val="000D5A4A"/>
    <w:rsid w:val="000E312F"/>
    <w:rsid w:val="000E68D2"/>
    <w:rsid w:val="00100C0C"/>
    <w:rsid w:val="00103CAC"/>
    <w:rsid w:val="00104402"/>
    <w:rsid w:val="00110599"/>
    <w:rsid w:val="00111420"/>
    <w:rsid w:val="00112450"/>
    <w:rsid w:val="00112D19"/>
    <w:rsid w:val="00112EE5"/>
    <w:rsid w:val="00115D75"/>
    <w:rsid w:val="0011655E"/>
    <w:rsid w:val="00121042"/>
    <w:rsid w:val="00123F88"/>
    <w:rsid w:val="00130608"/>
    <w:rsid w:val="00137523"/>
    <w:rsid w:val="00140ACD"/>
    <w:rsid w:val="00146A0A"/>
    <w:rsid w:val="0015158F"/>
    <w:rsid w:val="001561E1"/>
    <w:rsid w:val="00180358"/>
    <w:rsid w:val="001820FE"/>
    <w:rsid w:val="00186B17"/>
    <w:rsid w:val="00187C54"/>
    <w:rsid w:val="00191173"/>
    <w:rsid w:val="001932A0"/>
    <w:rsid w:val="001A5393"/>
    <w:rsid w:val="001A62B5"/>
    <w:rsid w:val="001B1DD8"/>
    <w:rsid w:val="001C31D5"/>
    <w:rsid w:val="001C65D5"/>
    <w:rsid w:val="001C7DAD"/>
    <w:rsid w:val="001D031E"/>
    <w:rsid w:val="001D4B80"/>
    <w:rsid w:val="001D5814"/>
    <w:rsid w:val="001D6E39"/>
    <w:rsid w:val="001F0AD0"/>
    <w:rsid w:val="001F0C1D"/>
    <w:rsid w:val="001F467A"/>
    <w:rsid w:val="001F6B5D"/>
    <w:rsid w:val="001F74F3"/>
    <w:rsid w:val="00201BF9"/>
    <w:rsid w:val="002032E2"/>
    <w:rsid w:val="00211A76"/>
    <w:rsid w:val="00215A9F"/>
    <w:rsid w:val="00224352"/>
    <w:rsid w:val="002263C3"/>
    <w:rsid w:val="0022666E"/>
    <w:rsid w:val="00233354"/>
    <w:rsid w:val="002345A6"/>
    <w:rsid w:val="0025295F"/>
    <w:rsid w:val="002550EC"/>
    <w:rsid w:val="00262EE0"/>
    <w:rsid w:val="0026598F"/>
    <w:rsid w:val="00267BBD"/>
    <w:rsid w:val="00272C0D"/>
    <w:rsid w:val="002A01DD"/>
    <w:rsid w:val="002B24B0"/>
    <w:rsid w:val="002B287F"/>
    <w:rsid w:val="002B7947"/>
    <w:rsid w:val="002E01FB"/>
    <w:rsid w:val="002E4AEB"/>
    <w:rsid w:val="002F56B3"/>
    <w:rsid w:val="002F6E89"/>
    <w:rsid w:val="00310D5E"/>
    <w:rsid w:val="00312400"/>
    <w:rsid w:val="003125F4"/>
    <w:rsid w:val="00312CC2"/>
    <w:rsid w:val="0032293A"/>
    <w:rsid w:val="00330A80"/>
    <w:rsid w:val="00336423"/>
    <w:rsid w:val="003437C7"/>
    <w:rsid w:val="00345A21"/>
    <w:rsid w:val="003718DA"/>
    <w:rsid w:val="00380A83"/>
    <w:rsid w:val="003862BA"/>
    <w:rsid w:val="003B0378"/>
    <w:rsid w:val="003B15FE"/>
    <w:rsid w:val="003B32EF"/>
    <w:rsid w:val="003B76AF"/>
    <w:rsid w:val="003C0E20"/>
    <w:rsid w:val="003C3027"/>
    <w:rsid w:val="003C5B51"/>
    <w:rsid w:val="003D334B"/>
    <w:rsid w:val="003D64EF"/>
    <w:rsid w:val="003E193F"/>
    <w:rsid w:val="003E4A35"/>
    <w:rsid w:val="003F4A00"/>
    <w:rsid w:val="00402106"/>
    <w:rsid w:val="00405F73"/>
    <w:rsid w:val="00414571"/>
    <w:rsid w:val="004159B7"/>
    <w:rsid w:val="00437C31"/>
    <w:rsid w:val="00445501"/>
    <w:rsid w:val="00454447"/>
    <w:rsid w:val="0045652A"/>
    <w:rsid w:val="00464937"/>
    <w:rsid w:val="004730E6"/>
    <w:rsid w:val="00477B6A"/>
    <w:rsid w:val="00480C23"/>
    <w:rsid w:val="00496001"/>
    <w:rsid w:val="004A4EF4"/>
    <w:rsid w:val="004A5814"/>
    <w:rsid w:val="004A76E4"/>
    <w:rsid w:val="004B311E"/>
    <w:rsid w:val="004B372A"/>
    <w:rsid w:val="004C3836"/>
    <w:rsid w:val="004C4086"/>
    <w:rsid w:val="004C55B6"/>
    <w:rsid w:val="004C5F33"/>
    <w:rsid w:val="004D2391"/>
    <w:rsid w:val="004D5C36"/>
    <w:rsid w:val="004D68F0"/>
    <w:rsid w:val="004E557F"/>
    <w:rsid w:val="004F1D10"/>
    <w:rsid w:val="00504354"/>
    <w:rsid w:val="00513647"/>
    <w:rsid w:val="00513848"/>
    <w:rsid w:val="00513FD3"/>
    <w:rsid w:val="00522F4B"/>
    <w:rsid w:val="00523431"/>
    <w:rsid w:val="00530326"/>
    <w:rsid w:val="005411C5"/>
    <w:rsid w:val="00544AA2"/>
    <w:rsid w:val="00545763"/>
    <w:rsid w:val="0055007E"/>
    <w:rsid w:val="00555477"/>
    <w:rsid w:val="005626A8"/>
    <w:rsid w:val="00566E4E"/>
    <w:rsid w:val="00575464"/>
    <w:rsid w:val="00587DED"/>
    <w:rsid w:val="00595364"/>
    <w:rsid w:val="005A4CDC"/>
    <w:rsid w:val="005B7E5B"/>
    <w:rsid w:val="005C31A6"/>
    <w:rsid w:val="005D41E1"/>
    <w:rsid w:val="005D45E6"/>
    <w:rsid w:val="005F56E2"/>
    <w:rsid w:val="00600C23"/>
    <w:rsid w:val="00610C09"/>
    <w:rsid w:val="006154FF"/>
    <w:rsid w:val="006217BF"/>
    <w:rsid w:val="00621A70"/>
    <w:rsid w:val="0065632E"/>
    <w:rsid w:val="00664CA8"/>
    <w:rsid w:val="00671408"/>
    <w:rsid w:val="00674CDE"/>
    <w:rsid w:val="00677D4E"/>
    <w:rsid w:val="0068073F"/>
    <w:rsid w:val="0068300C"/>
    <w:rsid w:val="006A2731"/>
    <w:rsid w:val="006A4ADE"/>
    <w:rsid w:val="006B6039"/>
    <w:rsid w:val="006B6C17"/>
    <w:rsid w:val="006C02B6"/>
    <w:rsid w:val="006C406F"/>
    <w:rsid w:val="006D6F68"/>
    <w:rsid w:val="006E3D98"/>
    <w:rsid w:val="006F38BA"/>
    <w:rsid w:val="00700C47"/>
    <w:rsid w:val="00701ADF"/>
    <w:rsid w:val="007162CB"/>
    <w:rsid w:val="00726965"/>
    <w:rsid w:val="00736235"/>
    <w:rsid w:val="007444DA"/>
    <w:rsid w:val="00746CA5"/>
    <w:rsid w:val="007479A9"/>
    <w:rsid w:val="007806E9"/>
    <w:rsid w:val="0078459D"/>
    <w:rsid w:val="00787BD0"/>
    <w:rsid w:val="00793E9F"/>
    <w:rsid w:val="007B737B"/>
    <w:rsid w:val="007C7563"/>
    <w:rsid w:val="007D0C45"/>
    <w:rsid w:val="007D7AAB"/>
    <w:rsid w:val="007E20B9"/>
    <w:rsid w:val="007E2E42"/>
    <w:rsid w:val="007E799D"/>
    <w:rsid w:val="00801D04"/>
    <w:rsid w:val="00821712"/>
    <w:rsid w:val="008228AB"/>
    <w:rsid w:val="008341BE"/>
    <w:rsid w:val="0083776F"/>
    <w:rsid w:val="008501B4"/>
    <w:rsid w:val="008503DD"/>
    <w:rsid w:val="00851DA2"/>
    <w:rsid w:val="00855BBA"/>
    <w:rsid w:val="00855CD8"/>
    <w:rsid w:val="00863483"/>
    <w:rsid w:val="00872962"/>
    <w:rsid w:val="00881740"/>
    <w:rsid w:val="00885066"/>
    <w:rsid w:val="00886486"/>
    <w:rsid w:val="008901D3"/>
    <w:rsid w:val="00895AD0"/>
    <w:rsid w:val="008A2B71"/>
    <w:rsid w:val="008A2FAA"/>
    <w:rsid w:val="008A7D78"/>
    <w:rsid w:val="008B2DEA"/>
    <w:rsid w:val="008C15A2"/>
    <w:rsid w:val="008C5125"/>
    <w:rsid w:val="008D606B"/>
    <w:rsid w:val="008E41FD"/>
    <w:rsid w:val="008E4F2D"/>
    <w:rsid w:val="008F110F"/>
    <w:rsid w:val="008F4004"/>
    <w:rsid w:val="00921659"/>
    <w:rsid w:val="0092207C"/>
    <w:rsid w:val="009233FD"/>
    <w:rsid w:val="00932BDB"/>
    <w:rsid w:val="00932CCE"/>
    <w:rsid w:val="0094663F"/>
    <w:rsid w:val="00952334"/>
    <w:rsid w:val="009542BF"/>
    <w:rsid w:val="009626C0"/>
    <w:rsid w:val="00962CBE"/>
    <w:rsid w:val="00973297"/>
    <w:rsid w:val="00973F38"/>
    <w:rsid w:val="0098057C"/>
    <w:rsid w:val="00984ED1"/>
    <w:rsid w:val="0099462D"/>
    <w:rsid w:val="009C79EC"/>
    <w:rsid w:val="009D5325"/>
    <w:rsid w:val="009E008A"/>
    <w:rsid w:val="009F0C7F"/>
    <w:rsid w:val="009F30AF"/>
    <w:rsid w:val="00A024E6"/>
    <w:rsid w:val="00A368BC"/>
    <w:rsid w:val="00A432FB"/>
    <w:rsid w:val="00A50999"/>
    <w:rsid w:val="00A60D91"/>
    <w:rsid w:val="00A64BF0"/>
    <w:rsid w:val="00A672B7"/>
    <w:rsid w:val="00A6749B"/>
    <w:rsid w:val="00A71911"/>
    <w:rsid w:val="00A8010E"/>
    <w:rsid w:val="00A828B1"/>
    <w:rsid w:val="00A83F70"/>
    <w:rsid w:val="00A91EA0"/>
    <w:rsid w:val="00A9389D"/>
    <w:rsid w:val="00AA655D"/>
    <w:rsid w:val="00AB3B91"/>
    <w:rsid w:val="00AC2A70"/>
    <w:rsid w:val="00AC4CF5"/>
    <w:rsid w:val="00AC5415"/>
    <w:rsid w:val="00AD5658"/>
    <w:rsid w:val="00AD582D"/>
    <w:rsid w:val="00AE374F"/>
    <w:rsid w:val="00AF10B6"/>
    <w:rsid w:val="00AF504A"/>
    <w:rsid w:val="00AF7E2E"/>
    <w:rsid w:val="00B00418"/>
    <w:rsid w:val="00B0205B"/>
    <w:rsid w:val="00B060B9"/>
    <w:rsid w:val="00B15128"/>
    <w:rsid w:val="00B1520A"/>
    <w:rsid w:val="00B27D4D"/>
    <w:rsid w:val="00B335B7"/>
    <w:rsid w:val="00B37F2D"/>
    <w:rsid w:val="00B7171F"/>
    <w:rsid w:val="00B77D55"/>
    <w:rsid w:val="00B87C09"/>
    <w:rsid w:val="00B93281"/>
    <w:rsid w:val="00BA3C62"/>
    <w:rsid w:val="00BA3F0E"/>
    <w:rsid w:val="00BA6D65"/>
    <w:rsid w:val="00BB0E3C"/>
    <w:rsid w:val="00BC5DEE"/>
    <w:rsid w:val="00BC6B66"/>
    <w:rsid w:val="00BC7681"/>
    <w:rsid w:val="00BD4349"/>
    <w:rsid w:val="00BE220A"/>
    <w:rsid w:val="00BE28CC"/>
    <w:rsid w:val="00BF5B9A"/>
    <w:rsid w:val="00C0246C"/>
    <w:rsid w:val="00C13A45"/>
    <w:rsid w:val="00C23741"/>
    <w:rsid w:val="00C43117"/>
    <w:rsid w:val="00C50561"/>
    <w:rsid w:val="00C726C0"/>
    <w:rsid w:val="00C84CD3"/>
    <w:rsid w:val="00C860E5"/>
    <w:rsid w:val="00C9592C"/>
    <w:rsid w:val="00C9671A"/>
    <w:rsid w:val="00C97631"/>
    <w:rsid w:val="00CA31F4"/>
    <w:rsid w:val="00CB0CB1"/>
    <w:rsid w:val="00CC3683"/>
    <w:rsid w:val="00CE4032"/>
    <w:rsid w:val="00CF03CE"/>
    <w:rsid w:val="00CF429B"/>
    <w:rsid w:val="00D00E41"/>
    <w:rsid w:val="00D0225A"/>
    <w:rsid w:val="00D074EC"/>
    <w:rsid w:val="00D1057B"/>
    <w:rsid w:val="00D14F4B"/>
    <w:rsid w:val="00D21105"/>
    <w:rsid w:val="00D21A10"/>
    <w:rsid w:val="00D27CE2"/>
    <w:rsid w:val="00D36AFD"/>
    <w:rsid w:val="00D41346"/>
    <w:rsid w:val="00D63909"/>
    <w:rsid w:val="00D9773D"/>
    <w:rsid w:val="00D97ED1"/>
    <w:rsid w:val="00DB0DD1"/>
    <w:rsid w:val="00DB666E"/>
    <w:rsid w:val="00DC47AB"/>
    <w:rsid w:val="00DC64E1"/>
    <w:rsid w:val="00DD2931"/>
    <w:rsid w:val="00DD77BD"/>
    <w:rsid w:val="00E0090B"/>
    <w:rsid w:val="00E05F17"/>
    <w:rsid w:val="00E12D86"/>
    <w:rsid w:val="00E22BBE"/>
    <w:rsid w:val="00E4309D"/>
    <w:rsid w:val="00E6266F"/>
    <w:rsid w:val="00E66C97"/>
    <w:rsid w:val="00E74C6F"/>
    <w:rsid w:val="00EA2F6D"/>
    <w:rsid w:val="00EA3AF5"/>
    <w:rsid w:val="00EA6A95"/>
    <w:rsid w:val="00EB28C3"/>
    <w:rsid w:val="00EB32B9"/>
    <w:rsid w:val="00EB3E0F"/>
    <w:rsid w:val="00EB717D"/>
    <w:rsid w:val="00EC14EF"/>
    <w:rsid w:val="00ED2909"/>
    <w:rsid w:val="00ED4E2E"/>
    <w:rsid w:val="00ED6204"/>
    <w:rsid w:val="00ED7A27"/>
    <w:rsid w:val="00EE0AFB"/>
    <w:rsid w:val="00EF18E1"/>
    <w:rsid w:val="00EF203C"/>
    <w:rsid w:val="00F049A1"/>
    <w:rsid w:val="00F07039"/>
    <w:rsid w:val="00F204B1"/>
    <w:rsid w:val="00F217E5"/>
    <w:rsid w:val="00F35324"/>
    <w:rsid w:val="00F40812"/>
    <w:rsid w:val="00F557DA"/>
    <w:rsid w:val="00F55F48"/>
    <w:rsid w:val="00F635CC"/>
    <w:rsid w:val="00F74072"/>
    <w:rsid w:val="00F7694B"/>
    <w:rsid w:val="00F834F9"/>
    <w:rsid w:val="00F84491"/>
    <w:rsid w:val="00F90E3D"/>
    <w:rsid w:val="00F95092"/>
    <w:rsid w:val="00FA184D"/>
    <w:rsid w:val="00FA4D57"/>
    <w:rsid w:val="00FA6A98"/>
    <w:rsid w:val="00FC3CA2"/>
    <w:rsid w:val="00FE07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none [3204]" stroke="f">
      <v:fill color="none [3204]"/>
      <v:stroke on="f"/>
      <v:textbox inset="2mm,2mm,2mm,2mm"/>
    </o:shapedefaults>
    <o:shapelayout v:ext="edit">
      <o:idmap v:ext="edit" data="1"/>
    </o:shapelayout>
  </w:shapeDefaults>
  <w:decimalSymbol w:val="."/>
  <w:listSeparator w:val=","/>
  <w14:docId w14:val="102411F7"/>
  <w15:docId w15:val="{6AFAA76F-72BE-4CD7-9CA8-93E668BD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66E4E"/>
    <w:pPr>
      <w:spacing w:after="280" w:line="280" w:lineRule="atLeast"/>
      <w:jc w:val="both"/>
    </w:pPr>
    <w:rPr>
      <w:rFonts w:ascii="Arial" w:hAnsi="Arial"/>
      <w:color w:val="000000" w:themeColor="text1"/>
    </w:rPr>
  </w:style>
  <w:style w:type="paragraph" w:styleId="Heading1">
    <w:name w:val="heading 1"/>
    <w:basedOn w:val="Normal"/>
    <w:next w:val="Normal"/>
    <w:link w:val="Heading1Char"/>
    <w:uiPriority w:val="9"/>
    <w:qFormat/>
    <w:rsid w:val="0099462D"/>
    <w:pPr>
      <w:keepNext/>
      <w:keepLines/>
      <w:numPr>
        <w:numId w:val="5"/>
      </w:numPr>
      <w:pBdr>
        <w:top w:val="single" w:sz="4" w:space="1" w:color="000000" w:themeColor="text1"/>
      </w:pBdr>
      <w:spacing w:after="120"/>
      <w:outlineLvl w:val="0"/>
    </w:pPr>
    <w:rPr>
      <w:rFonts w:eastAsiaTheme="majorEastAsia" w:cstheme="majorBidi"/>
      <w:b/>
      <w:bCs/>
    </w:rPr>
  </w:style>
  <w:style w:type="paragraph" w:styleId="Heading2">
    <w:name w:val="heading 2"/>
    <w:basedOn w:val="ListParagraph"/>
    <w:next w:val="Normal"/>
    <w:link w:val="Heading2Char"/>
    <w:uiPriority w:val="9"/>
    <w:qFormat/>
    <w:rsid w:val="0099462D"/>
    <w:pPr>
      <w:keepNext/>
      <w:keepLines/>
      <w:spacing w:after="120"/>
      <w:ind w:left="0"/>
      <w:outlineLvl w:val="1"/>
    </w:pPr>
    <w:rPr>
      <w:b/>
    </w:rPr>
  </w:style>
  <w:style w:type="paragraph" w:styleId="Heading3">
    <w:name w:val="heading 3"/>
    <w:basedOn w:val="Normal"/>
    <w:next w:val="Normal"/>
    <w:link w:val="Heading3Char"/>
    <w:uiPriority w:val="9"/>
    <w:semiHidden/>
    <w:qFormat/>
    <w:rsid w:val="00B060B9"/>
    <w:pPr>
      <w:keepNext/>
      <w:keepLines/>
      <w:spacing w:before="200"/>
      <w:outlineLvl w:val="2"/>
    </w:pPr>
    <w:rPr>
      <w:rFonts w:asciiTheme="majorHAnsi" w:eastAsiaTheme="majorEastAsia" w:hAnsiTheme="majorHAnsi" w:cstheme="majorBidi"/>
      <w:b/>
      <w:bCs/>
      <w:color w:val="4089A6" w:themeColor="accent1"/>
    </w:rPr>
  </w:style>
  <w:style w:type="paragraph" w:styleId="Heading4">
    <w:name w:val="heading 4"/>
    <w:basedOn w:val="Normal"/>
    <w:next w:val="Normal"/>
    <w:link w:val="Heading4Char"/>
    <w:uiPriority w:val="9"/>
    <w:semiHidden/>
    <w:qFormat/>
    <w:rsid w:val="00F7694B"/>
    <w:pPr>
      <w:keepNext/>
      <w:keepLines/>
      <w:spacing w:before="200" w:after="0"/>
      <w:outlineLvl w:val="3"/>
    </w:pPr>
    <w:rPr>
      <w:rFonts w:asciiTheme="majorHAnsi" w:eastAsiaTheme="majorEastAsia" w:hAnsiTheme="majorHAnsi" w:cstheme="majorBidi"/>
      <w:b/>
      <w:bCs/>
      <w:i/>
      <w:iCs/>
      <w:color w:val="4089A6" w:themeColor="accent1"/>
    </w:rPr>
  </w:style>
  <w:style w:type="paragraph" w:styleId="Heading5">
    <w:name w:val="heading 5"/>
    <w:basedOn w:val="Normal"/>
    <w:next w:val="Normal"/>
    <w:link w:val="Heading5Char"/>
    <w:uiPriority w:val="9"/>
    <w:semiHidden/>
    <w:qFormat/>
    <w:rsid w:val="00F7694B"/>
    <w:pPr>
      <w:keepNext/>
      <w:keepLines/>
      <w:spacing w:before="200" w:after="0"/>
      <w:outlineLvl w:val="4"/>
    </w:pPr>
    <w:rPr>
      <w:rFonts w:asciiTheme="majorHAnsi" w:eastAsiaTheme="majorEastAsia" w:hAnsiTheme="majorHAnsi" w:cstheme="majorBidi"/>
      <w:color w:val="204352" w:themeColor="accent1" w:themeShade="7F"/>
    </w:rPr>
  </w:style>
  <w:style w:type="paragraph" w:styleId="Heading6">
    <w:name w:val="heading 6"/>
    <w:basedOn w:val="Normal"/>
    <w:next w:val="Normal"/>
    <w:link w:val="Heading6Char"/>
    <w:uiPriority w:val="9"/>
    <w:semiHidden/>
    <w:qFormat/>
    <w:rsid w:val="00F7694B"/>
    <w:pPr>
      <w:keepNext/>
      <w:keepLines/>
      <w:spacing w:before="200" w:after="0"/>
      <w:outlineLvl w:val="5"/>
    </w:pPr>
    <w:rPr>
      <w:rFonts w:asciiTheme="majorHAnsi" w:eastAsiaTheme="majorEastAsia" w:hAnsiTheme="majorHAnsi" w:cstheme="majorBidi"/>
      <w:i/>
      <w:iCs/>
      <w:color w:val="204352" w:themeColor="accent1" w:themeShade="7F"/>
    </w:rPr>
  </w:style>
  <w:style w:type="paragraph" w:styleId="Heading7">
    <w:name w:val="heading 7"/>
    <w:basedOn w:val="Normal"/>
    <w:next w:val="Normal"/>
    <w:link w:val="Heading7Char"/>
    <w:uiPriority w:val="9"/>
    <w:semiHidden/>
    <w:qFormat/>
    <w:rsid w:val="00F7694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F7694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F7694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27C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CE2"/>
    <w:rPr>
      <w:rFonts w:ascii="Tahoma" w:hAnsi="Tahoma" w:cs="Tahoma"/>
      <w:sz w:val="16"/>
      <w:szCs w:val="16"/>
    </w:rPr>
  </w:style>
  <w:style w:type="paragraph" w:styleId="Footer">
    <w:name w:val="footer"/>
    <w:link w:val="FooterChar"/>
    <w:uiPriority w:val="99"/>
    <w:rsid w:val="00AB3B91"/>
    <w:pPr>
      <w:pBdr>
        <w:top w:val="single" w:sz="4" w:space="1" w:color="000000" w:themeColor="text1"/>
      </w:pBdr>
      <w:tabs>
        <w:tab w:val="right" w:pos="8789"/>
      </w:tabs>
      <w:spacing w:after="0" w:line="280" w:lineRule="atLeast"/>
    </w:pPr>
    <w:rPr>
      <w:rFonts w:ascii="Arial" w:hAnsi="Arial"/>
      <w:color w:val="000000" w:themeColor="text1"/>
      <w:sz w:val="16"/>
    </w:rPr>
  </w:style>
  <w:style w:type="character" w:customStyle="1" w:styleId="FooterChar">
    <w:name w:val="Footer Char"/>
    <w:basedOn w:val="DefaultParagraphFont"/>
    <w:link w:val="Footer"/>
    <w:uiPriority w:val="99"/>
    <w:rsid w:val="00AB3B91"/>
    <w:rPr>
      <w:rFonts w:ascii="Arial" w:hAnsi="Arial"/>
      <w:color w:val="000000" w:themeColor="text1"/>
      <w:sz w:val="16"/>
    </w:rPr>
  </w:style>
  <w:style w:type="paragraph" w:customStyle="1" w:styleId="Footeraddress">
    <w:name w:val="Footer address"/>
    <w:basedOn w:val="Footer"/>
    <w:semiHidden/>
    <w:rsid w:val="00D27CE2"/>
    <w:pPr>
      <w:spacing w:line="190" w:lineRule="atLeast"/>
    </w:pPr>
    <w:rPr>
      <w:noProof/>
    </w:rPr>
  </w:style>
  <w:style w:type="paragraph" w:styleId="Header">
    <w:name w:val="header"/>
    <w:link w:val="HeaderChar"/>
    <w:uiPriority w:val="99"/>
    <w:rsid w:val="0098057C"/>
    <w:pPr>
      <w:tabs>
        <w:tab w:val="center" w:pos="4513"/>
        <w:tab w:val="right" w:pos="9026"/>
      </w:tabs>
      <w:spacing w:after="0" w:line="240" w:lineRule="auto"/>
    </w:pPr>
    <w:rPr>
      <w:rFonts w:ascii="Arial" w:hAnsi="Arial"/>
      <w:color w:val="000000" w:themeColor="text1"/>
      <w:sz w:val="18"/>
    </w:rPr>
  </w:style>
  <w:style w:type="character" w:customStyle="1" w:styleId="HeaderChar">
    <w:name w:val="Header Char"/>
    <w:basedOn w:val="DefaultParagraphFont"/>
    <w:link w:val="Header"/>
    <w:uiPriority w:val="99"/>
    <w:rsid w:val="0098057C"/>
    <w:rPr>
      <w:rFonts w:ascii="Arial" w:hAnsi="Arial"/>
      <w:color w:val="000000" w:themeColor="text1"/>
      <w:sz w:val="18"/>
    </w:rPr>
  </w:style>
  <w:style w:type="character" w:customStyle="1" w:styleId="Heading1Char">
    <w:name w:val="Heading 1 Char"/>
    <w:basedOn w:val="DefaultParagraphFont"/>
    <w:link w:val="Heading1"/>
    <w:uiPriority w:val="9"/>
    <w:rsid w:val="0099462D"/>
    <w:rPr>
      <w:rFonts w:ascii="Arial" w:eastAsiaTheme="majorEastAsia" w:hAnsi="Arial" w:cstheme="majorBidi"/>
      <w:b/>
      <w:bCs/>
      <w:color w:val="000000" w:themeColor="text1"/>
    </w:rPr>
  </w:style>
  <w:style w:type="character" w:customStyle="1" w:styleId="Heading2Char">
    <w:name w:val="Heading 2 Char"/>
    <w:basedOn w:val="DefaultParagraphFont"/>
    <w:link w:val="Heading2"/>
    <w:uiPriority w:val="9"/>
    <w:rsid w:val="0099462D"/>
    <w:rPr>
      <w:rFonts w:ascii="Arial" w:hAnsi="Arial"/>
      <w:b/>
      <w:color w:val="000000" w:themeColor="text1"/>
    </w:rPr>
  </w:style>
  <w:style w:type="paragraph" w:styleId="ListBullet">
    <w:name w:val="List Bullet"/>
    <w:basedOn w:val="Normal"/>
    <w:uiPriority w:val="99"/>
    <w:qFormat/>
    <w:rsid w:val="00CF03CE"/>
    <w:pPr>
      <w:numPr>
        <w:numId w:val="1"/>
      </w:numPr>
      <w:spacing w:after="60"/>
      <w:ind w:left="360"/>
      <w:jc w:val="left"/>
    </w:pPr>
  </w:style>
  <w:style w:type="paragraph" w:styleId="ListBullet2">
    <w:name w:val="List Bullet 2"/>
    <w:basedOn w:val="Normal"/>
    <w:uiPriority w:val="99"/>
    <w:qFormat/>
    <w:rsid w:val="00336423"/>
    <w:pPr>
      <w:numPr>
        <w:numId w:val="2"/>
      </w:numPr>
      <w:spacing w:after="60"/>
    </w:pPr>
  </w:style>
  <w:style w:type="paragraph" w:styleId="ListNumber">
    <w:name w:val="List Number"/>
    <w:basedOn w:val="Normal"/>
    <w:uiPriority w:val="99"/>
    <w:qFormat/>
    <w:rsid w:val="00310D5E"/>
    <w:pPr>
      <w:numPr>
        <w:numId w:val="3"/>
      </w:numPr>
      <w:ind w:left="227" w:hanging="227"/>
    </w:pPr>
  </w:style>
  <w:style w:type="paragraph" w:customStyle="1" w:styleId="Normalbold">
    <w:name w:val="Normal bold"/>
    <w:basedOn w:val="Normal"/>
    <w:next w:val="Normal"/>
    <w:qFormat/>
    <w:rsid w:val="00D27CE2"/>
    <w:rPr>
      <w:b/>
    </w:rPr>
  </w:style>
  <w:style w:type="table" w:styleId="TableGrid">
    <w:name w:val="Table Grid"/>
    <w:basedOn w:val="TableNormal"/>
    <w:uiPriority w:val="59"/>
    <w:rsid w:val="00D27C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B060B9"/>
    <w:rPr>
      <w:rFonts w:asciiTheme="majorHAnsi" w:eastAsiaTheme="majorEastAsia" w:hAnsiTheme="majorHAnsi" w:cstheme="majorBidi"/>
      <w:b/>
      <w:bCs/>
      <w:color w:val="4089A6" w:themeColor="accent1"/>
    </w:rPr>
  </w:style>
  <w:style w:type="paragraph" w:customStyle="1" w:styleId="Documenttitle">
    <w:name w:val="Document title"/>
    <w:qFormat/>
    <w:rsid w:val="00B060B9"/>
    <w:pPr>
      <w:pBdr>
        <w:top w:val="single" w:sz="4" w:space="1" w:color="000000" w:themeColor="text1"/>
      </w:pBdr>
      <w:spacing w:after="0" w:line="440" w:lineRule="atLeast"/>
    </w:pPr>
    <w:rPr>
      <w:rFonts w:ascii="Arial" w:eastAsiaTheme="majorEastAsia" w:hAnsi="Arial" w:cstheme="majorBidi"/>
      <w:b/>
      <w:bCs/>
      <w:color w:val="000000" w:themeColor="text1"/>
      <w:sz w:val="40"/>
      <w:szCs w:val="28"/>
    </w:rPr>
  </w:style>
  <w:style w:type="paragraph" w:customStyle="1" w:styleId="Documentsubtitle">
    <w:name w:val="Document subtitle"/>
    <w:basedOn w:val="Documenttitle"/>
    <w:qFormat/>
    <w:rsid w:val="0098057C"/>
    <w:rPr>
      <w:b w:val="0"/>
    </w:rPr>
  </w:style>
  <w:style w:type="paragraph" w:styleId="ListNumber2">
    <w:name w:val="List Number 2"/>
    <w:basedOn w:val="Normal"/>
    <w:uiPriority w:val="99"/>
    <w:rsid w:val="00ED6204"/>
    <w:pPr>
      <w:numPr>
        <w:numId w:val="4"/>
      </w:numPr>
      <w:ind w:left="454" w:hanging="227"/>
    </w:pPr>
  </w:style>
  <w:style w:type="paragraph" w:styleId="FootnoteText">
    <w:name w:val="footnote text"/>
    <w:basedOn w:val="Normal"/>
    <w:link w:val="FootnoteTextChar"/>
    <w:uiPriority w:val="99"/>
    <w:rsid w:val="00FA184D"/>
    <w:pPr>
      <w:spacing w:after="0" w:line="240" w:lineRule="atLeast"/>
    </w:pPr>
    <w:rPr>
      <w:sz w:val="20"/>
      <w:szCs w:val="20"/>
    </w:rPr>
  </w:style>
  <w:style w:type="character" w:customStyle="1" w:styleId="FootnoteTextChar">
    <w:name w:val="Footnote Text Char"/>
    <w:basedOn w:val="DefaultParagraphFont"/>
    <w:link w:val="FootnoteText"/>
    <w:uiPriority w:val="99"/>
    <w:rsid w:val="00FA184D"/>
    <w:rPr>
      <w:rFonts w:ascii="Arial" w:hAnsi="Arial"/>
      <w:color w:val="000000" w:themeColor="text1"/>
      <w:sz w:val="20"/>
      <w:szCs w:val="20"/>
    </w:rPr>
  </w:style>
  <w:style w:type="character" w:styleId="FootnoteReference">
    <w:name w:val="footnote reference"/>
    <w:basedOn w:val="DefaultParagraphFont"/>
    <w:uiPriority w:val="99"/>
    <w:semiHidden/>
    <w:rsid w:val="00FA184D"/>
    <w:rPr>
      <w:vertAlign w:val="superscript"/>
    </w:rPr>
  </w:style>
  <w:style w:type="table" w:customStyle="1" w:styleId="FCTTablestyle">
    <w:name w:val="FCT Table style"/>
    <w:basedOn w:val="TableNormal"/>
    <w:uiPriority w:val="99"/>
    <w:qFormat/>
    <w:rsid w:val="002F56B3"/>
    <w:pPr>
      <w:spacing w:after="0" w:line="240" w:lineRule="auto"/>
    </w:pPr>
    <w:rPr>
      <w:rFonts w:ascii="Arial" w:hAnsi="Arial"/>
      <w:sz w:val="20"/>
    </w:rPr>
    <w:tblPr>
      <w:tblStyleRowBandSize w:val="1"/>
      <w:tblBorders>
        <w:top w:val="single" w:sz="4" w:space="0" w:color="000000" w:themeColor="text1"/>
        <w:bottom w:val="single" w:sz="4" w:space="0" w:color="000000" w:themeColor="text1"/>
        <w:insideH w:val="single" w:sz="4" w:space="0" w:color="000000" w:themeColor="text1"/>
      </w:tblBorders>
      <w:tblCellMar>
        <w:top w:w="57" w:type="dxa"/>
        <w:left w:w="0" w:type="dxa"/>
        <w:bottom w:w="57" w:type="dxa"/>
        <w:right w:w="0" w:type="dxa"/>
      </w:tblCellMar>
    </w:tblPr>
    <w:tcPr>
      <w:shd w:val="clear" w:color="auto" w:fill="FFFFFF" w:themeFill="background1"/>
      <w:vAlign w:val="center"/>
    </w:tcPr>
    <w:tblStylePr w:type="firstRow">
      <w:pPr>
        <w:jc w:val="left"/>
      </w:pPr>
      <w:rPr>
        <w:b/>
      </w:rPr>
      <w:tblPr>
        <w:tblCellMar>
          <w:top w:w="57" w:type="dxa"/>
          <w:left w:w="0" w:type="dxa"/>
          <w:bottom w:w="170" w:type="dxa"/>
          <w:right w:w="0" w:type="dxa"/>
        </w:tblCellMar>
      </w:tblPr>
      <w:tcPr>
        <w:vAlign w:val="top"/>
      </w:tcPr>
    </w:tblStylePr>
    <w:tblStylePr w:type="band1Horz">
      <w:tblPr/>
      <w:tcPr>
        <w:shd w:val="clear" w:color="auto" w:fill="D6E8EF" w:themeFill="text2" w:themeFillTint="33"/>
      </w:tcPr>
    </w:tblStylePr>
    <w:tblStylePr w:type="band2Horz">
      <w:pPr>
        <w:jc w:val="left"/>
      </w:pPr>
      <w:tblPr/>
      <w:tcPr>
        <w:shd w:val="clear" w:color="auto" w:fill="FFFFFF" w:themeFill="background1"/>
      </w:tcPr>
    </w:tblStylePr>
  </w:style>
  <w:style w:type="paragraph" w:customStyle="1" w:styleId="Tabletext">
    <w:name w:val="Table text"/>
    <w:basedOn w:val="Normal"/>
    <w:qFormat/>
    <w:rsid w:val="002F56B3"/>
    <w:pPr>
      <w:spacing w:after="0" w:line="240" w:lineRule="atLeast"/>
    </w:pPr>
    <w:rPr>
      <w:sz w:val="20"/>
    </w:rPr>
  </w:style>
  <w:style w:type="paragraph" w:customStyle="1" w:styleId="Captiontext">
    <w:name w:val="Caption text"/>
    <w:basedOn w:val="Normal"/>
    <w:qFormat/>
    <w:rsid w:val="002F56B3"/>
    <w:pPr>
      <w:spacing w:before="140" w:line="240" w:lineRule="atLeast"/>
    </w:pPr>
    <w:rPr>
      <w:sz w:val="20"/>
    </w:rPr>
  </w:style>
  <w:style w:type="paragraph" w:styleId="ListParagraph">
    <w:name w:val="List Paragraph"/>
    <w:basedOn w:val="Normal"/>
    <w:uiPriority w:val="34"/>
    <w:qFormat/>
    <w:rsid w:val="00701ADF"/>
    <w:pPr>
      <w:ind w:left="720"/>
      <w:contextualSpacing/>
    </w:pPr>
  </w:style>
  <w:style w:type="character" w:styleId="Hyperlink">
    <w:name w:val="Hyperlink"/>
    <w:basedOn w:val="DefaultParagraphFont"/>
    <w:uiPriority w:val="99"/>
    <w:rsid w:val="003B0378"/>
    <w:rPr>
      <w:color w:val="0000FF" w:themeColor="hyperlink"/>
      <w:u w:val="single"/>
    </w:rPr>
  </w:style>
  <w:style w:type="paragraph" w:customStyle="1" w:styleId="Default">
    <w:name w:val="Default"/>
    <w:rsid w:val="00191173"/>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uiPriority w:val="35"/>
    <w:semiHidden/>
    <w:qFormat/>
    <w:rsid w:val="003C0E20"/>
    <w:pPr>
      <w:spacing w:after="200" w:line="240" w:lineRule="auto"/>
    </w:pPr>
    <w:rPr>
      <w:b/>
      <w:bCs/>
      <w:color w:val="4089A6" w:themeColor="accent1"/>
      <w:sz w:val="18"/>
      <w:szCs w:val="18"/>
    </w:rPr>
  </w:style>
  <w:style w:type="character" w:styleId="FollowedHyperlink">
    <w:name w:val="FollowedHyperlink"/>
    <w:basedOn w:val="DefaultParagraphFont"/>
    <w:uiPriority w:val="99"/>
    <w:semiHidden/>
    <w:rsid w:val="000D5A4A"/>
    <w:rPr>
      <w:color w:val="800080" w:themeColor="followedHyperlink"/>
      <w:u w:val="single"/>
    </w:rPr>
  </w:style>
  <w:style w:type="paragraph" w:styleId="NormalWeb">
    <w:name w:val="Normal (Web)"/>
    <w:basedOn w:val="Normal"/>
    <w:uiPriority w:val="99"/>
    <w:semiHidden/>
    <w:unhideWhenUsed/>
    <w:rsid w:val="00855BBA"/>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table" w:customStyle="1" w:styleId="TableGrid1">
    <w:name w:val="Table Grid1"/>
    <w:basedOn w:val="TableNormal"/>
    <w:next w:val="TableGrid"/>
    <w:uiPriority w:val="59"/>
    <w:rsid w:val="002263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C5125"/>
  </w:style>
  <w:style w:type="character" w:customStyle="1" w:styleId="apple-converted-space">
    <w:name w:val="apple-converted-space"/>
    <w:basedOn w:val="DefaultParagraphFont"/>
    <w:rsid w:val="008C5125"/>
  </w:style>
  <w:style w:type="table" w:customStyle="1" w:styleId="TableGrid2">
    <w:name w:val="Table Grid2"/>
    <w:basedOn w:val="TableNormal"/>
    <w:next w:val="TableGrid"/>
    <w:uiPriority w:val="59"/>
    <w:rsid w:val="008C5125"/>
    <w:pPr>
      <w:spacing w:after="0" w:line="240" w:lineRule="auto"/>
    </w:pPr>
    <w:rPr>
      <w:rFonts w:eastAsia="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uiPriority w:val="9"/>
    <w:semiHidden/>
    <w:rsid w:val="00F7694B"/>
    <w:rPr>
      <w:rFonts w:asciiTheme="majorHAnsi" w:eastAsiaTheme="majorEastAsia" w:hAnsiTheme="majorHAnsi" w:cstheme="majorBidi"/>
      <w:b/>
      <w:bCs/>
      <w:i/>
      <w:iCs/>
      <w:color w:val="4089A6" w:themeColor="accent1"/>
    </w:rPr>
  </w:style>
  <w:style w:type="character" w:customStyle="1" w:styleId="Heading5Char">
    <w:name w:val="Heading 5 Char"/>
    <w:basedOn w:val="DefaultParagraphFont"/>
    <w:link w:val="Heading5"/>
    <w:uiPriority w:val="9"/>
    <w:semiHidden/>
    <w:rsid w:val="00F7694B"/>
    <w:rPr>
      <w:rFonts w:asciiTheme="majorHAnsi" w:eastAsiaTheme="majorEastAsia" w:hAnsiTheme="majorHAnsi" w:cstheme="majorBidi"/>
      <w:color w:val="204352" w:themeColor="accent1" w:themeShade="7F"/>
    </w:rPr>
  </w:style>
  <w:style w:type="character" w:customStyle="1" w:styleId="Heading6Char">
    <w:name w:val="Heading 6 Char"/>
    <w:basedOn w:val="DefaultParagraphFont"/>
    <w:link w:val="Heading6"/>
    <w:uiPriority w:val="9"/>
    <w:semiHidden/>
    <w:rsid w:val="00F7694B"/>
    <w:rPr>
      <w:rFonts w:asciiTheme="majorHAnsi" w:eastAsiaTheme="majorEastAsia" w:hAnsiTheme="majorHAnsi" w:cstheme="majorBidi"/>
      <w:i/>
      <w:iCs/>
      <w:color w:val="204352" w:themeColor="accent1" w:themeShade="7F"/>
    </w:rPr>
  </w:style>
  <w:style w:type="character" w:customStyle="1" w:styleId="Heading7Char">
    <w:name w:val="Heading 7 Char"/>
    <w:basedOn w:val="DefaultParagraphFont"/>
    <w:link w:val="Heading7"/>
    <w:uiPriority w:val="9"/>
    <w:semiHidden/>
    <w:rsid w:val="00F769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7694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7694B"/>
    <w:rPr>
      <w:rFonts w:asciiTheme="majorHAnsi" w:eastAsiaTheme="majorEastAsia" w:hAnsiTheme="majorHAnsi" w:cstheme="majorBidi"/>
      <w:i/>
      <w:iCs/>
      <w:color w:val="404040" w:themeColor="text1" w:themeTint="BF"/>
      <w:sz w:val="20"/>
      <w:szCs w:val="20"/>
    </w:rPr>
  </w:style>
  <w:style w:type="table" w:customStyle="1" w:styleId="TableGrid21">
    <w:name w:val="Table Grid21"/>
    <w:basedOn w:val="TableNormal"/>
    <w:next w:val="TableGrid"/>
    <w:uiPriority w:val="59"/>
    <w:rsid w:val="006F38BA"/>
    <w:pPr>
      <w:spacing w:after="0" w:line="240" w:lineRule="auto"/>
    </w:pPr>
    <w:rPr>
      <w:rFonts w:ascii="Arial" w:eastAsia="Times New Roman" w:hAnsi="Arial" w:cs="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9285">
      <w:bodyDiv w:val="1"/>
      <w:marLeft w:val="0"/>
      <w:marRight w:val="0"/>
      <w:marTop w:val="0"/>
      <w:marBottom w:val="0"/>
      <w:divBdr>
        <w:top w:val="none" w:sz="0" w:space="0" w:color="auto"/>
        <w:left w:val="none" w:sz="0" w:space="0" w:color="auto"/>
        <w:bottom w:val="none" w:sz="0" w:space="0" w:color="auto"/>
        <w:right w:val="none" w:sz="0" w:space="0" w:color="auto"/>
      </w:divBdr>
    </w:div>
    <w:div w:id="47845267">
      <w:bodyDiv w:val="1"/>
      <w:marLeft w:val="0"/>
      <w:marRight w:val="0"/>
      <w:marTop w:val="0"/>
      <w:marBottom w:val="0"/>
      <w:divBdr>
        <w:top w:val="none" w:sz="0" w:space="0" w:color="auto"/>
        <w:left w:val="none" w:sz="0" w:space="0" w:color="auto"/>
        <w:bottom w:val="none" w:sz="0" w:space="0" w:color="auto"/>
        <w:right w:val="none" w:sz="0" w:space="0" w:color="auto"/>
      </w:divBdr>
    </w:div>
    <w:div w:id="107817225">
      <w:bodyDiv w:val="1"/>
      <w:marLeft w:val="0"/>
      <w:marRight w:val="0"/>
      <w:marTop w:val="0"/>
      <w:marBottom w:val="0"/>
      <w:divBdr>
        <w:top w:val="none" w:sz="0" w:space="0" w:color="auto"/>
        <w:left w:val="none" w:sz="0" w:space="0" w:color="auto"/>
        <w:bottom w:val="none" w:sz="0" w:space="0" w:color="auto"/>
        <w:right w:val="none" w:sz="0" w:space="0" w:color="auto"/>
      </w:divBdr>
    </w:div>
    <w:div w:id="192228643">
      <w:bodyDiv w:val="1"/>
      <w:marLeft w:val="0"/>
      <w:marRight w:val="0"/>
      <w:marTop w:val="0"/>
      <w:marBottom w:val="0"/>
      <w:divBdr>
        <w:top w:val="none" w:sz="0" w:space="0" w:color="auto"/>
        <w:left w:val="none" w:sz="0" w:space="0" w:color="auto"/>
        <w:bottom w:val="none" w:sz="0" w:space="0" w:color="auto"/>
        <w:right w:val="none" w:sz="0" w:space="0" w:color="auto"/>
      </w:divBdr>
    </w:div>
    <w:div w:id="578683736">
      <w:bodyDiv w:val="1"/>
      <w:marLeft w:val="0"/>
      <w:marRight w:val="0"/>
      <w:marTop w:val="0"/>
      <w:marBottom w:val="0"/>
      <w:divBdr>
        <w:top w:val="none" w:sz="0" w:space="0" w:color="auto"/>
        <w:left w:val="none" w:sz="0" w:space="0" w:color="auto"/>
        <w:bottom w:val="none" w:sz="0" w:space="0" w:color="auto"/>
        <w:right w:val="none" w:sz="0" w:space="0" w:color="auto"/>
      </w:divBdr>
    </w:div>
    <w:div w:id="994604968">
      <w:bodyDiv w:val="1"/>
      <w:marLeft w:val="0"/>
      <w:marRight w:val="0"/>
      <w:marTop w:val="0"/>
      <w:marBottom w:val="0"/>
      <w:divBdr>
        <w:top w:val="none" w:sz="0" w:space="0" w:color="auto"/>
        <w:left w:val="none" w:sz="0" w:space="0" w:color="auto"/>
        <w:bottom w:val="none" w:sz="0" w:space="0" w:color="auto"/>
        <w:right w:val="none" w:sz="0" w:space="0" w:color="auto"/>
      </w:divBdr>
    </w:div>
    <w:div w:id="1109353129">
      <w:bodyDiv w:val="1"/>
      <w:marLeft w:val="0"/>
      <w:marRight w:val="0"/>
      <w:marTop w:val="0"/>
      <w:marBottom w:val="0"/>
      <w:divBdr>
        <w:top w:val="none" w:sz="0" w:space="0" w:color="auto"/>
        <w:left w:val="none" w:sz="0" w:space="0" w:color="auto"/>
        <w:bottom w:val="none" w:sz="0" w:space="0" w:color="auto"/>
        <w:right w:val="none" w:sz="0" w:space="0" w:color="auto"/>
      </w:divBdr>
    </w:div>
    <w:div w:id="1228689990">
      <w:bodyDiv w:val="1"/>
      <w:marLeft w:val="0"/>
      <w:marRight w:val="0"/>
      <w:marTop w:val="0"/>
      <w:marBottom w:val="0"/>
      <w:divBdr>
        <w:top w:val="none" w:sz="0" w:space="0" w:color="auto"/>
        <w:left w:val="none" w:sz="0" w:space="0" w:color="auto"/>
        <w:bottom w:val="none" w:sz="0" w:space="0" w:color="auto"/>
        <w:right w:val="none" w:sz="0" w:space="0" w:color="auto"/>
      </w:divBdr>
    </w:div>
    <w:div w:id="1270160805">
      <w:bodyDiv w:val="1"/>
      <w:marLeft w:val="0"/>
      <w:marRight w:val="0"/>
      <w:marTop w:val="0"/>
      <w:marBottom w:val="0"/>
      <w:divBdr>
        <w:top w:val="none" w:sz="0" w:space="0" w:color="auto"/>
        <w:left w:val="none" w:sz="0" w:space="0" w:color="auto"/>
        <w:bottom w:val="none" w:sz="0" w:space="0" w:color="auto"/>
        <w:right w:val="none" w:sz="0" w:space="0" w:color="auto"/>
      </w:divBdr>
    </w:div>
    <w:div w:id="1308973020">
      <w:bodyDiv w:val="1"/>
      <w:marLeft w:val="0"/>
      <w:marRight w:val="0"/>
      <w:marTop w:val="0"/>
      <w:marBottom w:val="0"/>
      <w:divBdr>
        <w:top w:val="none" w:sz="0" w:space="0" w:color="auto"/>
        <w:left w:val="none" w:sz="0" w:space="0" w:color="auto"/>
        <w:bottom w:val="none" w:sz="0" w:space="0" w:color="auto"/>
        <w:right w:val="none" w:sz="0" w:space="0" w:color="auto"/>
      </w:divBdr>
    </w:div>
    <w:div w:id="1392458405">
      <w:bodyDiv w:val="1"/>
      <w:marLeft w:val="0"/>
      <w:marRight w:val="0"/>
      <w:marTop w:val="0"/>
      <w:marBottom w:val="0"/>
      <w:divBdr>
        <w:top w:val="none" w:sz="0" w:space="0" w:color="auto"/>
        <w:left w:val="none" w:sz="0" w:space="0" w:color="auto"/>
        <w:bottom w:val="none" w:sz="0" w:space="0" w:color="auto"/>
        <w:right w:val="none" w:sz="0" w:space="0" w:color="auto"/>
      </w:divBdr>
    </w:div>
    <w:div w:id="1447430534">
      <w:bodyDiv w:val="1"/>
      <w:marLeft w:val="0"/>
      <w:marRight w:val="0"/>
      <w:marTop w:val="0"/>
      <w:marBottom w:val="0"/>
      <w:divBdr>
        <w:top w:val="none" w:sz="0" w:space="0" w:color="auto"/>
        <w:left w:val="none" w:sz="0" w:space="0" w:color="auto"/>
        <w:bottom w:val="none" w:sz="0" w:space="0" w:color="auto"/>
        <w:right w:val="none" w:sz="0" w:space="0" w:color="auto"/>
      </w:divBdr>
    </w:div>
    <w:div w:id="1507474845">
      <w:bodyDiv w:val="1"/>
      <w:marLeft w:val="0"/>
      <w:marRight w:val="0"/>
      <w:marTop w:val="0"/>
      <w:marBottom w:val="0"/>
      <w:divBdr>
        <w:top w:val="none" w:sz="0" w:space="0" w:color="auto"/>
        <w:left w:val="none" w:sz="0" w:space="0" w:color="auto"/>
        <w:bottom w:val="none" w:sz="0" w:space="0" w:color="auto"/>
        <w:right w:val="none" w:sz="0" w:space="0" w:color="auto"/>
      </w:divBdr>
    </w:div>
    <w:div w:id="2032148155">
      <w:bodyDiv w:val="1"/>
      <w:marLeft w:val="0"/>
      <w:marRight w:val="0"/>
      <w:marTop w:val="0"/>
      <w:marBottom w:val="0"/>
      <w:divBdr>
        <w:top w:val="none" w:sz="0" w:space="0" w:color="auto"/>
        <w:left w:val="none" w:sz="0" w:space="0" w:color="auto"/>
        <w:bottom w:val="none" w:sz="0" w:space="0" w:color="auto"/>
        <w:right w:val="none" w:sz="0" w:space="0" w:color="auto"/>
      </w:divBdr>
      <w:divsChild>
        <w:div w:id="179200110">
          <w:marLeft w:val="0"/>
          <w:marRight w:val="0"/>
          <w:marTop w:val="0"/>
          <w:marBottom w:val="0"/>
          <w:divBdr>
            <w:top w:val="none" w:sz="0" w:space="0" w:color="auto"/>
            <w:left w:val="none" w:sz="0" w:space="0" w:color="auto"/>
            <w:bottom w:val="none" w:sz="0" w:space="0" w:color="auto"/>
            <w:right w:val="none" w:sz="0" w:space="0" w:color="auto"/>
          </w:divBdr>
          <w:divsChild>
            <w:div w:id="974063911">
              <w:marLeft w:val="0"/>
              <w:marRight w:val="0"/>
              <w:marTop w:val="0"/>
              <w:marBottom w:val="0"/>
              <w:divBdr>
                <w:top w:val="none" w:sz="0" w:space="0" w:color="auto"/>
                <w:left w:val="none" w:sz="0" w:space="0" w:color="auto"/>
                <w:bottom w:val="none" w:sz="0" w:space="0" w:color="auto"/>
                <w:right w:val="none" w:sz="0" w:space="0" w:color="auto"/>
              </w:divBdr>
              <w:divsChild>
                <w:div w:id="1979413127">
                  <w:marLeft w:val="0"/>
                  <w:marRight w:val="0"/>
                  <w:marTop w:val="0"/>
                  <w:marBottom w:val="0"/>
                  <w:divBdr>
                    <w:top w:val="none" w:sz="0" w:space="0" w:color="auto"/>
                    <w:left w:val="none" w:sz="0" w:space="0" w:color="auto"/>
                    <w:bottom w:val="none" w:sz="0" w:space="0" w:color="auto"/>
                    <w:right w:val="none" w:sz="0" w:space="0" w:color="auto"/>
                  </w:divBdr>
                </w:div>
                <w:div w:id="2044750637">
                  <w:marLeft w:val="0"/>
                  <w:marRight w:val="0"/>
                  <w:marTop w:val="0"/>
                  <w:marBottom w:val="0"/>
                  <w:divBdr>
                    <w:top w:val="none" w:sz="0" w:space="0" w:color="auto"/>
                    <w:left w:val="none" w:sz="0" w:space="0" w:color="auto"/>
                    <w:bottom w:val="none" w:sz="0" w:space="0" w:color="auto"/>
                    <w:right w:val="none" w:sz="0" w:space="0" w:color="auto"/>
                  </w:divBdr>
                  <w:divsChild>
                    <w:div w:id="106236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8319">
              <w:marLeft w:val="0"/>
              <w:marRight w:val="0"/>
              <w:marTop w:val="0"/>
              <w:marBottom w:val="0"/>
              <w:divBdr>
                <w:top w:val="none" w:sz="0" w:space="0" w:color="auto"/>
                <w:left w:val="none" w:sz="0" w:space="0" w:color="auto"/>
                <w:bottom w:val="none" w:sz="0" w:space="0" w:color="auto"/>
                <w:right w:val="none" w:sz="0" w:space="0" w:color="auto"/>
              </w:divBdr>
              <w:divsChild>
                <w:div w:id="477306154">
                  <w:marLeft w:val="0"/>
                  <w:marRight w:val="0"/>
                  <w:marTop w:val="0"/>
                  <w:marBottom w:val="0"/>
                  <w:divBdr>
                    <w:top w:val="none" w:sz="0" w:space="0" w:color="auto"/>
                    <w:left w:val="none" w:sz="0" w:space="0" w:color="auto"/>
                    <w:bottom w:val="none" w:sz="0" w:space="0" w:color="auto"/>
                    <w:right w:val="none" w:sz="0" w:space="0" w:color="auto"/>
                  </w:divBdr>
                </w:div>
                <w:div w:id="1999579566">
                  <w:marLeft w:val="0"/>
                  <w:marRight w:val="0"/>
                  <w:marTop w:val="0"/>
                  <w:marBottom w:val="0"/>
                  <w:divBdr>
                    <w:top w:val="none" w:sz="0" w:space="0" w:color="auto"/>
                    <w:left w:val="none" w:sz="0" w:space="0" w:color="auto"/>
                    <w:bottom w:val="none" w:sz="0" w:space="0" w:color="auto"/>
                    <w:right w:val="none" w:sz="0" w:space="0" w:color="auto"/>
                  </w:divBdr>
                  <w:divsChild>
                    <w:div w:id="1296058459">
                      <w:marLeft w:val="0"/>
                      <w:marRight w:val="0"/>
                      <w:marTop w:val="0"/>
                      <w:marBottom w:val="0"/>
                      <w:divBdr>
                        <w:top w:val="none" w:sz="0" w:space="0" w:color="auto"/>
                        <w:left w:val="none" w:sz="0" w:space="0" w:color="auto"/>
                        <w:bottom w:val="none" w:sz="0" w:space="0" w:color="auto"/>
                        <w:right w:val="none" w:sz="0" w:space="0" w:color="auto"/>
                      </w:divBdr>
                      <w:divsChild>
                        <w:div w:id="37874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03715">
              <w:marLeft w:val="0"/>
              <w:marRight w:val="0"/>
              <w:marTop w:val="0"/>
              <w:marBottom w:val="0"/>
              <w:divBdr>
                <w:top w:val="none" w:sz="0" w:space="0" w:color="auto"/>
                <w:left w:val="none" w:sz="0" w:space="0" w:color="auto"/>
                <w:bottom w:val="none" w:sz="0" w:space="0" w:color="auto"/>
                <w:right w:val="none" w:sz="0" w:space="0" w:color="auto"/>
              </w:divBdr>
              <w:divsChild>
                <w:div w:id="774599708">
                  <w:marLeft w:val="0"/>
                  <w:marRight w:val="0"/>
                  <w:marTop w:val="0"/>
                  <w:marBottom w:val="0"/>
                  <w:divBdr>
                    <w:top w:val="none" w:sz="0" w:space="0" w:color="auto"/>
                    <w:left w:val="none" w:sz="0" w:space="0" w:color="auto"/>
                    <w:bottom w:val="none" w:sz="0" w:space="0" w:color="auto"/>
                    <w:right w:val="none" w:sz="0" w:space="0" w:color="auto"/>
                  </w:divBdr>
                </w:div>
                <w:div w:id="545993857">
                  <w:marLeft w:val="0"/>
                  <w:marRight w:val="0"/>
                  <w:marTop w:val="0"/>
                  <w:marBottom w:val="0"/>
                  <w:divBdr>
                    <w:top w:val="none" w:sz="0" w:space="0" w:color="auto"/>
                    <w:left w:val="none" w:sz="0" w:space="0" w:color="auto"/>
                    <w:bottom w:val="none" w:sz="0" w:space="0" w:color="auto"/>
                    <w:right w:val="none" w:sz="0" w:space="0" w:color="auto"/>
                  </w:divBdr>
                  <w:divsChild>
                    <w:div w:id="108205932">
                      <w:marLeft w:val="0"/>
                      <w:marRight w:val="0"/>
                      <w:marTop w:val="0"/>
                      <w:marBottom w:val="0"/>
                      <w:divBdr>
                        <w:top w:val="none" w:sz="0" w:space="0" w:color="auto"/>
                        <w:left w:val="none" w:sz="0" w:space="0" w:color="auto"/>
                        <w:bottom w:val="none" w:sz="0" w:space="0" w:color="auto"/>
                        <w:right w:val="none" w:sz="0" w:space="0" w:color="auto"/>
                      </w:divBdr>
                      <w:divsChild>
                        <w:div w:id="205835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e%20I\Documents\Family%20&amp;%20Childcare%20Trust%20Branding\FCT_Standard%20report.dotx" TargetMode="External"/></Relationships>
</file>

<file path=word/theme/theme1.xml><?xml version="1.0" encoding="utf-8"?>
<a:theme xmlns:a="http://schemas.openxmlformats.org/drawingml/2006/main" name="FCT Theme Blue">
  <a:themeElements>
    <a:clrScheme name="FCT Colours - Blue">
      <a:dk1>
        <a:srgbClr val="000000"/>
      </a:dk1>
      <a:lt1>
        <a:sysClr val="window" lastClr="FFFFFF"/>
      </a:lt1>
      <a:dk2>
        <a:srgbClr val="4089A6"/>
      </a:dk2>
      <a:lt2>
        <a:srgbClr val="ECF3F6"/>
      </a:lt2>
      <a:accent1>
        <a:srgbClr val="4089A6"/>
      </a:accent1>
      <a:accent2>
        <a:srgbClr val="ED6F0F"/>
      </a:accent2>
      <a:accent3>
        <a:srgbClr val="4089A6"/>
      </a:accent3>
      <a:accent4>
        <a:srgbClr val="D50063"/>
      </a:accent4>
      <a:accent5>
        <a:srgbClr val="AACC18"/>
      </a:accent5>
      <a:accent6>
        <a:srgbClr val="776100"/>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lIns="0" tIns="0" rIns="0" bIns="0" rtlCol="0">
        <a:noAutofit/>
      </a:bodyPr>
      <a:lstStyle>
        <a:defPPr>
          <a:defRPr sz="1500" dirty="0" smtClean="0">
            <a:solidFill>
              <a:schemeClr val="bg1"/>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AB3DD1-19FE-4BB7-A583-613F7EF72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FCT_Standard report</Template>
  <TotalTime>38</TotalTime>
  <Pages>1</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Dixon</dc:creator>
  <cp:lastModifiedBy>Diane Dixon</cp:lastModifiedBy>
  <cp:revision>3</cp:revision>
  <cp:lastPrinted>2014-08-12T18:31:00Z</cp:lastPrinted>
  <dcterms:created xsi:type="dcterms:W3CDTF">2016-05-15T18:06:00Z</dcterms:created>
  <dcterms:modified xsi:type="dcterms:W3CDTF">2016-05-15T18:43:00Z</dcterms:modified>
</cp:coreProperties>
</file>