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CD" w:rsidRDefault="007E7D95">
      <w:r>
        <w:t xml:space="preserve">Please refer documentation in Planning Application </w:t>
      </w:r>
      <w:r w:rsidRPr="007E7D95">
        <w:t>2016/2701/P</w:t>
      </w:r>
      <w:r>
        <w:t xml:space="preserve"> which is associated with this application. </w:t>
      </w:r>
      <w:bookmarkStart w:id="0" w:name="_GoBack"/>
      <w:bookmarkEnd w:id="0"/>
    </w:p>
    <w:sectPr w:rsidR="005C2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95"/>
    <w:rsid w:val="001602DB"/>
    <w:rsid w:val="007E7D95"/>
    <w:rsid w:val="00EA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Thewarapperuma, Kasuni</dc:creator>
  <cp:lastModifiedBy>Thewarapperuma, Kasuni</cp:lastModifiedBy>
  <cp:revision>1</cp:revision>
  <dcterms:created xsi:type="dcterms:W3CDTF">2016-06-14T11:40:00Z</dcterms:created>
  <dcterms:modified xsi:type="dcterms:W3CDTF">2016-06-14T11:41:00Z</dcterms:modified>
</cp:coreProperties>
</file>