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88" w:rsidRDefault="00004E88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94"/>
        <w:gridCol w:w="850"/>
        <w:gridCol w:w="2695"/>
        <w:gridCol w:w="5386"/>
        <w:gridCol w:w="3953"/>
      </w:tblGrid>
      <w:tr w:rsidR="0055729F" w:rsidTr="0055729F">
        <w:trPr>
          <w:trHeight w:val="360"/>
          <w:tblHeader/>
          <w:tblCellSpacing w:w="0" w:type="dxa"/>
        </w:trPr>
        <w:tc>
          <w:tcPr>
            <w:tcW w:w="424" w:type="pct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shd w:val="clear" w:color="auto" w:fill="CCCC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729F" w:rsidRPr="0055729F" w:rsidRDefault="0055729F" w:rsidP="0055729F">
            <w:pPr>
              <w:pStyle w:val="Heading4"/>
              <w:rPr>
                <w:rFonts w:ascii="Calibri" w:eastAsia="Times New Roman" w:hAnsi="Calibri"/>
                <w:color w:val="002060"/>
              </w:rPr>
            </w:pPr>
            <w:r>
              <w:rPr>
                <w:rFonts w:ascii="Calibri" w:eastAsia="Times New Roman" w:hAnsi="Calibri"/>
                <w:color w:val="002060"/>
              </w:rPr>
              <w:t>P</w:t>
            </w:r>
            <w:r w:rsidRPr="0055729F">
              <w:rPr>
                <w:rFonts w:ascii="Calibri" w:eastAsia="Times New Roman" w:hAnsi="Calibri"/>
                <w:color w:val="002060"/>
              </w:rPr>
              <w:t>roject</w:t>
            </w:r>
            <w:r>
              <w:rPr>
                <w:rFonts w:ascii="Calibri" w:eastAsia="Times New Roman" w:hAnsi="Calibri"/>
                <w:color w:val="002060"/>
              </w:rPr>
              <w:t>-</w:t>
            </w:r>
          </w:p>
        </w:tc>
        <w:tc>
          <w:tcPr>
            <w:tcW w:w="3172" w:type="pct"/>
            <w:gridSpan w:val="3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shd w:val="clear" w:color="auto" w:fill="CCCC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729F" w:rsidRPr="0055729F" w:rsidRDefault="0055729F" w:rsidP="0055729F">
            <w:pPr>
              <w:pStyle w:val="Heading4"/>
              <w:rPr>
                <w:rFonts w:ascii="Calibri" w:eastAsia="Times New Roman" w:hAnsi="Calibri"/>
                <w:color w:val="002060"/>
              </w:rPr>
            </w:pPr>
            <w:r>
              <w:rPr>
                <w:rFonts w:ascii="Calibri" w:eastAsia="Times New Roman" w:hAnsi="Calibri"/>
                <w:color w:val="002060"/>
              </w:rPr>
              <w:t>Old Gloucester Street, London</w:t>
            </w:r>
          </w:p>
        </w:tc>
        <w:tc>
          <w:tcPr>
            <w:tcW w:w="1404" w:type="pct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shd w:val="clear" w:color="auto" w:fill="CCCC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729F" w:rsidRPr="0055729F" w:rsidRDefault="0055729F" w:rsidP="0055729F">
            <w:pPr>
              <w:pStyle w:val="Heading4"/>
              <w:rPr>
                <w:rFonts w:ascii="Calibri" w:eastAsia="Times New Roman" w:hAnsi="Calibri"/>
                <w:color w:val="002060"/>
              </w:rPr>
            </w:pPr>
            <w:r>
              <w:rPr>
                <w:rFonts w:ascii="Calibri" w:eastAsia="Times New Roman" w:hAnsi="Calibri"/>
                <w:color w:val="002060"/>
              </w:rPr>
              <w:t>Date- 06/05/2016</w:t>
            </w:r>
          </w:p>
        </w:tc>
      </w:tr>
      <w:tr w:rsidR="00364BFB" w:rsidTr="0055729F">
        <w:trPr>
          <w:tblHeader/>
          <w:tblCellSpacing w:w="0" w:type="dxa"/>
        </w:trPr>
        <w:tc>
          <w:tcPr>
            <w:tcW w:w="726" w:type="pct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shd w:val="clear" w:color="auto" w:fill="CCCC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BFB" w:rsidRPr="0055729F" w:rsidRDefault="00364BFB" w:rsidP="0000279B">
            <w:pPr>
              <w:pStyle w:val="Heading4"/>
              <w:jc w:val="center"/>
              <w:rPr>
                <w:rFonts w:ascii="Calibri" w:eastAsia="Times New Roman" w:hAnsi="Calibri"/>
                <w:color w:val="002060"/>
              </w:rPr>
            </w:pPr>
            <w:r w:rsidRPr="0055729F">
              <w:rPr>
                <w:rFonts w:ascii="Calibri" w:eastAsia="Times New Roman" w:hAnsi="Calibri"/>
                <w:color w:val="002060"/>
              </w:rPr>
              <w:t>CLIENT CDM2015 DUTY</w:t>
            </w:r>
          </w:p>
        </w:tc>
        <w:tc>
          <w:tcPr>
            <w:tcW w:w="957" w:type="pct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shd w:val="clear" w:color="auto" w:fill="CCCC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BFB" w:rsidRPr="0055729F" w:rsidRDefault="00364BFB" w:rsidP="0000279B">
            <w:pPr>
              <w:pStyle w:val="Heading4"/>
              <w:jc w:val="center"/>
              <w:rPr>
                <w:rFonts w:ascii="Calibri" w:eastAsia="Times New Roman" w:hAnsi="Calibri"/>
                <w:color w:val="002060"/>
              </w:rPr>
            </w:pPr>
            <w:r w:rsidRPr="0055729F">
              <w:rPr>
                <w:rFonts w:ascii="Calibri" w:eastAsia="Times New Roman" w:hAnsi="Calibri"/>
                <w:color w:val="002060"/>
              </w:rPr>
              <w:t>DESCRIPTION</w:t>
            </w:r>
          </w:p>
        </w:tc>
        <w:tc>
          <w:tcPr>
            <w:tcW w:w="3317" w:type="pct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shd w:val="clear" w:color="auto" w:fill="CCCC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BFB" w:rsidRPr="0055729F" w:rsidRDefault="00DC2233" w:rsidP="00DC2233">
            <w:pPr>
              <w:pStyle w:val="Heading4"/>
              <w:jc w:val="center"/>
              <w:rPr>
                <w:rFonts w:ascii="Calibri" w:eastAsia="Times New Roman" w:hAnsi="Calibri"/>
                <w:color w:val="002060"/>
              </w:rPr>
            </w:pPr>
            <w:r>
              <w:rPr>
                <w:rFonts w:ascii="Calibri" w:eastAsia="Times New Roman" w:hAnsi="Calibri"/>
                <w:color w:val="002060"/>
              </w:rPr>
              <w:t>Guidance, a</w:t>
            </w:r>
            <w:r w:rsidR="0055729F">
              <w:rPr>
                <w:rFonts w:ascii="Calibri" w:eastAsia="Times New Roman" w:hAnsi="Calibri"/>
                <w:color w:val="002060"/>
              </w:rPr>
              <w:t>ctions &amp; evidence recorded here</w:t>
            </w:r>
          </w:p>
        </w:tc>
      </w:tr>
      <w:tr w:rsidR="00364BFB" w:rsidTr="00707DAC">
        <w:trPr>
          <w:trHeight w:val="1439"/>
          <w:tblCellSpacing w:w="0" w:type="dxa"/>
        </w:trPr>
        <w:tc>
          <w:tcPr>
            <w:tcW w:w="726" w:type="pct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BFB" w:rsidRDefault="00364BFB" w:rsidP="0000279B">
            <w:pPr>
              <w:pStyle w:val="Heading4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Notification to Enforcement Authority</w:t>
            </w:r>
          </w:p>
          <w:p w:rsidR="00364BFB" w:rsidRDefault="00364BFB" w:rsidP="0000279B">
            <w:pPr>
              <w:pStyle w:val="Heading5"/>
              <w:jc w:val="right"/>
              <w:rPr>
                <w:rFonts w:ascii="Calibri" w:eastAsia="Times New Roman" w:hAnsi="Calibri"/>
                <w:color w:val="008800"/>
              </w:rPr>
            </w:pPr>
            <w:r>
              <w:rPr>
                <w:rFonts w:ascii="Calibri" w:eastAsia="Times New Roman" w:hAnsi="Calibri"/>
                <w:color w:val="008800"/>
              </w:rPr>
              <w:t>CDM Reg 6</w:t>
            </w:r>
            <w:proofErr w:type="gramStart"/>
            <w:r>
              <w:rPr>
                <w:rFonts w:ascii="Calibri" w:eastAsia="Times New Roman" w:hAnsi="Calibri"/>
                <w:color w:val="008800"/>
              </w:rPr>
              <w:t>,1</w:t>
            </w:r>
            <w:proofErr w:type="gramEnd"/>
            <w:r>
              <w:rPr>
                <w:rFonts w:ascii="Calibri" w:eastAsia="Times New Roman" w:hAnsi="Calibri"/>
                <w:color w:val="008800"/>
              </w:rPr>
              <w:t>-2</w:t>
            </w:r>
          </w:p>
        </w:tc>
        <w:tc>
          <w:tcPr>
            <w:tcW w:w="957" w:type="pct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BFB" w:rsidRDefault="00364BFB" w:rsidP="0000279B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Requirement to provide HSE with project particulars including description, list of duty holders, key dates, number of contractors etc.</w:t>
            </w:r>
          </w:p>
        </w:tc>
        <w:tc>
          <w:tcPr>
            <w:tcW w:w="3317" w:type="pct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233" w:rsidRDefault="008D0AC0" w:rsidP="008D0AC0">
            <w:pPr>
              <w:pStyle w:val="NoSpacing"/>
            </w:pPr>
            <w:r>
              <w:t xml:space="preserve">Not </w:t>
            </w:r>
            <w:proofErr w:type="spellStart"/>
            <w:r>
              <w:t>notifiable</w:t>
            </w:r>
            <w:proofErr w:type="spellEnd"/>
            <w:r>
              <w:t>.</w:t>
            </w:r>
          </w:p>
          <w:p w:rsidR="008D0AC0" w:rsidRDefault="008D0AC0" w:rsidP="008D0AC0">
            <w:pPr>
              <w:pStyle w:val="NoSpacing"/>
            </w:pPr>
          </w:p>
          <w:p w:rsidR="008D0AC0" w:rsidRDefault="008D0AC0" w:rsidP="008D0AC0">
            <w:pPr>
              <w:pStyle w:val="NoSpacing"/>
            </w:pPr>
          </w:p>
        </w:tc>
      </w:tr>
      <w:tr w:rsidR="00364BFB" w:rsidTr="0055729F">
        <w:trPr>
          <w:tblCellSpacing w:w="0" w:type="dxa"/>
        </w:trPr>
        <w:tc>
          <w:tcPr>
            <w:tcW w:w="726" w:type="pct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BFB" w:rsidRDefault="00364BFB" w:rsidP="0000279B">
            <w:pPr>
              <w:pStyle w:val="Heading4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Arrangements for Safety Management</w:t>
            </w:r>
          </w:p>
          <w:p w:rsidR="00364BFB" w:rsidRDefault="00364BFB" w:rsidP="0000279B">
            <w:pPr>
              <w:pStyle w:val="Heading5"/>
              <w:jc w:val="right"/>
              <w:rPr>
                <w:rFonts w:ascii="Calibri" w:eastAsia="Times New Roman" w:hAnsi="Calibri"/>
                <w:color w:val="008800"/>
              </w:rPr>
            </w:pPr>
            <w:r>
              <w:rPr>
                <w:rFonts w:ascii="Calibri" w:eastAsia="Times New Roman" w:hAnsi="Calibri"/>
                <w:color w:val="008800"/>
              </w:rPr>
              <w:t>CDM Reg 4</w:t>
            </w:r>
            <w:proofErr w:type="gramStart"/>
            <w:r>
              <w:rPr>
                <w:rFonts w:ascii="Calibri" w:eastAsia="Times New Roman" w:hAnsi="Calibri"/>
                <w:color w:val="008800"/>
              </w:rPr>
              <w:t>,1</w:t>
            </w:r>
            <w:proofErr w:type="gramEnd"/>
            <w:r>
              <w:rPr>
                <w:rFonts w:ascii="Calibri" w:eastAsia="Times New Roman" w:hAnsi="Calibri"/>
                <w:color w:val="008800"/>
              </w:rPr>
              <w:t>-3</w:t>
            </w:r>
          </w:p>
        </w:tc>
        <w:tc>
          <w:tcPr>
            <w:tcW w:w="957" w:type="pct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BFB" w:rsidRDefault="00364BFB" w:rsidP="0000279B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 xml:space="preserve">Holistic duty to make suitable (documented) health and safety management arrangements </w:t>
            </w:r>
            <w:proofErr w:type="gramStart"/>
            <w:r>
              <w:rPr>
                <w:rFonts w:ascii="Calibri" w:eastAsia="Times New Roman" w:hAnsi="Calibri"/>
              </w:rPr>
              <w:t>an</w:t>
            </w:r>
            <w:proofErr w:type="gramEnd"/>
            <w:r>
              <w:rPr>
                <w:rFonts w:ascii="Calibri" w:eastAsia="Times New Roman" w:hAnsi="Calibri"/>
              </w:rPr>
              <w:t xml:space="preserve"> maintain such arrangements throughout.</w:t>
            </w:r>
          </w:p>
        </w:tc>
        <w:tc>
          <w:tcPr>
            <w:tcW w:w="3317" w:type="pct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BFB" w:rsidRDefault="008D0AC0" w:rsidP="00277283">
            <w:pPr>
              <w:pStyle w:val="NoSpacing"/>
            </w:pPr>
            <w:r>
              <w:t xml:space="preserve">Project team using this checklist for clarity on arrangements. </w:t>
            </w:r>
          </w:p>
        </w:tc>
      </w:tr>
      <w:tr w:rsidR="00364BFB" w:rsidTr="0055729F">
        <w:trPr>
          <w:tblCellSpacing w:w="0" w:type="dxa"/>
        </w:trPr>
        <w:tc>
          <w:tcPr>
            <w:tcW w:w="726" w:type="pct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BFB" w:rsidRDefault="00364BFB" w:rsidP="0000279B">
            <w:pPr>
              <w:pStyle w:val="Heading4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Designer Appointments</w:t>
            </w:r>
          </w:p>
          <w:p w:rsidR="00364BFB" w:rsidRDefault="00364BFB" w:rsidP="0000279B">
            <w:pPr>
              <w:pStyle w:val="Heading5"/>
              <w:jc w:val="right"/>
              <w:rPr>
                <w:rFonts w:ascii="Calibri" w:eastAsia="Times New Roman" w:hAnsi="Calibri"/>
                <w:color w:val="008800"/>
              </w:rPr>
            </w:pPr>
            <w:r>
              <w:rPr>
                <w:rFonts w:ascii="Calibri" w:eastAsia="Times New Roman" w:hAnsi="Calibri"/>
                <w:color w:val="008800"/>
              </w:rPr>
              <w:t>CDM Reg 8</w:t>
            </w:r>
            <w:proofErr w:type="gramStart"/>
            <w:r>
              <w:rPr>
                <w:rFonts w:ascii="Calibri" w:eastAsia="Times New Roman" w:hAnsi="Calibri"/>
                <w:color w:val="008800"/>
              </w:rPr>
              <w:t>,3</w:t>
            </w:r>
            <w:proofErr w:type="gramEnd"/>
          </w:p>
        </w:tc>
        <w:tc>
          <w:tcPr>
            <w:tcW w:w="957" w:type="pct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BFB" w:rsidRDefault="00364BFB" w:rsidP="0000279B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Requirement to ensure any designer engaged directly by the client has the necessary skills, knowledge and experience to satisfy their CDM obligations.</w:t>
            </w:r>
          </w:p>
        </w:tc>
        <w:tc>
          <w:tcPr>
            <w:tcW w:w="3317" w:type="pct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BFB" w:rsidRDefault="008D0AC0" w:rsidP="00277283">
            <w:pPr>
              <w:pStyle w:val="NoSpacing"/>
            </w:pPr>
            <w:r>
              <w:t xml:space="preserve">Buchanan Hartley Appointed in writing. </w:t>
            </w:r>
          </w:p>
        </w:tc>
      </w:tr>
      <w:tr w:rsidR="00364BFB" w:rsidTr="0055729F">
        <w:trPr>
          <w:tblCellSpacing w:w="0" w:type="dxa"/>
        </w:trPr>
        <w:tc>
          <w:tcPr>
            <w:tcW w:w="726" w:type="pct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BFB" w:rsidRDefault="00364BFB" w:rsidP="0000279B">
            <w:pPr>
              <w:pStyle w:val="Heading4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Principal Designer Appointment and Competence</w:t>
            </w:r>
          </w:p>
          <w:p w:rsidR="00364BFB" w:rsidRDefault="00364BFB" w:rsidP="0000279B">
            <w:pPr>
              <w:pStyle w:val="Heading5"/>
              <w:jc w:val="right"/>
              <w:rPr>
                <w:rFonts w:ascii="Calibri" w:eastAsia="Times New Roman" w:hAnsi="Calibri"/>
                <w:color w:val="008800"/>
              </w:rPr>
            </w:pPr>
            <w:r>
              <w:rPr>
                <w:rFonts w:ascii="Calibri" w:eastAsia="Times New Roman" w:hAnsi="Calibri"/>
                <w:color w:val="008800"/>
              </w:rPr>
              <w:t>CDM Reg 5</w:t>
            </w:r>
            <w:proofErr w:type="gramStart"/>
            <w:r>
              <w:rPr>
                <w:rFonts w:ascii="Calibri" w:eastAsia="Times New Roman" w:hAnsi="Calibri"/>
                <w:color w:val="008800"/>
              </w:rPr>
              <w:t>,1,a</w:t>
            </w:r>
            <w:proofErr w:type="gramEnd"/>
            <w:r>
              <w:rPr>
                <w:rFonts w:ascii="Calibri" w:eastAsia="Times New Roman" w:hAnsi="Calibri"/>
                <w:color w:val="008800"/>
              </w:rPr>
              <w:t xml:space="preserve"> &amp; 8.3</w:t>
            </w:r>
          </w:p>
        </w:tc>
        <w:tc>
          <w:tcPr>
            <w:tcW w:w="957" w:type="pct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BFB" w:rsidRDefault="00364BFB" w:rsidP="0000279B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Requirement to appoint the principal designer (in writing) who shall be a designer in control of the pre construction phase. Also, duty to ensure they have appropriate skills, knowledge and experience to undertake the role.</w:t>
            </w:r>
          </w:p>
        </w:tc>
        <w:tc>
          <w:tcPr>
            <w:tcW w:w="3317" w:type="pct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BFB" w:rsidRDefault="008D0AC0" w:rsidP="00277283">
            <w:pPr>
              <w:pStyle w:val="NoSpacing"/>
            </w:pPr>
            <w:r>
              <w:t xml:space="preserve">Buchanan Hartley Appointed as Principal Designer. </w:t>
            </w:r>
          </w:p>
          <w:p w:rsidR="008D0AC0" w:rsidRDefault="008D0AC0" w:rsidP="00277283">
            <w:pPr>
              <w:pStyle w:val="NoSpacing"/>
            </w:pPr>
            <w:r>
              <w:t>RIBA CPD covering CDM 2015.</w:t>
            </w:r>
          </w:p>
          <w:p w:rsidR="008D0AC0" w:rsidRDefault="008D0AC0" w:rsidP="00277283">
            <w:pPr>
              <w:pStyle w:val="NoSpacing"/>
            </w:pPr>
          </w:p>
        </w:tc>
      </w:tr>
      <w:tr w:rsidR="00364BFB" w:rsidTr="0055729F">
        <w:trPr>
          <w:tblCellSpacing w:w="0" w:type="dxa"/>
        </w:trPr>
        <w:tc>
          <w:tcPr>
            <w:tcW w:w="726" w:type="pct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BFB" w:rsidRDefault="00364BFB" w:rsidP="0000279B">
            <w:pPr>
              <w:pStyle w:val="Heading4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Pre Construction Information</w:t>
            </w:r>
          </w:p>
          <w:p w:rsidR="00364BFB" w:rsidRDefault="00364BFB" w:rsidP="0000279B">
            <w:pPr>
              <w:pStyle w:val="Heading5"/>
              <w:jc w:val="right"/>
              <w:rPr>
                <w:rFonts w:ascii="Calibri" w:eastAsia="Times New Roman" w:hAnsi="Calibri"/>
                <w:color w:val="008800"/>
              </w:rPr>
            </w:pPr>
            <w:r>
              <w:rPr>
                <w:rFonts w:ascii="Calibri" w:eastAsia="Times New Roman" w:hAnsi="Calibri"/>
                <w:color w:val="008800"/>
              </w:rPr>
              <w:t>CDM Reg 4</w:t>
            </w:r>
            <w:proofErr w:type="gramStart"/>
            <w:r>
              <w:rPr>
                <w:rFonts w:ascii="Calibri" w:eastAsia="Times New Roman" w:hAnsi="Calibri"/>
                <w:color w:val="008800"/>
              </w:rPr>
              <w:t>,4</w:t>
            </w:r>
            <w:proofErr w:type="gramEnd"/>
          </w:p>
        </w:tc>
        <w:tc>
          <w:tcPr>
            <w:tcW w:w="957" w:type="pct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BFB" w:rsidRDefault="00364BFB" w:rsidP="0000279B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Requirement to provide pre construction information to all CDM appointees and those considered for appointment.</w:t>
            </w:r>
          </w:p>
        </w:tc>
        <w:tc>
          <w:tcPr>
            <w:tcW w:w="3317" w:type="pct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6D4B" w:rsidRDefault="00B96D4B" w:rsidP="008D0AC0">
            <w:pPr>
              <w:pStyle w:val="NoSpacing"/>
            </w:pPr>
            <w:r>
              <w:t>Recommendations-</w:t>
            </w:r>
          </w:p>
          <w:p w:rsidR="00364BFB" w:rsidRDefault="008D0AC0" w:rsidP="008D0AC0">
            <w:pPr>
              <w:pStyle w:val="NoSpacing"/>
            </w:pPr>
            <w:r>
              <w:t>Asbestos survey</w:t>
            </w:r>
            <w:r w:rsidR="00B96D4B">
              <w:t>(</w:t>
            </w:r>
            <w:r>
              <w:t>R&amp;D)</w:t>
            </w:r>
          </w:p>
          <w:p w:rsidR="008D0AC0" w:rsidRDefault="008D0AC0" w:rsidP="008D0AC0">
            <w:pPr>
              <w:pStyle w:val="NoSpacing"/>
            </w:pPr>
            <w:r>
              <w:t>Structure conditional report.</w:t>
            </w:r>
          </w:p>
          <w:p w:rsidR="00B96D4B" w:rsidRDefault="00B96D4B" w:rsidP="008D0AC0">
            <w:pPr>
              <w:pStyle w:val="NoSpacing"/>
            </w:pPr>
            <w:r>
              <w:t>Ground Investigative report.</w:t>
            </w:r>
          </w:p>
        </w:tc>
      </w:tr>
      <w:tr w:rsidR="00364BFB" w:rsidTr="0055729F">
        <w:trPr>
          <w:tblCellSpacing w:w="0" w:type="dxa"/>
        </w:trPr>
        <w:tc>
          <w:tcPr>
            <w:tcW w:w="726" w:type="pct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BFB" w:rsidRDefault="00364BFB" w:rsidP="0000279B">
            <w:pPr>
              <w:pStyle w:val="Heading4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Principal Designer Compliance</w:t>
            </w:r>
          </w:p>
          <w:p w:rsidR="00364BFB" w:rsidRDefault="00364BFB" w:rsidP="0000279B">
            <w:pPr>
              <w:pStyle w:val="Heading5"/>
              <w:jc w:val="right"/>
              <w:rPr>
                <w:rFonts w:ascii="Calibri" w:eastAsia="Times New Roman" w:hAnsi="Calibri"/>
                <w:color w:val="008800"/>
              </w:rPr>
            </w:pPr>
            <w:r>
              <w:rPr>
                <w:rFonts w:ascii="Calibri" w:eastAsia="Times New Roman" w:hAnsi="Calibri"/>
                <w:color w:val="008800"/>
              </w:rPr>
              <w:t>CDM Reg 4</w:t>
            </w:r>
            <w:proofErr w:type="gramStart"/>
            <w:r>
              <w:rPr>
                <w:rFonts w:ascii="Calibri" w:eastAsia="Times New Roman" w:hAnsi="Calibri"/>
                <w:color w:val="008800"/>
              </w:rPr>
              <w:t>,6,a</w:t>
            </w:r>
            <w:proofErr w:type="gramEnd"/>
          </w:p>
        </w:tc>
        <w:tc>
          <w:tcPr>
            <w:tcW w:w="957" w:type="pct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BFB" w:rsidRDefault="00364BFB" w:rsidP="0000279B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Ensure that the principal designer complies with</w:t>
            </w:r>
            <w:r w:rsidR="00D11ABE">
              <w:rPr>
                <w:rFonts w:ascii="Calibri" w:eastAsia="Times New Roman" w:hAnsi="Calibri"/>
              </w:rPr>
              <w:t xml:space="preserve"> their statutory duti</w:t>
            </w:r>
            <w:r>
              <w:rPr>
                <w:rFonts w:ascii="Calibri" w:eastAsia="Times New Roman" w:hAnsi="Calibri"/>
              </w:rPr>
              <w:t>es.</w:t>
            </w:r>
          </w:p>
        </w:tc>
        <w:tc>
          <w:tcPr>
            <w:tcW w:w="3317" w:type="pct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BFB" w:rsidRDefault="008D0AC0" w:rsidP="0000279B">
            <w:pPr>
              <w:pStyle w:val="Heading4"/>
              <w:rPr>
                <w:rFonts w:ascii="Calibri" w:eastAsia="Times New Roman" w:hAnsi="Calibri"/>
                <w:b w:val="0"/>
              </w:rPr>
            </w:pPr>
            <w:r w:rsidRPr="00D11ABE">
              <w:rPr>
                <w:rFonts w:ascii="Calibri" w:eastAsia="Times New Roman" w:hAnsi="Calibri"/>
              </w:rPr>
              <w:t>PCI-</w:t>
            </w:r>
            <w:r w:rsidRPr="008D0AC0">
              <w:rPr>
                <w:rFonts w:ascii="Calibri" w:eastAsia="Times New Roman" w:hAnsi="Calibri"/>
                <w:b w:val="0"/>
              </w:rPr>
              <w:t>As above</w:t>
            </w:r>
          </w:p>
          <w:p w:rsidR="008D0AC0" w:rsidRDefault="008D0AC0" w:rsidP="0000279B">
            <w:pPr>
              <w:pStyle w:val="Heading4"/>
              <w:rPr>
                <w:rFonts w:ascii="Calibri" w:eastAsia="Times New Roman" w:hAnsi="Calibri"/>
                <w:b w:val="0"/>
              </w:rPr>
            </w:pPr>
            <w:r w:rsidRPr="00D11ABE">
              <w:rPr>
                <w:rFonts w:ascii="Calibri" w:eastAsia="Times New Roman" w:hAnsi="Calibri"/>
              </w:rPr>
              <w:t>Design risk management</w:t>
            </w:r>
            <w:r>
              <w:rPr>
                <w:rFonts w:ascii="Calibri" w:eastAsia="Times New Roman" w:hAnsi="Calibri"/>
                <w:b w:val="0"/>
              </w:rPr>
              <w:t>-</w:t>
            </w:r>
          </w:p>
          <w:p w:rsidR="008D0AC0" w:rsidRDefault="008D0AC0" w:rsidP="00D11ABE">
            <w:pPr>
              <w:pStyle w:val="Heading4"/>
              <w:numPr>
                <w:ilvl w:val="0"/>
                <w:numId w:val="1"/>
              </w:numPr>
              <w:rPr>
                <w:rFonts w:ascii="Calibri" w:eastAsia="Times New Roman" w:hAnsi="Calibri"/>
                <w:b w:val="0"/>
              </w:rPr>
            </w:pPr>
            <w:r>
              <w:rPr>
                <w:rFonts w:ascii="Calibri" w:eastAsia="Times New Roman" w:hAnsi="Calibri"/>
                <w:b w:val="0"/>
              </w:rPr>
              <w:t xml:space="preserve">Hazards Identified=Building condition, Interface with Highways, </w:t>
            </w:r>
            <w:r w:rsidR="00B96D4B">
              <w:rPr>
                <w:rFonts w:ascii="Calibri" w:eastAsia="Times New Roman" w:hAnsi="Calibri"/>
                <w:b w:val="0"/>
              </w:rPr>
              <w:t xml:space="preserve">rear lift interface with existing wall, </w:t>
            </w:r>
            <w:r>
              <w:rPr>
                <w:rFonts w:ascii="Calibri" w:eastAsia="Times New Roman" w:hAnsi="Calibri"/>
                <w:b w:val="0"/>
              </w:rPr>
              <w:t xml:space="preserve">working at height. </w:t>
            </w:r>
            <w:proofErr w:type="gramStart"/>
            <w:r>
              <w:rPr>
                <w:rFonts w:ascii="Calibri" w:eastAsia="Times New Roman" w:hAnsi="Calibri"/>
                <w:b w:val="0"/>
              </w:rPr>
              <w:t>Non</w:t>
            </w:r>
            <w:proofErr w:type="gramEnd"/>
            <w:r>
              <w:rPr>
                <w:rFonts w:ascii="Calibri" w:eastAsia="Times New Roman" w:hAnsi="Calibri"/>
                <w:b w:val="0"/>
              </w:rPr>
              <w:t xml:space="preserve"> of which are unusual and difficult to manage. </w:t>
            </w:r>
          </w:p>
          <w:p w:rsidR="00D11ABE" w:rsidRDefault="00B96D4B" w:rsidP="00D11ABE">
            <w:pPr>
              <w:pStyle w:val="Heading4"/>
              <w:numPr>
                <w:ilvl w:val="0"/>
                <w:numId w:val="1"/>
              </w:numPr>
              <w:rPr>
                <w:rFonts w:ascii="Calibri" w:eastAsia="Times New Roman" w:hAnsi="Calibri"/>
                <w:b w:val="0"/>
              </w:rPr>
            </w:pPr>
            <w:r>
              <w:rPr>
                <w:rFonts w:ascii="Calibri" w:eastAsia="Times New Roman" w:hAnsi="Calibri"/>
                <w:b w:val="0"/>
              </w:rPr>
              <w:t xml:space="preserve">Design safety contributions-reducing hot works, </w:t>
            </w:r>
            <w:proofErr w:type="gramStart"/>
            <w:r>
              <w:rPr>
                <w:rFonts w:ascii="Calibri" w:eastAsia="Times New Roman" w:hAnsi="Calibri"/>
                <w:b w:val="0"/>
              </w:rPr>
              <w:t>highlighting  lift</w:t>
            </w:r>
            <w:proofErr w:type="gramEnd"/>
            <w:r>
              <w:rPr>
                <w:rFonts w:ascii="Calibri" w:eastAsia="Times New Roman" w:hAnsi="Calibri"/>
                <w:b w:val="0"/>
              </w:rPr>
              <w:t xml:space="preserve"> pit interface with rear wall.</w:t>
            </w:r>
          </w:p>
          <w:p w:rsidR="00B96D4B" w:rsidRDefault="00B96D4B" w:rsidP="00B96D4B">
            <w:pPr>
              <w:pStyle w:val="Heading4"/>
              <w:rPr>
                <w:rFonts w:ascii="Calibri" w:eastAsia="Times New Roman" w:hAnsi="Calibri"/>
              </w:rPr>
            </w:pPr>
            <w:r w:rsidRPr="00B96D4B">
              <w:rPr>
                <w:rFonts w:ascii="Calibri" w:eastAsia="Times New Roman" w:hAnsi="Calibri"/>
              </w:rPr>
              <w:t xml:space="preserve">H&amp;S file- </w:t>
            </w:r>
            <w:r>
              <w:rPr>
                <w:rFonts w:ascii="Calibri" w:eastAsia="Times New Roman" w:hAnsi="Calibri"/>
              </w:rPr>
              <w:t>Contributions to include;</w:t>
            </w:r>
          </w:p>
          <w:p w:rsidR="00B96D4B" w:rsidRPr="00B96D4B" w:rsidRDefault="00B96D4B" w:rsidP="00B96D4B">
            <w:pPr>
              <w:pStyle w:val="Heading4"/>
              <w:numPr>
                <w:ilvl w:val="0"/>
                <w:numId w:val="4"/>
              </w:numPr>
              <w:rPr>
                <w:rFonts w:ascii="Calibri" w:eastAsia="Times New Roman" w:hAnsi="Calibri"/>
                <w:b w:val="0"/>
              </w:rPr>
            </w:pPr>
            <w:proofErr w:type="gramStart"/>
            <w:r w:rsidRPr="00B96D4B">
              <w:rPr>
                <w:rFonts w:ascii="Calibri" w:eastAsia="Times New Roman" w:hAnsi="Calibri"/>
                <w:b w:val="0"/>
              </w:rPr>
              <w:t>As built/installed drawings.</w:t>
            </w:r>
            <w:proofErr w:type="gramEnd"/>
          </w:p>
          <w:p w:rsidR="00B96D4B" w:rsidRDefault="00B96D4B" w:rsidP="00B96D4B">
            <w:pPr>
              <w:pStyle w:val="Heading4"/>
              <w:numPr>
                <w:ilvl w:val="0"/>
                <w:numId w:val="4"/>
              </w:numPr>
              <w:rPr>
                <w:rFonts w:ascii="Calibri" w:eastAsia="Times New Roman" w:hAnsi="Calibri"/>
                <w:b w:val="0"/>
              </w:rPr>
            </w:pPr>
            <w:r w:rsidRPr="00B96D4B">
              <w:rPr>
                <w:rFonts w:ascii="Calibri" w:eastAsia="Times New Roman" w:hAnsi="Calibri"/>
                <w:b w:val="0"/>
              </w:rPr>
              <w:t>Lift O&amp;M &amp; commissioning information</w:t>
            </w:r>
            <w:r>
              <w:rPr>
                <w:rFonts w:ascii="Calibri" w:eastAsia="Times New Roman" w:hAnsi="Calibri"/>
                <w:b w:val="0"/>
              </w:rPr>
              <w:t>.</w:t>
            </w:r>
          </w:p>
          <w:p w:rsidR="00B96D4B" w:rsidRDefault="00B96D4B" w:rsidP="00B96D4B">
            <w:pPr>
              <w:pStyle w:val="Heading4"/>
              <w:numPr>
                <w:ilvl w:val="0"/>
                <w:numId w:val="4"/>
              </w:numPr>
              <w:rPr>
                <w:rFonts w:ascii="Calibri" w:eastAsia="Times New Roman" w:hAnsi="Calibri"/>
                <w:b w:val="0"/>
              </w:rPr>
            </w:pPr>
            <w:proofErr w:type="gramStart"/>
            <w:r>
              <w:rPr>
                <w:rFonts w:ascii="Calibri" w:eastAsia="Times New Roman" w:hAnsi="Calibri"/>
                <w:b w:val="0"/>
              </w:rPr>
              <w:t>Asbestos survey.</w:t>
            </w:r>
            <w:proofErr w:type="gramEnd"/>
          </w:p>
          <w:p w:rsidR="00B96D4B" w:rsidRPr="00B96D4B" w:rsidRDefault="00B96D4B" w:rsidP="00B96D4B">
            <w:pPr>
              <w:pStyle w:val="Heading4"/>
              <w:numPr>
                <w:ilvl w:val="0"/>
                <w:numId w:val="4"/>
              </w:numPr>
              <w:rPr>
                <w:rFonts w:ascii="Calibri" w:eastAsia="Times New Roman" w:hAnsi="Calibri"/>
                <w:b w:val="0"/>
              </w:rPr>
            </w:pPr>
            <w:proofErr w:type="gramStart"/>
            <w:r>
              <w:rPr>
                <w:rFonts w:ascii="Calibri" w:eastAsia="Times New Roman" w:hAnsi="Calibri"/>
                <w:b w:val="0"/>
              </w:rPr>
              <w:t>Ground survey.</w:t>
            </w:r>
            <w:proofErr w:type="gramEnd"/>
          </w:p>
          <w:p w:rsidR="008D0AC0" w:rsidRPr="008D0AC0" w:rsidRDefault="008D0AC0" w:rsidP="0000279B">
            <w:pPr>
              <w:pStyle w:val="Heading4"/>
              <w:rPr>
                <w:rFonts w:ascii="Calibri" w:eastAsia="Times New Roman" w:hAnsi="Calibri"/>
                <w:b w:val="0"/>
              </w:rPr>
            </w:pPr>
          </w:p>
        </w:tc>
      </w:tr>
      <w:tr w:rsidR="00364BFB" w:rsidTr="0055729F">
        <w:trPr>
          <w:tblCellSpacing w:w="0" w:type="dxa"/>
        </w:trPr>
        <w:tc>
          <w:tcPr>
            <w:tcW w:w="726" w:type="pct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BFB" w:rsidRDefault="00364BFB" w:rsidP="0000279B">
            <w:pPr>
              <w:pStyle w:val="Heading4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Principal Contractor Appointment and Competence</w:t>
            </w:r>
          </w:p>
          <w:p w:rsidR="00364BFB" w:rsidRDefault="00364BFB" w:rsidP="0000279B">
            <w:pPr>
              <w:pStyle w:val="Heading5"/>
              <w:jc w:val="right"/>
              <w:rPr>
                <w:rFonts w:ascii="Calibri" w:eastAsia="Times New Roman" w:hAnsi="Calibri"/>
                <w:color w:val="008800"/>
              </w:rPr>
            </w:pPr>
            <w:r>
              <w:rPr>
                <w:rFonts w:ascii="Calibri" w:eastAsia="Times New Roman" w:hAnsi="Calibri"/>
                <w:color w:val="008800"/>
              </w:rPr>
              <w:t>CDM Reg 5</w:t>
            </w:r>
            <w:proofErr w:type="gramStart"/>
            <w:r>
              <w:rPr>
                <w:rFonts w:ascii="Calibri" w:eastAsia="Times New Roman" w:hAnsi="Calibri"/>
                <w:color w:val="008800"/>
              </w:rPr>
              <w:t>,1,b</w:t>
            </w:r>
            <w:proofErr w:type="gramEnd"/>
            <w:r>
              <w:rPr>
                <w:rFonts w:ascii="Calibri" w:eastAsia="Times New Roman" w:hAnsi="Calibri"/>
                <w:color w:val="008800"/>
              </w:rPr>
              <w:t xml:space="preserve"> &amp; 8.3</w:t>
            </w:r>
          </w:p>
        </w:tc>
        <w:tc>
          <w:tcPr>
            <w:tcW w:w="957" w:type="pct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BFB" w:rsidRDefault="00364BFB" w:rsidP="0000279B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Requirement to appoint principal contractor to plan, manage and monitor the construction phase. Also, duty to ensure they have appropriate skills, knowledge and experience to undertake the role.</w:t>
            </w:r>
          </w:p>
        </w:tc>
        <w:tc>
          <w:tcPr>
            <w:tcW w:w="3317" w:type="pct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BFB" w:rsidRDefault="008D0AC0" w:rsidP="0000279B">
            <w:pPr>
              <w:pStyle w:val="Heading4"/>
              <w:rPr>
                <w:rFonts w:ascii="Calibri" w:eastAsia="Times New Roman" w:hAnsi="Calibri"/>
                <w:b w:val="0"/>
              </w:rPr>
            </w:pPr>
            <w:r w:rsidRPr="00D11ABE">
              <w:rPr>
                <w:rFonts w:ascii="Calibri" w:eastAsia="Times New Roman" w:hAnsi="Calibri"/>
                <w:b w:val="0"/>
              </w:rPr>
              <w:t xml:space="preserve">Principal contractor </w:t>
            </w:r>
            <w:r w:rsidR="00D11ABE">
              <w:rPr>
                <w:rFonts w:ascii="Calibri" w:eastAsia="Times New Roman" w:hAnsi="Calibri"/>
                <w:b w:val="0"/>
              </w:rPr>
              <w:t>appointed in writing</w:t>
            </w:r>
            <w:r w:rsidR="00B96D4B">
              <w:rPr>
                <w:rFonts w:ascii="Calibri" w:eastAsia="Times New Roman" w:hAnsi="Calibri"/>
                <w:b w:val="0"/>
              </w:rPr>
              <w:t xml:space="preserve"> </w:t>
            </w:r>
            <w:r w:rsidR="00D11ABE">
              <w:rPr>
                <w:rFonts w:ascii="Calibri" w:eastAsia="Times New Roman" w:hAnsi="Calibri"/>
                <w:b w:val="0"/>
              </w:rPr>
              <w:t>(</w:t>
            </w:r>
            <w:r w:rsidR="00B96D4B">
              <w:rPr>
                <w:rFonts w:ascii="Calibri" w:eastAsia="Times New Roman" w:hAnsi="Calibri"/>
                <w:b w:val="0"/>
              </w:rPr>
              <w:t>Formal works o</w:t>
            </w:r>
            <w:r w:rsidR="00D11ABE">
              <w:rPr>
                <w:rFonts w:ascii="Calibri" w:eastAsia="Times New Roman" w:hAnsi="Calibri"/>
                <w:b w:val="0"/>
              </w:rPr>
              <w:t>rder, contract etc)</w:t>
            </w:r>
            <w:r w:rsidR="00D11ABE" w:rsidRPr="00D11ABE">
              <w:rPr>
                <w:rFonts w:ascii="Calibri" w:eastAsia="Times New Roman" w:hAnsi="Calibri"/>
                <w:b w:val="0"/>
              </w:rPr>
              <w:t xml:space="preserve"> </w:t>
            </w:r>
          </w:p>
          <w:p w:rsidR="00D11ABE" w:rsidRDefault="00D11ABE" w:rsidP="0000279B">
            <w:pPr>
              <w:pStyle w:val="Heading4"/>
              <w:rPr>
                <w:rFonts w:ascii="Calibri" w:eastAsia="Times New Roman" w:hAnsi="Calibri"/>
                <w:b w:val="0"/>
              </w:rPr>
            </w:pPr>
            <w:r>
              <w:rPr>
                <w:rFonts w:ascii="Calibri" w:eastAsia="Times New Roman" w:hAnsi="Calibri"/>
                <w:b w:val="0"/>
              </w:rPr>
              <w:t>Skills, Knowledge and experience to be based on –</w:t>
            </w:r>
          </w:p>
          <w:p w:rsidR="00D11ABE" w:rsidRDefault="00D11ABE" w:rsidP="00D11ABE">
            <w:pPr>
              <w:pStyle w:val="Heading4"/>
              <w:numPr>
                <w:ilvl w:val="0"/>
                <w:numId w:val="2"/>
              </w:numPr>
              <w:rPr>
                <w:rFonts w:ascii="Calibri" w:eastAsia="Times New Roman" w:hAnsi="Calibri"/>
                <w:b w:val="0"/>
              </w:rPr>
            </w:pPr>
            <w:proofErr w:type="gramStart"/>
            <w:r>
              <w:rPr>
                <w:rFonts w:ascii="Calibri" w:eastAsia="Times New Roman" w:hAnsi="Calibri"/>
                <w:b w:val="0"/>
              </w:rPr>
              <w:t>Accreditation(</w:t>
            </w:r>
            <w:proofErr w:type="gramEnd"/>
            <w:r>
              <w:rPr>
                <w:rFonts w:ascii="Calibri" w:eastAsia="Times New Roman" w:hAnsi="Calibri"/>
                <w:b w:val="0"/>
              </w:rPr>
              <w:t>CSCS, CPCS, ISO, Guild of master craftsmen, city and guilds, NVQ etc)</w:t>
            </w:r>
          </w:p>
          <w:p w:rsidR="00D11ABE" w:rsidRDefault="00D11ABE" w:rsidP="00D11ABE">
            <w:pPr>
              <w:pStyle w:val="Heading4"/>
              <w:numPr>
                <w:ilvl w:val="0"/>
                <w:numId w:val="2"/>
              </w:numPr>
              <w:rPr>
                <w:rFonts w:ascii="Calibri" w:eastAsia="Times New Roman" w:hAnsi="Calibri"/>
                <w:b w:val="0"/>
              </w:rPr>
            </w:pPr>
            <w:proofErr w:type="gramStart"/>
            <w:r>
              <w:rPr>
                <w:rFonts w:ascii="Calibri" w:eastAsia="Times New Roman" w:hAnsi="Calibri"/>
                <w:b w:val="0"/>
              </w:rPr>
              <w:t>Experience- experience of similar works.</w:t>
            </w:r>
            <w:proofErr w:type="gramEnd"/>
          </w:p>
          <w:p w:rsidR="00707DAC" w:rsidRDefault="00707DAC" w:rsidP="00D11ABE">
            <w:pPr>
              <w:pStyle w:val="Heading4"/>
              <w:numPr>
                <w:ilvl w:val="0"/>
                <w:numId w:val="2"/>
              </w:numPr>
              <w:rPr>
                <w:rFonts w:ascii="Calibri" w:eastAsia="Times New Roman" w:hAnsi="Calibri"/>
                <w:b w:val="0"/>
              </w:rPr>
            </w:pPr>
            <w:proofErr w:type="gramStart"/>
            <w:r>
              <w:rPr>
                <w:rFonts w:ascii="Calibri" w:eastAsia="Times New Roman" w:hAnsi="Calibri"/>
                <w:b w:val="0"/>
              </w:rPr>
              <w:t>Site manager/supervisor with SMSTS or equivalent qualification.</w:t>
            </w:r>
            <w:proofErr w:type="gramEnd"/>
            <w:r>
              <w:rPr>
                <w:rFonts w:ascii="Calibri" w:eastAsia="Times New Roman" w:hAnsi="Calibri"/>
                <w:b w:val="0"/>
              </w:rPr>
              <w:t xml:space="preserve"> </w:t>
            </w:r>
          </w:p>
          <w:p w:rsidR="00D11ABE" w:rsidRPr="00D11ABE" w:rsidRDefault="00D11ABE" w:rsidP="00D11ABE">
            <w:pPr>
              <w:pStyle w:val="Heading4"/>
              <w:ind w:left="720"/>
              <w:rPr>
                <w:rFonts w:ascii="Calibri" w:eastAsia="Times New Roman" w:hAnsi="Calibri"/>
                <w:b w:val="0"/>
              </w:rPr>
            </w:pPr>
          </w:p>
        </w:tc>
      </w:tr>
      <w:tr w:rsidR="00364BFB" w:rsidTr="0055729F">
        <w:trPr>
          <w:tblCellSpacing w:w="0" w:type="dxa"/>
        </w:trPr>
        <w:tc>
          <w:tcPr>
            <w:tcW w:w="726" w:type="pct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BFB" w:rsidRDefault="00364BFB" w:rsidP="0000279B">
            <w:pPr>
              <w:pStyle w:val="Heading4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Construction Phase Plan</w:t>
            </w:r>
          </w:p>
          <w:p w:rsidR="00364BFB" w:rsidRDefault="00364BFB" w:rsidP="0000279B">
            <w:pPr>
              <w:pStyle w:val="Heading5"/>
              <w:jc w:val="right"/>
              <w:rPr>
                <w:rFonts w:ascii="Calibri" w:eastAsia="Times New Roman" w:hAnsi="Calibri"/>
                <w:color w:val="008800"/>
              </w:rPr>
            </w:pPr>
            <w:r>
              <w:rPr>
                <w:rFonts w:ascii="Calibri" w:eastAsia="Times New Roman" w:hAnsi="Calibri"/>
                <w:color w:val="008800"/>
              </w:rPr>
              <w:t>CDM Reg 4</w:t>
            </w:r>
            <w:proofErr w:type="gramStart"/>
            <w:r>
              <w:rPr>
                <w:rFonts w:ascii="Calibri" w:eastAsia="Times New Roman" w:hAnsi="Calibri"/>
                <w:color w:val="008800"/>
              </w:rPr>
              <w:t>,5,a</w:t>
            </w:r>
            <w:proofErr w:type="gramEnd"/>
          </w:p>
        </w:tc>
        <w:tc>
          <w:tcPr>
            <w:tcW w:w="957" w:type="pct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BFB" w:rsidRDefault="00364BFB" w:rsidP="0000279B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Ensure that a suitable and sufficient construction phase plan is drawn up ahead of work commencing.</w:t>
            </w:r>
          </w:p>
        </w:tc>
        <w:tc>
          <w:tcPr>
            <w:tcW w:w="3317" w:type="pct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11ABE" w:rsidRDefault="00D11ABE" w:rsidP="00D11ABE">
            <w:pPr>
              <w:pStyle w:val="Heading4"/>
              <w:rPr>
                <w:rFonts w:ascii="Calibri" w:eastAsia="Times New Roman" w:hAnsi="Calibri"/>
                <w:b w:val="0"/>
              </w:rPr>
            </w:pPr>
            <w:r w:rsidRPr="00D11ABE">
              <w:rPr>
                <w:rFonts w:ascii="Calibri" w:eastAsia="Times New Roman" w:hAnsi="Calibri"/>
                <w:b w:val="0"/>
              </w:rPr>
              <w:t xml:space="preserve">Principal contractor to produce before work starts. </w:t>
            </w:r>
            <w:proofErr w:type="gramStart"/>
            <w:r w:rsidRPr="00D11ABE">
              <w:rPr>
                <w:rFonts w:ascii="Calibri" w:eastAsia="Times New Roman" w:hAnsi="Calibri"/>
                <w:b w:val="0"/>
              </w:rPr>
              <w:t>Should meet requirements of appendix 3 of CDM L153 ‘Managing H&amp;S in Construction’.</w:t>
            </w:r>
            <w:proofErr w:type="gramEnd"/>
            <w:r w:rsidRPr="00D11ABE">
              <w:rPr>
                <w:rFonts w:ascii="Calibri" w:eastAsia="Times New Roman" w:hAnsi="Calibri"/>
                <w:b w:val="0"/>
              </w:rPr>
              <w:t xml:space="preserve"> </w:t>
            </w:r>
          </w:p>
          <w:p w:rsidR="00364BFB" w:rsidRDefault="00364BFB" w:rsidP="0000279B">
            <w:pPr>
              <w:pStyle w:val="Heading4"/>
              <w:rPr>
                <w:rFonts w:ascii="Calibri" w:eastAsia="Times New Roman" w:hAnsi="Calibri"/>
              </w:rPr>
            </w:pPr>
          </w:p>
        </w:tc>
      </w:tr>
      <w:tr w:rsidR="00364BFB" w:rsidTr="0055729F">
        <w:trPr>
          <w:tblCellSpacing w:w="0" w:type="dxa"/>
        </w:trPr>
        <w:tc>
          <w:tcPr>
            <w:tcW w:w="726" w:type="pct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BFB" w:rsidRDefault="00364BFB" w:rsidP="0000279B">
            <w:pPr>
              <w:pStyle w:val="Heading4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Principal Contractor Compliance</w:t>
            </w:r>
          </w:p>
          <w:p w:rsidR="00364BFB" w:rsidRDefault="00364BFB" w:rsidP="0000279B">
            <w:pPr>
              <w:pStyle w:val="Heading5"/>
              <w:jc w:val="right"/>
              <w:rPr>
                <w:rFonts w:ascii="Calibri" w:eastAsia="Times New Roman" w:hAnsi="Calibri"/>
                <w:color w:val="008800"/>
              </w:rPr>
            </w:pPr>
            <w:r>
              <w:rPr>
                <w:rFonts w:ascii="Calibri" w:eastAsia="Times New Roman" w:hAnsi="Calibri"/>
                <w:color w:val="008800"/>
              </w:rPr>
              <w:t>CDM Reg 4</w:t>
            </w:r>
            <w:proofErr w:type="gramStart"/>
            <w:r>
              <w:rPr>
                <w:rFonts w:ascii="Calibri" w:eastAsia="Times New Roman" w:hAnsi="Calibri"/>
                <w:color w:val="008800"/>
              </w:rPr>
              <w:t>,6,b</w:t>
            </w:r>
            <w:proofErr w:type="gramEnd"/>
          </w:p>
        </w:tc>
        <w:tc>
          <w:tcPr>
            <w:tcW w:w="957" w:type="pct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BFB" w:rsidRDefault="00364BFB" w:rsidP="0000279B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Ensure the principal contractor complies with their statutory duties.</w:t>
            </w:r>
          </w:p>
        </w:tc>
        <w:tc>
          <w:tcPr>
            <w:tcW w:w="3317" w:type="pct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BFB" w:rsidRDefault="00D11ABE" w:rsidP="0000279B">
            <w:pPr>
              <w:pStyle w:val="Heading4"/>
              <w:rPr>
                <w:rFonts w:ascii="Calibri" w:eastAsia="Times New Roman" w:hAnsi="Calibri"/>
                <w:b w:val="0"/>
              </w:rPr>
            </w:pPr>
            <w:r w:rsidRPr="00D11ABE">
              <w:rPr>
                <w:rFonts w:ascii="Calibri" w:eastAsia="Times New Roman" w:hAnsi="Calibri"/>
                <w:b w:val="0"/>
              </w:rPr>
              <w:t>Evidence of compliance (implementing construction phase plan)</w:t>
            </w:r>
            <w:r>
              <w:rPr>
                <w:rFonts w:ascii="Calibri" w:eastAsia="Times New Roman" w:hAnsi="Calibri"/>
                <w:b w:val="0"/>
              </w:rPr>
              <w:t>-</w:t>
            </w:r>
          </w:p>
          <w:p w:rsidR="00D11ABE" w:rsidRDefault="00D11ABE" w:rsidP="00D11ABE">
            <w:pPr>
              <w:pStyle w:val="NoSpacing"/>
              <w:numPr>
                <w:ilvl w:val="0"/>
                <w:numId w:val="3"/>
              </w:numPr>
            </w:pPr>
            <w:r>
              <w:t xml:space="preserve">Suitable public safety </w:t>
            </w:r>
          </w:p>
          <w:p w:rsidR="00B96D4B" w:rsidRDefault="00B96D4B" w:rsidP="00D11ABE">
            <w:pPr>
              <w:pStyle w:val="NoSpacing"/>
              <w:numPr>
                <w:ilvl w:val="0"/>
                <w:numId w:val="3"/>
              </w:numPr>
            </w:pPr>
            <w:r>
              <w:t>Shoring for excavations</w:t>
            </w:r>
          </w:p>
          <w:p w:rsidR="00B96D4B" w:rsidRDefault="00B96D4B" w:rsidP="00D11ABE">
            <w:pPr>
              <w:pStyle w:val="NoSpacing"/>
              <w:numPr>
                <w:ilvl w:val="0"/>
                <w:numId w:val="3"/>
              </w:numPr>
            </w:pPr>
            <w:r>
              <w:t xml:space="preserve">Temporary propping for structural works </w:t>
            </w:r>
          </w:p>
          <w:p w:rsidR="00B96D4B" w:rsidRDefault="00707DAC" w:rsidP="00D11ABE">
            <w:pPr>
              <w:pStyle w:val="NoSpacing"/>
              <w:numPr>
                <w:ilvl w:val="0"/>
                <w:numId w:val="3"/>
              </w:numPr>
            </w:pPr>
            <w:r>
              <w:t>Edge protection for working at height</w:t>
            </w:r>
          </w:p>
          <w:p w:rsidR="00707DAC" w:rsidRDefault="00707DAC" w:rsidP="00D11ABE">
            <w:pPr>
              <w:pStyle w:val="NoSpacing"/>
              <w:numPr>
                <w:ilvl w:val="0"/>
                <w:numId w:val="3"/>
              </w:numPr>
            </w:pPr>
            <w:r>
              <w:t>Emergency procedures (First aid, fire extinguishers etc)</w:t>
            </w:r>
          </w:p>
          <w:p w:rsidR="00707DAC" w:rsidRPr="00D11ABE" w:rsidRDefault="00707DAC" w:rsidP="00D11ABE">
            <w:pPr>
              <w:pStyle w:val="NoSpacing"/>
              <w:numPr>
                <w:ilvl w:val="0"/>
                <w:numId w:val="3"/>
              </w:numPr>
            </w:pPr>
            <w:r>
              <w:t>Site manager undertaking daily H&amp;S monitoring.</w:t>
            </w:r>
          </w:p>
        </w:tc>
      </w:tr>
      <w:tr w:rsidR="00364BFB" w:rsidTr="0055729F">
        <w:trPr>
          <w:tblCellSpacing w:w="0" w:type="dxa"/>
        </w:trPr>
        <w:tc>
          <w:tcPr>
            <w:tcW w:w="726" w:type="pct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BFB" w:rsidRDefault="00364BFB" w:rsidP="0000279B">
            <w:pPr>
              <w:pStyle w:val="Heading4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Site Welfare Facilities</w:t>
            </w:r>
          </w:p>
          <w:p w:rsidR="00364BFB" w:rsidRDefault="00364BFB" w:rsidP="0000279B">
            <w:pPr>
              <w:pStyle w:val="Heading5"/>
              <w:jc w:val="right"/>
              <w:rPr>
                <w:rFonts w:ascii="Calibri" w:eastAsia="Times New Roman" w:hAnsi="Calibri"/>
                <w:color w:val="008800"/>
              </w:rPr>
            </w:pPr>
            <w:r>
              <w:rPr>
                <w:rFonts w:ascii="Calibri" w:eastAsia="Times New Roman" w:hAnsi="Calibri"/>
                <w:color w:val="008800"/>
              </w:rPr>
              <w:t>CDM Reg 4</w:t>
            </w:r>
            <w:proofErr w:type="gramStart"/>
            <w:r>
              <w:rPr>
                <w:rFonts w:ascii="Calibri" w:eastAsia="Times New Roman" w:hAnsi="Calibri"/>
                <w:color w:val="008800"/>
              </w:rPr>
              <w:t>,1,b</w:t>
            </w:r>
            <w:proofErr w:type="gramEnd"/>
          </w:p>
        </w:tc>
        <w:tc>
          <w:tcPr>
            <w:tcW w:w="957" w:type="pct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BFB" w:rsidRDefault="00364BFB" w:rsidP="0000279B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Requirement to ensure compliant welfare facilities are provided prior to works commencing and throughout.</w:t>
            </w:r>
          </w:p>
        </w:tc>
        <w:tc>
          <w:tcPr>
            <w:tcW w:w="3317" w:type="pct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BFB" w:rsidRPr="00707DAC" w:rsidRDefault="00707DAC" w:rsidP="0000279B">
            <w:pPr>
              <w:pStyle w:val="Heading4"/>
              <w:rPr>
                <w:rFonts w:ascii="Calibri" w:eastAsia="Times New Roman" w:hAnsi="Calibri"/>
                <w:b w:val="0"/>
              </w:rPr>
            </w:pPr>
            <w:proofErr w:type="gramStart"/>
            <w:r>
              <w:rPr>
                <w:rFonts w:ascii="Calibri" w:eastAsia="Times New Roman" w:hAnsi="Calibri"/>
                <w:b w:val="0"/>
              </w:rPr>
              <w:t xml:space="preserve">To </w:t>
            </w:r>
            <w:r w:rsidRPr="00707DAC">
              <w:rPr>
                <w:rFonts w:ascii="Calibri" w:eastAsia="Times New Roman" w:hAnsi="Calibri"/>
                <w:b w:val="0"/>
              </w:rPr>
              <w:t>meet principles of Schedule 2 of CDM L153 ‘Managing H&amp;S in Construction’</w:t>
            </w:r>
            <w:r>
              <w:rPr>
                <w:rFonts w:ascii="Calibri" w:eastAsia="Times New Roman" w:hAnsi="Calibri"/>
                <w:b w:val="0"/>
              </w:rPr>
              <w:t>.</w:t>
            </w:r>
            <w:proofErr w:type="gramEnd"/>
          </w:p>
        </w:tc>
      </w:tr>
      <w:tr w:rsidR="00364BFB" w:rsidTr="0055729F">
        <w:trPr>
          <w:tblCellSpacing w:w="0" w:type="dxa"/>
        </w:trPr>
        <w:tc>
          <w:tcPr>
            <w:tcW w:w="726" w:type="pct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BFB" w:rsidRDefault="00364BFB" w:rsidP="0000279B">
            <w:pPr>
              <w:pStyle w:val="Heading4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Health and Safety File</w:t>
            </w:r>
          </w:p>
          <w:p w:rsidR="00364BFB" w:rsidRDefault="00364BFB" w:rsidP="0000279B">
            <w:pPr>
              <w:pStyle w:val="Heading5"/>
              <w:jc w:val="right"/>
              <w:rPr>
                <w:rFonts w:ascii="Calibri" w:eastAsia="Times New Roman" w:hAnsi="Calibri"/>
                <w:color w:val="008800"/>
              </w:rPr>
            </w:pPr>
            <w:r>
              <w:rPr>
                <w:rFonts w:ascii="Calibri" w:eastAsia="Times New Roman" w:hAnsi="Calibri"/>
                <w:color w:val="008800"/>
              </w:rPr>
              <w:t>CDM Reg 4</w:t>
            </w:r>
            <w:proofErr w:type="gramStart"/>
            <w:r>
              <w:rPr>
                <w:rFonts w:ascii="Calibri" w:eastAsia="Times New Roman" w:hAnsi="Calibri"/>
                <w:color w:val="008800"/>
              </w:rPr>
              <w:t>,5,b</w:t>
            </w:r>
            <w:proofErr w:type="gramEnd"/>
          </w:p>
        </w:tc>
        <w:tc>
          <w:tcPr>
            <w:tcW w:w="957" w:type="pct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BFB" w:rsidRDefault="00364BFB" w:rsidP="0000279B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 xml:space="preserve">Requirement to ensure that </w:t>
            </w:r>
            <w:r w:rsidR="0055729F">
              <w:rPr>
                <w:rFonts w:ascii="Calibri" w:eastAsia="Times New Roman" w:hAnsi="Calibri"/>
              </w:rPr>
              <w:t>principal</w:t>
            </w:r>
            <w:r>
              <w:rPr>
                <w:rFonts w:ascii="Calibri" w:eastAsia="Times New Roman" w:hAnsi="Calibri"/>
              </w:rPr>
              <w:t xml:space="preserve"> designer prepares a suitable and sufficient health and safety file for the project.</w:t>
            </w:r>
          </w:p>
        </w:tc>
        <w:tc>
          <w:tcPr>
            <w:tcW w:w="3317" w:type="pct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BFB" w:rsidRDefault="00707DAC" w:rsidP="0000279B">
            <w:pPr>
              <w:pStyle w:val="Heading4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Principal Contractor to produce-</w:t>
            </w:r>
          </w:p>
          <w:p w:rsidR="00707DAC" w:rsidRPr="00B96D4B" w:rsidRDefault="00707DAC" w:rsidP="00707DAC">
            <w:pPr>
              <w:pStyle w:val="Heading4"/>
              <w:numPr>
                <w:ilvl w:val="0"/>
                <w:numId w:val="5"/>
              </w:numPr>
              <w:rPr>
                <w:rFonts w:ascii="Calibri" w:eastAsia="Times New Roman" w:hAnsi="Calibri"/>
                <w:b w:val="0"/>
              </w:rPr>
            </w:pPr>
            <w:proofErr w:type="gramStart"/>
            <w:r w:rsidRPr="00B96D4B">
              <w:rPr>
                <w:rFonts w:ascii="Calibri" w:eastAsia="Times New Roman" w:hAnsi="Calibri"/>
                <w:b w:val="0"/>
              </w:rPr>
              <w:t>As built/installed drawings.</w:t>
            </w:r>
            <w:proofErr w:type="gramEnd"/>
          </w:p>
          <w:p w:rsidR="00707DAC" w:rsidRDefault="00707DAC" w:rsidP="00707DAC">
            <w:pPr>
              <w:pStyle w:val="Heading4"/>
              <w:numPr>
                <w:ilvl w:val="0"/>
                <w:numId w:val="5"/>
              </w:numPr>
              <w:rPr>
                <w:rFonts w:ascii="Calibri" w:eastAsia="Times New Roman" w:hAnsi="Calibri"/>
                <w:b w:val="0"/>
              </w:rPr>
            </w:pPr>
            <w:r w:rsidRPr="00B96D4B">
              <w:rPr>
                <w:rFonts w:ascii="Calibri" w:eastAsia="Times New Roman" w:hAnsi="Calibri"/>
                <w:b w:val="0"/>
              </w:rPr>
              <w:t>Lift O&amp;M &amp; commissioning information</w:t>
            </w:r>
            <w:r>
              <w:rPr>
                <w:rFonts w:ascii="Calibri" w:eastAsia="Times New Roman" w:hAnsi="Calibri"/>
                <w:b w:val="0"/>
              </w:rPr>
              <w:t>.</w:t>
            </w:r>
          </w:p>
          <w:p w:rsidR="00707DAC" w:rsidRDefault="00707DAC" w:rsidP="00707DAC">
            <w:pPr>
              <w:pStyle w:val="Heading4"/>
              <w:numPr>
                <w:ilvl w:val="0"/>
                <w:numId w:val="5"/>
              </w:numPr>
              <w:rPr>
                <w:rFonts w:ascii="Calibri" w:eastAsia="Times New Roman" w:hAnsi="Calibri"/>
                <w:b w:val="0"/>
              </w:rPr>
            </w:pPr>
            <w:proofErr w:type="gramStart"/>
            <w:r>
              <w:rPr>
                <w:rFonts w:ascii="Calibri" w:eastAsia="Times New Roman" w:hAnsi="Calibri"/>
                <w:b w:val="0"/>
              </w:rPr>
              <w:t>Asbestos survey.</w:t>
            </w:r>
            <w:proofErr w:type="gramEnd"/>
          </w:p>
          <w:p w:rsidR="00707DAC" w:rsidRPr="00B96D4B" w:rsidRDefault="00707DAC" w:rsidP="00707DAC">
            <w:pPr>
              <w:pStyle w:val="Heading4"/>
              <w:numPr>
                <w:ilvl w:val="0"/>
                <w:numId w:val="5"/>
              </w:numPr>
              <w:rPr>
                <w:rFonts w:ascii="Calibri" w:eastAsia="Times New Roman" w:hAnsi="Calibri"/>
                <w:b w:val="0"/>
              </w:rPr>
            </w:pPr>
            <w:proofErr w:type="gramStart"/>
            <w:r>
              <w:rPr>
                <w:rFonts w:ascii="Calibri" w:eastAsia="Times New Roman" w:hAnsi="Calibri"/>
                <w:b w:val="0"/>
              </w:rPr>
              <w:t>Ground survey.</w:t>
            </w:r>
            <w:proofErr w:type="gramEnd"/>
          </w:p>
          <w:p w:rsidR="00707DAC" w:rsidRDefault="00707DAC" w:rsidP="0000279B">
            <w:pPr>
              <w:pStyle w:val="Heading4"/>
              <w:rPr>
                <w:rFonts w:ascii="Calibri" w:eastAsia="Times New Roman" w:hAnsi="Calibri"/>
              </w:rPr>
            </w:pPr>
          </w:p>
        </w:tc>
      </w:tr>
    </w:tbl>
    <w:p w:rsidR="00364BFB" w:rsidRDefault="00364BFB"/>
    <w:sectPr w:rsidR="00364BFB" w:rsidSect="00364BFB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9D1" w:rsidRDefault="009B39D1" w:rsidP="0055729F">
      <w:pPr>
        <w:spacing w:after="0" w:line="240" w:lineRule="auto"/>
      </w:pPr>
      <w:r>
        <w:separator/>
      </w:r>
    </w:p>
  </w:endnote>
  <w:endnote w:type="continuationSeparator" w:id="0">
    <w:p w:rsidR="009B39D1" w:rsidRDefault="009B39D1" w:rsidP="0055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29F" w:rsidRDefault="0055729F">
    <w:pPr>
      <w:pStyle w:val="Footer"/>
    </w:pPr>
    <w:r>
      <w:t xml:space="preserve">Key- </w:t>
    </w:r>
    <w:r w:rsidRPr="00E623AB">
      <w:rPr>
        <w:rFonts w:ascii="Arial" w:hAnsi="Arial" w:cs="Arial"/>
        <w:color w:val="FF0000"/>
      </w:rPr>
      <w:sym w:font="Wingdings 2" w:char="F0A2"/>
    </w:r>
    <w:r>
      <w:rPr>
        <w:rFonts w:ascii="Arial" w:hAnsi="Arial" w:cs="Arial"/>
      </w:rPr>
      <w:t xml:space="preserve"> Outstanding,   </w:t>
    </w:r>
    <w:r w:rsidRPr="00E623AB">
      <w:rPr>
        <w:rFonts w:ascii="Arial" w:hAnsi="Arial" w:cs="Arial"/>
        <w:color w:val="FF6600"/>
      </w:rPr>
      <w:sym w:font="Wingdings 2" w:char="F0A2"/>
    </w:r>
    <w:r>
      <w:rPr>
        <w:rFonts w:ascii="Arial" w:hAnsi="Arial" w:cs="Arial"/>
      </w:rPr>
      <w:t xml:space="preserve"> Pending,    </w:t>
    </w:r>
    <w:r w:rsidRPr="00E623AB">
      <w:rPr>
        <w:rFonts w:ascii="Arial" w:hAnsi="Arial" w:cs="Arial"/>
        <w:color w:val="339966"/>
      </w:rPr>
      <w:sym w:font="Wingdings 2" w:char="F0A2"/>
    </w:r>
    <w:r>
      <w:rPr>
        <w:rFonts w:ascii="Arial" w:hAnsi="Arial" w:cs="Arial"/>
      </w:rPr>
      <w:t xml:space="preserve"> Closed      </w:t>
    </w:r>
    <w:r w:rsidRPr="004836FA">
      <w:rPr>
        <w:rFonts w:ascii="Arial" w:hAnsi="Arial" w:cs="Arial"/>
        <w:color w:val="7030A0"/>
      </w:rPr>
      <w:sym w:font="Wingdings 2" w:char="F0A2"/>
    </w:r>
    <w:r>
      <w:rPr>
        <w:rFonts w:ascii="Arial" w:hAnsi="Arial" w:cs="Arial"/>
      </w:rPr>
      <w:t xml:space="preserve"> Request For Information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9D1" w:rsidRDefault="009B39D1" w:rsidP="0055729F">
      <w:pPr>
        <w:spacing w:after="0" w:line="240" w:lineRule="auto"/>
      </w:pPr>
      <w:r>
        <w:separator/>
      </w:r>
    </w:p>
  </w:footnote>
  <w:footnote w:type="continuationSeparator" w:id="0">
    <w:p w:rsidR="009B39D1" w:rsidRDefault="009B39D1" w:rsidP="00557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29F" w:rsidRDefault="0055729F">
    <w:pPr>
      <w:pStyle w:val="Header"/>
    </w:pPr>
    <w:r>
      <w:rPr>
        <w:noProof/>
        <w:lang w:eastAsia="en-GB"/>
      </w:rPr>
      <w:drawing>
        <wp:inline distT="0" distB="0" distL="0" distR="0">
          <wp:extent cx="1609725" cy="437845"/>
          <wp:effectExtent l="19050" t="0" r="9525" b="0"/>
          <wp:docPr id="1" name="Picture 1" descr="Buchanan Hartley Archit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chanan Hartley Architect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 w:rsidRPr="0055729F">
      <w:rPr>
        <w:b/>
        <w:color w:val="002060"/>
        <w:sz w:val="40"/>
        <w:szCs w:val="40"/>
      </w:rPr>
      <w:t xml:space="preserve">Project CDM </w:t>
    </w:r>
    <w:r>
      <w:rPr>
        <w:b/>
        <w:color w:val="002060"/>
        <w:sz w:val="40"/>
        <w:szCs w:val="40"/>
      </w:rPr>
      <w:t xml:space="preserve">Compliance </w:t>
    </w:r>
    <w:r w:rsidRPr="0055729F">
      <w:rPr>
        <w:b/>
        <w:color w:val="002060"/>
        <w:sz w:val="40"/>
        <w:szCs w:val="40"/>
      </w:rPr>
      <w:t>Checklist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939"/>
    <w:multiLevelType w:val="hybridMultilevel"/>
    <w:tmpl w:val="040A5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2476C"/>
    <w:multiLevelType w:val="hybridMultilevel"/>
    <w:tmpl w:val="A43C15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00189"/>
    <w:multiLevelType w:val="hybridMultilevel"/>
    <w:tmpl w:val="A43C15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E0CB9"/>
    <w:multiLevelType w:val="hybridMultilevel"/>
    <w:tmpl w:val="21260D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B1A24"/>
    <w:multiLevelType w:val="hybridMultilevel"/>
    <w:tmpl w:val="A12809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BFB"/>
    <w:rsid w:val="00004E88"/>
    <w:rsid w:val="00277283"/>
    <w:rsid w:val="00364BFB"/>
    <w:rsid w:val="004325E4"/>
    <w:rsid w:val="0055729F"/>
    <w:rsid w:val="00707DAC"/>
    <w:rsid w:val="008D0AC0"/>
    <w:rsid w:val="009B39D1"/>
    <w:rsid w:val="00B96D4B"/>
    <w:rsid w:val="00D11ABE"/>
    <w:rsid w:val="00DC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88"/>
  </w:style>
  <w:style w:type="paragraph" w:styleId="Heading4">
    <w:name w:val="heading 4"/>
    <w:basedOn w:val="Normal"/>
    <w:link w:val="Heading4Char"/>
    <w:uiPriority w:val="9"/>
    <w:qFormat/>
    <w:rsid w:val="00364BFB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364BFB"/>
    <w:pPr>
      <w:spacing w:before="100" w:beforeAutospacing="1" w:after="100" w:afterAutospacing="1" w:line="240" w:lineRule="auto"/>
      <w:outlineLvl w:val="4"/>
    </w:pPr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64BFB"/>
    <w:rPr>
      <w:rFonts w:ascii="Times New Roman" w:eastAsiaTheme="minorEastAsia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364BFB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557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729F"/>
  </w:style>
  <w:style w:type="paragraph" w:styleId="Footer">
    <w:name w:val="footer"/>
    <w:basedOn w:val="Normal"/>
    <w:link w:val="FooterChar"/>
    <w:uiPriority w:val="99"/>
    <w:semiHidden/>
    <w:unhideWhenUsed/>
    <w:rsid w:val="00557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729F"/>
  </w:style>
  <w:style w:type="paragraph" w:styleId="BalloonText">
    <w:name w:val="Balloon Text"/>
    <w:basedOn w:val="Normal"/>
    <w:link w:val="BalloonTextChar"/>
    <w:uiPriority w:val="99"/>
    <w:semiHidden/>
    <w:unhideWhenUsed/>
    <w:rsid w:val="0055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29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772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 Griffiths</dc:creator>
  <cp:lastModifiedBy>Owen Griffiths</cp:lastModifiedBy>
  <cp:revision>3</cp:revision>
  <dcterms:created xsi:type="dcterms:W3CDTF">2016-05-06T15:37:00Z</dcterms:created>
  <dcterms:modified xsi:type="dcterms:W3CDTF">2016-05-06T16:15:00Z</dcterms:modified>
</cp:coreProperties>
</file>