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F1" w:rsidRPr="009C4705" w:rsidRDefault="00C477F1" w:rsidP="00C477F1">
      <w:pPr>
        <w:pageBreakBefore/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705">
        <w:rPr>
          <w:rFonts w:ascii="Times New Roman" w:hAnsi="Times New Roman" w:cs="Times New Roman"/>
          <w:b/>
          <w:sz w:val="24"/>
          <w:szCs w:val="24"/>
        </w:rPr>
        <w:t xml:space="preserve">APPENDIX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C4705">
        <w:rPr>
          <w:rFonts w:ascii="Times New Roman" w:hAnsi="Times New Roman" w:cs="Times New Roman"/>
          <w:b/>
          <w:sz w:val="24"/>
          <w:szCs w:val="24"/>
        </w:rPr>
        <w:t xml:space="preserve"> – RELOCATION OF MEDICAL/HEALTHCARE FACILITIES</w:t>
      </w:r>
    </w:p>
    <w:p w:rsidR="00C477F1" w:rsidRDefault="00C477F1" w:rsidP="00C477F1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7F1" w:rsidRDefault="00C477F1" w:rsidP="00C477F1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705">
        <w:rPr>
          <w:rFonts w:ascii="Times New Roman" w:hAnsi="Times New Roman" w:cs="Times New Roman"/>
          <w:sz w:val="24"/>
          <w:szCs w:val="24"/>
        </w:rPr>
        <w:t>As set out in paragraph 5.1.2.</w:t>
      </w:r>
      <w:proofErr w:type="gramEnd"/>
      <w:r w:rsidRPr="009C47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705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9C4705">
        <w:rPr>
          <w:rFonts w:ascii="Times New Roman" w:hAnsi="Times New Roman" w:cs="Times New Roman"/>
          <w:sz w:val="24"/>
          <w:szCs w:val="24"/>
        </w:rPr>
        <w:t xml:space="preserve"> the Planning Statement, the healthcare services once provided at the Site included: orthopaedics; rheumatology; a hydrotherapy</w:t>
      </w:r>
      <w:r>
        <w:rPr>
          <w:rFonts w:ascii="Times New Roman" w:hAnsi="Times New Roman" w:cs="Times New Roman"/>
          <w:sz w:val="24"/>
          <w:szCs w:val="24"/>
        </w:rPr>
        <w:t xml:space="preserve"> pool; and surgical administration services. These services were relocated in their entirety to the new University College Hospital (UCH) on Euston Road in 2005/6.</w:t>
      </w:r>
    </w:p>
    <w:p w:rsidR="00C477F1" w:rsidRDefault="00C477F1" w:rsidP="00C477F1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summary table confirming the relocation of facilities from Arthur Stanley House to UCH is provided below.</w:t>
      </w:r>
    </w:p>
    <w:p w:rsidR="00C477F1" w:rsidRDefault="00C477F1" w:rsidP="00C477F1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621"/>
        <w:gridCol w:w="4451"/>
      </w:tblGrid>
      <w:tr w:rsidR="00C477F1" w:rsidTr="00C477F1">
        <w:tc>
          <w:tcPr>
            <w:tcW w:w="4621" w:type="dxa"/>
          </w:tcPr>
          <w:p w:rsidR="00C477F1" w:rsidRPr="00A3679F" w:rsidRDefault="00C477F1" w:rsidP="00595183">
            <w:pPr>
              <w:tabs>
                <w:tab w:val="left" w:pos="567"/>
              </w:tabs>
              <w:spacing w:after="240" w:line="360" w:lineRule="auto"/>
              <w:jc w:val="both"/>
              <w:rPr>
                <w:b/>
                <w:sz w:val="22"/>
                <w:szCs w:val="22"/>
              </w:rPr>
            </w:pPr>
            <w:r w:rsidRPr="00A3679F">
              <w:rPr>
                <w:b/>
                <w:sz w:val="22"/>
                <w:szCs w:val="22"/>
              </w:rPr>
              <w:t>Service / facility</w:t>
            </w:r>
          </w:p>
        </w:tc>
        <w:tc>
          <w:tcPr>
            <w:tcW w:w="4451" w:type="dxa"/>
          </w:tcPr>
          <w:p w:rsidR="00C477F1" w:rsidRPr="00A3679F" w:rsidRDefault="00C477F1" w:rsidP="00595183">
            <w:pPr>
              <w:tabs>
                <w:tab w:val="left" w:pos="567"/>
              </w:tabs>
              <w:spacing w:after="240" w:line="360" w:lineRule="auto"/>
              <w:jc w:val="both"/>
              <w:rPr>
                <w:b/>
                <w:sz w:val="22"/>
                <w:szCs w:val="22"/>
              </w:rPr>
            </w:pPr>
            <w:r w:rsidRPr="00A3679F">
              <w:rPr>
                <w:b/>
                <w:sz w:val="22"/>
                <w:szCs w:val="22"/>
              </w:rPr>
              <w:t>Relocation</w:t>
            </w:r>
          </w:p>
        </w:tc>
      </w:tr>
      <w:tr w:rsidR="00C477F1" w:rsidTr="00C477F1">
        <w:tc>
          <w:tcPr>
            <w:tcW w:w="4621" w:type="dxa"/>
          </w:tcPr>
          <w:p w:rsidR="00C477F1" w:rsidRPr="00A3679F" w:rsidRDefault="00C477F1" w:rsidP="00595183">
            <w:pPr>
              <w:tabs>
                <w:tab w:val="left" w:pos="567"/>
              </w:tabs>
              <w:spacing w:after="240" w:line="360" w:lineRule="auto"/>
              <w:jc w:val="both"/>
              <w:rPr>
                <w:sz w:val="22"/>
                <w:szCs w:val="22"/>
              </w:rPr>
            </w:pPr>
            <w:r w:rsidRPr="00A3679F">
              <w:rPr>
                <w:sz w:val="22"/>
                <w:szCs w:val="22"/>
              </w:rPr>
              <w:t>Orthopaedic service including Outpatients (2 floors)</w:t>
            </w:r>
          </w:p>
        </w:tc>
        <w:tc>
          <w:tcPr>
            <w:tcW w:w="4451" w:type="dxa"/>
          </w:tcPr>
          <w:p w:rsidR="00C477F1" w:rsidRPr="00A3679F" w:rsidRDefault="00C477F1" w:rsidP="00595183">
            <w:pPr>
              <w:tabs>
                <w:tab w:val="left" w:pos="567"/>
              </w:tabs>
              <w:spacing w:after="240" w:line="360" w:lineRule="auto"/>
              <w:jc w:val="both"/>
              <w:rPr>
                <w:sz w:val="22"/>
                <w:szCs w:val="22"/>
              </w:rPr>
            </w:pPr>
            <w:r w:rsidRPr="00A3679F">
              <w:rPr>
                <w:sz w:val="22"/>
                <w:szCs w:val="22"/>
              </w:rPr>
              <w:t>UCH Middlesex Tower and UCH Podium Level 1</w:t>
            </w:r>
          </w:p>
        </w:tc>
      </w:tr>
      <w:tr w:rsidR="00C477F1" w:rsidTr="00C477F1">
        <w:tc>
          <w:tcPr>
            <w:tcW w:w="4621" w:type="dxa"/>
          </w:tcPr>
          <w:p w:rsidR="00C477F1" w:rsidRPr="00A3679F" w:rsidRDefault="00C477F1" w:rsidP="00595183">
            <w:pPr>
              <w:tabs>
                <w:tab w:val="left" w:pos="567"/>
              </w:tabs>
              <w:spacing w:after="240" w:line="360" w:lineRule="auto"/>
              <w:jc w:val="both"/>
              <w:rPr>
                <w:sz w:val="22"/>
                <w:szCs w:val="22"/>
              </w:rPr>
            </w:pPr>
            <w:r w:rsidRPr="00A3679F">
              <w:rPr>
                <w:sz w:val="22"/>
                <w:szCs w:val="22"/>
              </w:rPr>
              <w:t>Rheumatology Outpatients (2 floors)</w:t>
            </w:r>
          </w:p>
        </w:tc>
        <w:tc>
          <w:tcPr>
            <w:tcW w:w="4451" w:type="dxa"/>
          </w:tcPr>
          <w:p w:rsidR="00C477F1" w:rsidRPr="00A3679F" w:rsidRDefault="00C477F1" w:rsidP="00595183">
            <w:pPr>
              <w:tabs>
                <w:tab w:val="left" w:pos="567"/>
              </w:tabs>
              <w:spacing w:after="240" w:line="360" w:lineRule="auto"/>
              <w:jc w:val="both"/>
              <w:rPr>
                <w:sz w:val="22"/>
                <w:szCs w:val="22"/>
              </w:rPr>
            </w:pPr>
            <w:r w:rsidRPr="00A3679F">
              <w:rPr>
                <w:sz w:val="22"/>
                <w:szCs w:val="22"/>
              </w:rPr>
              <w:t>UCH Podium Level 1</w:t>
            </w:r>
          </w:p>
        </w:tc>
      </w:tr>
      <w:tr w:rsidR="00C477F1" w:rsidTr="00C477F1">
        <w:tc>
          <w:tcPr>
            <w:tcW w:w="4621" w:type="dxa"/>
          </w:tcPr>
          <w:p w:rsidR="00C477F1" w:rsidRPr="00A3679F" w:rsidRDefault="00C477F1" w:rsidP="00595183">
            <w:pPr>
              <w:tabs>
                <w:tab w:val="left" w:pos="567"/>
              </w:tabs>
              <w:spacing w:after="240" w:line="360" w:lineRule="auto"/>
              <w:jc w:val="both"/>
              <w:rPr>
                <w:sz w:val="22"/>
                <w:szCs w:val="22"/>
              </w:rPr>
            </w:pPr>
            <w:r w:rsidRPr="00A3679F">
              <w:rPr>
                <w:sz w:val="22"/>
                <w:szCs w:val="22"/>
              </w:rPr>
              <w:t>Occupational Therapy (1 floor)</w:t>
            </w:r>
          </w:p>
        </w:tc>
        <w:tc>
          <w:tcPr>
            <w:tcW w:w="4451" w:type="dxa"/>
          </w:tcPr>
          <w:p w:rsidR="00C477F1" w:rsidRPr="00A3679F" w:rsidRDefault="00C477F1" w:rsidP="00595183">
            <w:pPr>
              <w:tabs>
                <w:tab w:val="left" w:pos="567"/>
              </w:tabs>
              <w:spacing w:after="240" w:line="360" w:lineRule="auto"/>
              <w:jc w:val="both"/>
              <w:rPr>
                <w:sz w:val="22"/>
                <w:szCs w:val="22"/>
              </w:rPr>
            </w:pPr>
            <w:r w:rsidRPr="00A3679F">
              <w:rPr>
                <w:sz w:val="22"/>
                <w:szCs w:val="22"/>
              </w:rPr>
              <w:t>UCH Basement</w:t>
            </w:r>
          </w:p>
        </w:tc>
      </w:tr>
      <w:tr w:rsidR="00C477F1" w:rsidTr="00C477F1">
        <w:tc>
          <w:tcPr>
            <w:tcW w:w="4621" w:type="dxa"/>
          </w:tcPr>
          <w:p w:rsidR="00C477F1" w:rsidRPr="00A3679F" w:rsidRDefault="00C477F1" w:rsidP="00595183">
            <w:pPr>
              <w:tabs>
                <w:tab w:val="left" w:pos="567"/>
              </w:tabs>
              <w:spacing w:after="240" w:line="360" w:lineRule="auto"/>
              <w:jc w:val="both"/>
              <w:rPr>
                <w:sz w:val="22"/>
                <w:szCs w:val="22"/>
              </w:rPr>
            </w:pPr>
            <w:r w:rsidRPr="00A3679F">
              <w:rPr>
                <w:sz w:val="22"/>
                <w:szCs w:val="22"/>
              </w:rPr>
              <w:t>Physiotherapy Gym (Basement)</w:t>
            </w:r>
          </w:p>
        </w:tc>
        <w:tc>
          <w:tcPr>
            <w:tcW w:w="4451" w:type="dxa"/>
          </w:tcPr>
          <w:p w:rsidR="00C477F1" w:rsidRPr="00A3679F" w:rsidRDefault="00C477F1" w:rsidP="00595183">
            <w:pPr>
              <w:tabs>
                <w:tab w:val="left" w:pos="567"/>
              </w:tabs>
              <w:spacing w:after="240" w:line="360" w:lineRule="auto"/>
              <w:jc w:val="both"/>
              <w:rPr>
                <w:sz w:val="22"/>
                <w:szCs w:val="22"/>
              </w:rPr>
            </w:pPr>
            <w:r w:rsidRPr="00A3679F">
              <w:rPr>
                <w:sz w:val="22"/>
                <w:szCs w:val="22"/>
              </w:rPr>
              <w:t>UCH Basement</w:t>
            </w:r>
          </w:p>
        </w:tc>
      </w:tr>
      <w:tr w:rsidR="00C477F1" w:rsidTr="00C477F1">
        <w:tc>
          <w:tcPr>
            <w:tcW w:w="4621" w:type="dxa"/>
          </w:tcPr>
          <w:p w:rsidR="00C477F1" w:rsidRPr="00A3679F" w:rsidRDefault="00C477F1" w:rsidP="00595183">
            <w:pPr>
              <w:tabs>
                <w:tab w:val="left" w:pos="567"/>
              </w:tabs>
              <w:spacing w:after="240" w:line="360" w:lineRule="auto"/>
              <w:jc w:val="both"/>
              <w:rPr>
                <w:sz w:val="22"/>
                <w:szCs w:val="22"/>
              </w:rPr>
            </w:pPr>
            <w:r w:rsidRPr="00A3679F">
              <w:rPr>
                <w:sz w:val="22"/>
                <w:szCs w:val="22"/>
              </w:rPr>
              <w:t>Hydrotherapy Pool (Basement)</w:t>
            </w:r>
          </w:p>
        </w:tc>
        <w:tc>
          <w:tcPr>
            <w:tcW w:w="4451" w:type="dxa"/>
          </w:tcPr>
          <w:p w:rsidR="00C477F1" w:rsidRPr="00A3679F" w:rsidRDefault="00C477F1" w:rsidP="00595183">
            <w:pPr>
              <w:tabs>
                <w:tab w:val="left" w:pos="567"/>
              </w:tabs>
              <w:spacing w:after="240" w:line="360" w:lineRule="auto"/>
              <w:jc w:val="both"/>
              <w:rPr>
                <w:sz w:val="22"/>
                <w:szCs w:val="22"/>
              </w:rPr>
            </w:pPr>
            <w:r w:rsidRPr="00A3679F">
              <w:rPr>
                <w:sz w:val="22"/>
                <w:szCs w:val="22"/>
              </w:rPr>
              <w:t>UCH Podium Basement</w:t>
            </w:r>
          </w:p>
        </w:tc>
      </w:tr>
      <w:tr w:rsidR="00C477F1" w:rsidTr="00C477F1">
        <w:tc>
          <w:tcPr>
            <w:tcW w:w="4621" w:type="dxa"/>
          </w:tcPr>
          <w:p w:rsidR="00C477F1" w:rsidRPr="00A3679F" w:rsidRDefault="00C477F1" w:rsidP="00595183">
            <w:pPr>
              <w:tabs>
                <w:tab w:val="left" w:pos="567"/>
              </w:tabs>
              <w:spacing w:after="240" w:line="360" w:lineRule="auto"/>
              <w:jc w:val="both"/>
              <w:rPr>
                <w:sz w:val="22"/>
                <w:szCs w:val="22"/>
              </w:rPr>
            </w:pPr>
            <w:r w:rsidRPr="00A3679F">
              <w:rPr>
                <w:sz w:val="22"/>
                <w:szCs w:val="22"/>
              </w:rPr>
              <w:t>Immunology including Animal House (2 floors at the top of the building)</w:t>
            </w:r>
          </w:p>
        </w:tc>
        <w:tc>
          <w:tcPr>
            <w:tcW w:w="4451" w:type="dxa"/>
          </w:tcPr>
          <w:p w:rsidR="00C477F1" w:rsidRPr="00A3679F" w:rsidRDefault="00C477F1" w:rsidP="00595183">
            <w:pPr>
              <w:tabs>
                <w:tab w:val="left" w:pos="567"/>
              </w:tabs>
              <w:spacing w:after="240" w:line="360" w:lineRule="auto"/>
              <w:jc w:val="both"/>
              <w:rPr>
                <w:sz w:val="22"/>
                <w:szCs w:val="22"/>
              </w:rPr>
            </w:pPr>
            <w:r w:rsidRPr="00A3679F">
              <w:rPr>
                <w:sz w:val="22"/>
                <w:szCs w:val="22"/>
              </w:rPr>
              <w:t xml:space="preserve">Rayne Institute </w:t>
            </w:r>
          </w:p>
        </w:tc>
      </w:tr>
      <w:tr w:rsidR="00C477F1" w:rsidTr="00C477F1">
        <w:tc>
          <w:tcPr>
            <w:tcW w:w="4621" w:type="dxa"/>
          </w:tcPr>
          <w:p w:rsidR="00C477F1" w:rsidRPr="00A3679F" w:rsidRDefault="00C477F1" w:rsidP="00595183">
            <w:pPr>
              <w:tabs>
                <w:tab w:val="left" w:pos="567"/>
              </w:tabs>
              <w:spacing w:after="240" w:line="360" w:lineRule="auto"/>
              <w:jc w:val="both"/>
              <w:rPr>
                <w:sz w:val="22"/>
                <w:szCs w:val="22"/>
              </w:rPr>
            </w:pPr>
            <w:r w:rsidRPr="00A3679F">
              <w:rPr>
                <w:sz w:val="22"/>
                <w:szCs w:val="22"/>
              </w:rPr>
              <w:t xml:space="preserve">Clinical Administration Services </w:t>
            </w:r>
          </w:p>
        </w:tc>
        <w:tc>
          <w:tcPr>
            <w:tcW w:w="4451" w:type="dxa"/>
          </w:tcPr>
          <w:p w:rsidR="00C477F1" w:rsidRPr="00A3679F" w:rsidRDefault="00C477F1" w:rsidP="00595183">
            <w:pPr>
              <w:tabs>
                <w:tab w:val="left" w:pos="567"/>
              </w:tabs>
              <w:spacing w:after="240" w:line="360" w:lineRule="auto"/>
              <w:jc w:val="both"/>
              <w:rPr>
                <w:sz w:val="22"/>
                <w:szCs w:val="22"/>
              </w:rPr>
            </w:pPr>
            <w:r w:rsidRPr="00A3679F">
              <w:rPr>
                <w:sz w:val="22"/>
                <w:szCs w:val="22"/>
              </w:rPr>
              <w:t>Maple House, 149 Tottenham Court Road and 250 Euston Road</w:t>
            </w:r>
          </w:p>
        </w:tc>
      </w:tr>
    </w:tbl>
    <w:p w:rsidR="00C477F1" w:rsidRPr="00A3679F" w:rsidRDefault="00C477F1" w:rsidP="00C477F1">
      <w:pPr>
        <w:tabs>
          <w:tab w:val="left" w:pos="567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40B" w:rsidRDefault="0080440B">
      <w:bookmarkStart w:id="0" w:name="_GoBack"/>
      <w:bookmarkEnd w:id="0"/>
    </w:p>
    <w:sectPr w:rsidR="00804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F1"/>
    <w:rsid w:val="0080440B"/>
    <w:rsid w:val="00C4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7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7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7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7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Crick</dc:creator>
  <cp:lastModifiedBy>Rachel Crick</cp:lastModifiedBy>
  <cp:revision>1</cp:revision>
  <dcterms:created xsi:type="dcterms:W3CDTF">2015-11-30T14:04:00Z</dcterms:created>
  <dcterms:modified xsi:type="dcterms:W3CDTF">2015-11-30T14:05:00Z</dcterms:modified>
</cp:coreProperties>
</file>