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9A4" w:rsidRPr="003472C1" w:rsidRDefault="00D52595" w:rsidP="00D468CA">
      <w:pPr>
        <w:jc w:val="both"/>
        <w:rPr>
          <w:lang w:val="en-GB"/>
        </w:rPr>
      </w:pPr>
      <w:r w:rsidRPr="003472C1">
        <w:rPr>
          <w:lang w:val="en-GB"/>
        </w:rPr>
        <w:t>Appeal of planning refusal for 2015/3940/P: Creation of a roof terrace with associated installation of railings and planters on the top flat roof at 103 Greencroft Gardens, London NW6 3PE.</w:t>
      </w:r>
    </w:p>
    <w:p w:rsidR="00D52595" w:rsidRPr="003472C1" w:rsidRDefault="00013B70" w:rsidP="00D468CA">
      <w:pPr>
        <w:pStyle w:val="Heading1"/>
        <w:jc w:val="both"/>
        <w:rPr>
          <w:lang w:val="en-GB"/>
        </w:rPr>
      </w:pPr>
      <w:r>
        <w:rPr>
          <w:lang w:val="en-GB"/>
        </w:rPr>
        <w:t>Arguments for Reversal</w:t>
      </w:r>
    </w:p>
    <w:p w:rsidR="00D52595" w:rsidRPr="003472C1" w:rsidRDefault="00D52595" w:rsidP="00D468CA">
      <w:pPr>
        <w:jc w:val="both"/>
        <w:rPr>
          <w:lang w:val="en-GB"/>
        </w:rPr>
      </w:pPr>
      <w:r w:rsidRPr="003472C1">
        <w:rPr>
          <w:lang w:val="en-GB"/>
        </w:rPr>
        <w:t>Our application has been refused based on the reasons</w:t>
      </w:r>
      <w:r w:rsidR="00151422" w:rsidRPr="003472C1">
        <w:rPr>
          <w:lang w:val="en-GB"/>
        </w:rPr>
        <w:t xml:space="preserve"> in </w:t>
      </w:r>
      <w:r w:rsidR="00013B70">
        <w:rPr>
          <w:lang w:val="en-GB"/>
        </w:rPr>
        <w:t>table 1 below</w:t>
      </w:r>
      <w:r w:rsidRPr="003472C1">
        <w:rPr>
          <w:lang w:val="en-GB"/>
        </w:rPr>
        <w:t>.  We believe that our application should be granted for the following reasons:</w:t>
      </w:r>
    </w:p>
    <w:p w:rsidR="00D52595" w:rsidRPr="003472C1" w:rsidRDefault="00752B09" w:rsidP="00D468CA">
      <w:pPr>
        <w:pStyle w:val="ListParagraph"/>
        <w:numPr>
          <w:ilvl w:val="0"/>
          <w:numId w:val="1"/>
        </w:numPr>
        <w:jc w:val="both"/>
        <w:rPr>
          <w:lang w:val="en-GB"/>
        </w:rPr>
      </w:pPr>
      <w:r w:rsidRPr="003472C1">
        <w:rPr>
          <w:lang w:val="en-GB"/>
        </w:rPr>
        <w:t>The proposed terrace would not be visually prominent due to the height of the building and the upward viewing angles possible from the street</w:t>
      </w:r>
      <w:r w:rsidR="00A205EE">
        <w:rPr>
          <w:lang w:val="en-GB"/>
        </w:rPr>
        <w:t xml:space="preserve"> (please see additional file on build of a mock up and its visibility)</w:t>
      </w:r>
    </w:p>
    <w:p w:rsidR="00752B09" w:rsidRPr="003472C1" w:rsidRDefault="00752B09" w:rsidP="00D468CA">
      <w:pPr>
        <w:pStyle w:val="ListParagraph"/>
        <w:numPr>
          <w:ilvl w:val="0"/>
          <w:numId w:val="1"/>
        </w:numPr>
        <w:jc w:val="both"/>
        <w:rPr>
          <w:lang w:val="en-GB"/>
        </w:rPr>
      </w:pPr>
      <w:r w:rsidRPr="003472C1">
        <w:rPr>
          <w:lang w:val="en-GB"/>
        </w:rPr>
        <w:t xml:space="preserve">The building is located in the middle of the street, with </w:t>
      </w:r>
      <w:r w:rsidR="008554C6" w:rsidRPr="003472C1">
        <w:rPr>
          <w:lang w:val="en-GB"/>
        </w:rPr>
        <w:t>neighbouring</w:t>
      </w:r>
      <w:r w:rsidRPr="003472C1">
        <w:rPr>
          <w:lang w:val="en-GB"/>
        </w:rPr>
        <w:t xml:space="preserve"> buildings blocking the views from both sides, leaving only direct frontal angles as possible points of viewing the terrace</w:t>
      </w:r>
      <w:r w:rsidR="005D1396" w:rsidRPr="003472C1">
        <w:rPr>
          <w:lang w:val="en-GB"/>
        </w:rPr>
        <w:t>.  This further reduces its visual prominence</w:t>
      </w:r>
      <w:r w:rsidR="00A205EE">
        <w:rPr>
          <w:lang w:val="en-GB"/>
        </w:rPr>
        <w:t xml:space="preserve"> (please see additional file on build of a mock up and its visibility)</w:t>
      </w:r>
    </w:p>
    <w:p w:rsidR="00752B09" w:rsidRPr="003472C1" w:rsidRDefault="00752B09" w:rsidP="00D468CA">
      <w:pPr>
        <w:pStyle w:val="ListParagraph"/>
        <w:numPr>
          <w:ilvl w:val="0"/>
          <w:numId w:val="1"/>
        </w:numPr>
        <w:jc w:val="both"/>
        <w:rPr>
          <w:lang w:val="en-GB"/>
        </w:rPr>
      </w:pPr>
      <w:r w:rsidRPr="003472C1">
        <w:rPr>
          <w:lang w:val="en-GB"/>
        </w:rPr>
        <w:t xml:space="preserve">The flat roof is </w:t>
      </w:r>
      <w:r w:rsidR="002E2708">
        <w:rPr>
          <w:lang w:val="en-GB"/>
        </w:rPr>
        <w:t xml:space="preserve">significantly </w:t>
      </w:r>
      <w:r w:rsidRPr="003472C1">
        <w:rPr>
          <w:lang w:val="en-GB"/>
        </w:rPr>
        <w:t>inset from the boundary of the building footprint, further decreasing visibility from the street level</w:t>
      </w:r>
      <w:r w:rsidR="00A205EE">
        <w:rPr>
          <w:lang w:val="en-GB"/>
        </w:rPr>
        <w:t xml:space="preserve"> (please see additional file on build of a mock up and its visibility)</w:t>
      </w:r>
    </w:p>
    <w:p w:rsidR="00752B09" w:rsidRPr="003472C1" w:rsidRDefault="00752B09" w:rsidP="00D468CA">
      <w:pPr>
        <w:pStyle w:val="ListParagraph"/>
        <w:numPr>
          <w:ilvl w:val="0"/>
          <w:numId w:val="1"/>
        </w:numPr>
        <w:jc w:val="both"/>
        <w:rPr>
          <w:lang w:val="en-GB"/>
        </w:rPr>
      </w:pPr>
      <w:r w:rsidRPr="003472C1">
        <w:rPr>
          <w:lang w:val="en-GB"/>
        </w:rPr>
        <w:t xml:space="preserve">The proposed use of materials </w:t>
      </w:r>
      <w:r w:rsidR="002E2708">
        <w:rPr>
          <w:lang w:val="en-GB"/>
        </w:rPr>
        <w:t xml:space="preserve">and planting </w:t>
      </w:r>
      <w:r w:rsidRPr="003472C1">
        <w:rPr>
          <w:lang w:val="en-GB"/>
        </w:rPr>
        <w:t>is consistent with the many existing balconies and terraces that are already in existence in the South Hampstead Conservation Area</w:t>
      </w:r>
      <w:r w:rsidR="00B25BE8">
        <w:rPr>
          <w:lang w:val="en-GB"/>
        </w:rPr>
        <w:t>, therefore is not an incongruous addition</w:t>
      </w:r>
      <w:r w:rsidR="00A32C40">
        <w:rPr>
          <w:lang w:val="en-GB"/>
        </w:rPr>
        <w:t xml:space="preserve"> and we believe is fully compliant with the securing high quality design requirements</w:t>
      </w:r>
      <w:bookmarkStart w:id="0" w:name="_GoBack"/>
      <w:bookmarkEnd w:id="0"/>
    </w:p>
    <w:p w:rsidR="00752B09" w:rsidRDefault="00752B09" w:rsidP="00D468CA">
      <w:pPr>
        <w:pStyle w:val="ListParagraph"/>
        <w:numPr>
          <w:ilvl w:val="0"/>
          <w:numId w:val="1"/>
        </w:numPr>
        <w:jc w:val="both"/>
        <w:rPr>
          <w:lang w:val="en-GB"/>
        </w:rPr>
      </w:pPr>
      <w:r w:rsidRPr="003472C1">
        <w:rPr>
          <w:lang w:val="en-GB"/>
        </w:rPr>
        <w:t xml:space="preserve">There is already significant precedent in the area for construction at roof level of visually prominent features, namely </w:t>
      </w:r>
      <w:r w:rsidR="00013B70">
        <w:rPr>
          <w:lang w:val="en-GB"/>
        </w:rPr>
        <w:t xml:space="preserve"> the roof terrace at 70 Aberdare Gardens, but also the </w:t>
      </w:r>
      <w:r w:rsidRPr="003472C1">
        <w:rPr>
          <w:lang w:val="en-GB"/>
        </w:rPr>
        <w:t xml:space="preserve">erection of railing and </w:t>
      </w:r>
      <w:r w:rsidR="00EF304F" w:rsidRPr="003472C1">
        <w:rPr>
          <w:lang w:val="en-GB"/>
        </w:rPr>
        <w:t>balustrades</w:t>
      </w:r>
      <w:r w:rsidR="00A205EE">
        <w:rPr>
          <w:lang w:val="en-GB"/>
        </w:rPr>
        <w:t xml:space="preserve"> </w:t>
      </w:r>
      <w:r w:rsidR="0088090D">
        <w:rPr>
          <w:lang w:val="en-GB"/>
        </w:rPr>
        <w:t xml:space="preserve">on many other properties </w:t>
      </w:r>
      <w:r w:rsidR="00A205EE">
        <w:rPr>
          <w:lang w:val="en-GB"/>
        </w:rPr>
        <w:t>(please see additional file</w:t>
      </w:r>
      <w:r w:rsidR="003953A3">
        <w:rPr>
          <w:lang w:val="en-GB"/>
        </w:rPr>
        <w:t>s on</w:t>
      </w:r>
      <w:r w:rsidR="00A205EE">
        <w:rPr>
          <w:lang w:val="en-GB"/>
        </w:rPr>
        <w:t xml:space="preserve"> precedent in South Hampstead Conservation Area)</w:t>
      </w:r>
    </w:p>
    <w:p w:rsidR="00A205EE" w:rsidRDefault="00D426AD" w:rsidP="00D468CA">
      <w:pPr>
        <w:pStyle w:val="ListParagraph"/>
        <w:numPr>
          <w:ilvl w:val="0"/>
          <w:numId w:val="1"/>
        </w:numPr>
        <w:jc w:val="both"/>
        <w:rPr>
          <w:lang w:val="en-GB"/>
        </w:rPr>
      </w:pPr>
      <w:r>
        <w:rPr>
          <w:lang w:val="en-GB"/>
        </w:rPr>
        <w:t xml:space="preserve">Precedent also exists to alter the character of the building in an area of high visual prominence </w:t>
      </w:r>
      <w:r w:rsidR="00013B70">
        <w:rPr>
          <w:lang w:val="en-GB"/>
        </w:rPr>
        <w:t>with</w:t>
      </w:r>
      <w:r>
        <w:rPr>
          <w:lang w:val="en-GB"/>
        </w:rPr>
        <w:t xml:space="preserve">in the </w:t>
      </w:r>
      <w:r w:rsidR="00013B70">
        <w:rPr>
          <w:lang w:val="en-GB"/>
        </w:rPr>
        <w:t xml:space="preserve">rows of </w:t>
      </w:r>
      <w:r>
        <w:rPr>
          <w:lang w:val="en-GB"/>
        </w:rPr>
        <w:t xml:space="preserve">terraced houses that share the design of 103 Greencroft Gardens on both the north and south sides of Greencroft Gardens.  Many of these flats have extended the railings on their balconies to heights compliant with modern health and safety, as well as converting the decorative second story balconies into usable outside space with tables and chairs  </w:t>
      </w:r>
      <w:r w:rsidR="00A205EE">
        <w:rPr>
          <w:lang w:val="en-GB"/>
        </w:rPr>
        <w:t>(please see additional file</w:t>
      </w:r>
      <w:r w:rsidR="003953A3">
        <w:rPr>
          <w:lang w:val="en-GB"/>
        </w:rPr>
        <w:t>s on</w:t>
      </w:r>
      <w:r w:rsidR="00A205EE">
        <w:rPr>
          <w:lang w:val="en-GB"/>
        </w:rPr>
        <w:t xml:space="preserve"> precedent in South Hampstead Conservation Area)</w:t>
      </w:r>
    </w:p>
    <w:p w:rsidR="005D1396" w:rsidRDefault="005D1396" w:rsidP="00D468CA">
      <w:pPr>
        <w:pStyle w:val="ListParagraph"/>
        <w:numPr>
          <w:ilvl w:val="0"/>
          <w:numId w:val="1"/>
        </w:numPr>
        <w:jc w:val="both"/>
        <w:rPr>
          <w:lang w:val="en-GB"/>
        </w:rPr>
      </w:pPr>
      <w:r w:rsidRPr="003472C1">
        <w:rPr>
          <w:lang w:val="en-GB"/>
        </w:rPr>
        <w:t xml:space="preserve">We would also contest the application of DP25 </w:t>
      </w:r>
      <w:r w:rsidR="003E331E">
        <w:rPr>
          <w:lang w:val="en-GB"/>
        </w:rPr>
        <w:t>as a negative argument</w:t>
      </w:r>
      <w:r w:rsidRPr="003472C1">
        <w:rPr>
          <w:lang w:val="en-GB"/>
        </w:rPr>
        <w:t xml:space="preserve"> in this case.  As the majority of the Conservation Area has been converted into flats and the roofs altered during these conversions, the roofs </w:t>
      </w:r>
      <w:r w:rsidR="00A32C40">
        <w:rPr>
          <w:lang w:val="en-GB"/>
        </w:rPr>
        <w:t xml:space="preserve">(including ours) </w:t>
      </w:r>
      <w:r w:rsidRPr="003472C1">
        <w:rPr>
          <w:lang w:val="en-GB"/>
        </w:rPr>
        <w:t>bear little resemblance to the original characteristics of the Victorian construction</w:t>
      </w:r>
      <w:r w:rsidR="003E331E">
        <w:rPr>
          <w:lang w:val="en-GB"/>
        </w:rPr>
        <w:t xml:space="preserve"> and thus the “preserve” element of the policy is not valid</w:t>
      </w:r>
      <w:r w:rsidR="00AF210C" w:rsidRPr="003472C1">
        <w:rPr>
          <w:lang w:val="en-GB"/>
        </w:rPr>
        <w:t>.  With the conversion to flats</w:t>
      </w:r>
      <w:r w:rsidRPr="003472C1">
        <w:rPr>
          <w:lang w:val="en-GB"/>
        </w:rPr>
        <w:t xml:space="preserve"> the</w:t>
      </w:r>
      <w:r w:rsidR="004E29A7">
        <w:rPr>
          <w:lang w:val="en-GB"/>
        </w:rPr>
        <w:t xml:space="preserve"> majority of</w:t>
      </w:r>
      <w:r w:rsidRPr="003472C1">
        <w:rPr>
          <w:lang w:val="en-GB"/>
        </w:rPr>
        <w:t xml:space="preserve"> inhabitants</w:t>
      </w:r>
      <w:r w:rsidR="00AF210C" w:rsidRPr="003472C1">
        <w:rPr>
          <w:lang w:val="en-GB"/>
        </w:rPr>
        <w:t xml:space="preserve"> </w:t>
      </w:r>
      <w:r w:rsidR="004E29A7">
        <w:rPr>
          <w:lang w:val="en-GB"/>
        </w:rPr>
        <w:t>are in first or higher floor flats</w:t>
      </w:r>
      <w:r w:rsidRPr="003472C1">
        <w:rPr>
          <w:lang w:val="en-GB"/>
        </w:rPr>
        <w:t xml:space="preserve"> that have </w:t>
      </w:r>
      <w:r w:rsidR="00AF210C" w:rsidRPr="003472C1">
        <w:rPr>
          <w:lang w:val="en-GB"/>
        </w:rPr>
        <w:t>prominent views of the roofline.</w:t>
      </w:r>
      <w:r w:rsidRPr="003472C1">
        <w:rPr>
          <w:lang w:val="en-GB"/>
        </w:rPr>
        <w:t xml:space="preserve"> </w:t>
      </w:r>
      <w:r w:rsidR="00AF210C" w:rsidRPr="003472C1">
        <w:rPr>
          <w:lang w:val="en-GB"/>
        </w:rPr>
        <w:t xml:space="preserve"> M</w:t>
      </w:r>
      <w:r w:rsidRPr="003472C1">
        <w:rPr>
          <w:lang w:val="en-GB"/>
        </w:rPr>
        <w:t>any of those views having water tanks, aerials,</w:t>
      </w:r>
      <w:r w:rsidR="00A205EE">
        <w:rPr>
          <w:lang w:val="en-GB"/>
        </w:rPr>
        <w:t xml:space="preserve"> dormers, skylights,</w:t>
      </w:r>
      <w:r w:rsidRPr="003472C1">
        <w:rPr>
          <w:lang w:val="en-GB"/>
        </w:rPr>
        <w:t xml:space="preserve"> and satellite dishes as their defining feature</w:t>
      </w:r>
      <w:r w:rsidR="004640EF">
        <w:rPr>
          <w:lang w:val="en-GB"/>
        </w:rPr>
        <w:t>s</w:t>
      </w:r>
      <w:r w:rsidRPr="003472C1">
        <w:rPr>
          <w:lang w:val="en-GB"/>
        </w:rPr>
        <w:t xml:space="preserve">.  Our proposal would bring </w:t>
      </w:r>
      <w:r w:rsidR="00D426AD">
        <w:rPr>
          <w:lang w:val="en-GB"/>
        </w:rPr>
        <w:t>our rooftop</w:t>
      </w:r>
      <w:r w:rsidRPr="003472C1">
        <w:rPr>
          <w:lang w:val="en-GB"/>
        </w:rPr>
        <w:t xml:space="preserve"> space in line with the quality and character of the many beautiful gardens and terraces of the Conservation Area</w:t>
      </w:r>
      <w:r w:rsidR="003E331E">
        <w:rPr>
          <w:lang w:val="en-GB"/>
        </w:rPr>
        <w:t>, thus we are fully compliant with the “enhance” portion of the policy</w:t>
      </w:r>
    </w:p>
    <w:p w:rsidR="004E29A7" w:rsidRPr="004E29A7" w:rsidRDefault="004E29A7" w:rsidP="004E29A7">
      <w:pPr>
        <w:ind w:left="360"/>
        <w:jc w:val="both"/>
        <w:rPr>
          <w:lang w:val="en-GB"/>
        </w:rPr>
      </w:pPr>
    </w:p>
    <w:tbl>
      <w:tblPr>
        <w:tblStyle w:val="TableGrid"/>
        <w:tblW w:w="0" w:type="auto"/>
        <w:tblLook w:val="04A0" w:firstRow="1" w:lastRow="0" w:firstColumn="1" w:lastColumn="0" w:noHBand="0" w:noVBand="1"/>
      </w:tblPr>
      <w:tblGrid>
        <w:gridCol w:w="9350"/>
      </w:tblGrid>
      <w:tr w:rsidR="004E29A7" w:rsidRPr="003472C1" w:rsidTr="00605020">
        <w:tc>
          <w:tcPr>
            <w:tcW w:w="9350" w:type="dxa"/>
          </w:tcPr>
          <w:p w:rsidR="004E29A7" w:rsidRPr="003472C1" w:rsidRDefault="004E29A7" w:rsidP="00605020">
            <w:pPr>
              <w:jc w:val="both"/>
              <w:rPr>
                <w:lang w:val="en-GB"/>
              </w:rPr>
            </w:pPr>
            <w:r w:rsidRPr="003472C1">
              <w:rPr>
                <w:lang w:val="en-GB"/>
              </w:rPr>
              <w:t>Reasons 1</w:t>
            </w:r>
          </w:p>
          <w:p w:rsidR="004E29A7" w:rsidRPr="003472C1" w:rsidRDefault="004E29A7" w:rsidP="00605020">
            <w:pPr>
              <w:jc w:val="both"/>
              <w:rPr>
                <w:lang w:val="en-GB"/>
              </w:rPr>
            </w:pPr>
            <w:r w:rsidRPr="003472C1">
              <w:rPr>
                <w:lang w:val="en-GB"/>
              </w:rPr>
              <w:t xml:space="preserve">The proposed terrace with associated railings, by reason of its visual prominence would be an incongruous addition to the roof and would harm the character and appearance of the host building, </w:t>
            </w:r>
            <w:r w:rsidRPr="003472C1">
              <w:rPr>
                <w:lang w:val="en-GB"/>
              </w:rPr>
              <w:lastRenderedPageBreak/>
              <w:t>and the wider South Hampstead Conservation Area, contrary to policies CS14 (promoting high quality places and conserving heritage) of the London Borough of Camden Local Development Framework Core Strategy and policy DP24 (Securing high quality design) and DP25 (Conserving Camden's heritage) of the London Borough of Camden Local Development Framework Development Policies.</w:t>
            </w:r>
          </w:p>
        </w:tc>
      </w:tr>
    </w:tbl>
    <w:p w:rsidR="004E29A7" w:rsidRPr="003472C1" w:rsidRDefault="004E29A7" w:rsidP="004E29A7">
      <w:pPr>
        <w:pStyle w:val="Caption"/>
        <w:ind w:left="360"/>
        <w:jc w:val="both"/>
        <w:rPr>
          <w:lang w:val="en-GB"/>
        </w:rPr>
      </w:pPr>
      <w:r>
        <w:lastRenderedPageBreak/>
        <w:t xml:space="preserve">Table </w:t>
      </w:r>
      <w:fldSimple w:instr=" SEQ Table \* ARABIC ">
        <w:r>
          <w:rPr>
            <w:noProof/>
          </w:rPr>
          <w:t>1</w:t>
        </w:r>
      </w:fldSimple>
      <w:r>
        <w:t xml:space="preserve"> -Camden Council's Reason for Refusal</w:t>
      </w:r>
    </w:p>
    <w:p w:rsidR="0075482D" w:rsidRPr="0075482D" w:rsidRDefault="0075482D" w:rsidP="0075482D">
      <w:pPr>
        <w:pStyle w:val="Heading2"/>
        <w:rPr>
          <w:lang w:val="en-GB"/>
        </w:rPr>
      </w:pPr>
      <w:r>
        <w:rPr>
          <w:lang w:val="en-GB"/>
        </w:rPr>
        <w:t xml:space="preserve">Additional Policies </w:t>
      </w:r>
      <w:r w:rsidR="003953A3">
        <w:rPr>
          <w:lang w:val="en-GB"/>
        </w:rPr>
        <w:t>that concern the proposal</w:t>
      </w:r>
    </w:p>
    <w:p w:rsidR="0075482D" w:rsidRPr="00DE0549" w:rsidRDefault="001101F9" w:rsidP="00DE0549">
      <w:pPr>
        <w:ind w:left="360"/>
        <w:jc w:val="both"/>
        <w:rPr>
          <w:lang w:val="en-GB"/>
        </w:rPr>
      </w:pPr>
      <w:r w:rsidRPr="00DE0549">
        <w:rPr>
          <w:lang w:val="en-GB"/>
        </w:rPr>
        <w:t xml:space="preserve">The Mayor of London has repeatedly endorsed the expanded use of </w:t>
      </w:r>
      <w:r w:rsidR="0075482D" w:rsidRPr="00DE0549">
        <w:rPr>
          <w:lang w:val="en-GB"/>
        </w:rPr>
        <w:t>roof terraces and green roofs.</w:t>
      </w:r>
      <w:r w:rsidR="00DE0549">
        <w:rPr>
          <w:lang w:val="en-GB"/>
        </w:rPr>
        <w:t xml:space="preserve">  With publications from 2008, 2011, and 2015 the use of roof space for providing additional green space and outside accessible areas has been repeated.</w:t>
      </w:r>
      <w:r w:rsidR="003953A3">
        <w:rPr>
          <w:lang w:val="en-GB"/>
        </w:rPr>
        <w:t xml:space="preserve"> </w:t>
      </w:r>
    </w:p>
    <w:p w:rsidR="001101F9" w:rsidRDefault="000E40F8" w:rsidP="00DE0549">
      <w:pPr>
        <w:pStyle w:val="ListParagraph"/>
        <w:numPr>
          <w:ilvl w:val="0"/>
          <w:numId w:val="1"/>
        </w:numPr>
        <w:jc w:val="both"/>
        <w:rPr>
          <w:lang w:val="en-GB"/>
        </w:rPr>
      </w:pPr>
      <w:r w:rsidRPr="000E40F8">
        <w:rPr>
          <w:lang w:val="en-GB"/>
        </w:rPr>
        <w:t>Living Roofs report published by the Mayor of London in 2008 states on page 5 “Accessible roof space provides necessary outdoor living space in London. This will become particularly important as planning policies start to drive a more compact and denser urban form with proportionally less space for immediate gardens. As such, accessible roof space can be viewed as an integral element of a well-designed, high quality, high density, more efficient, attractive and liveable city.</w:t>
      </w:r>
      <w:r>
        <w:rPr>
          <w:lang w:val="en-GB"/>
        </w:rPr>
        <w:t xml:space="preserve">” </w:t>
      </w:r>
    </w:p>
    <w:p w:rsidR="0075482D" w:rsidRPr="0075482D" w:rsidRDefault="0075482D" w:rsidP="00DE0549">
      <w:pPr>
        <w:pStyle w:val="ListParagraph"/>
        <w:numPr>
          <w:ilvl w:val="0"/>
          <w:numId w:val="1"/>
        </w:numPr>
        <w:jc w:val="both"/>
        <w:rPr>
          <w:lang w:val="en-GB"/>
        </w:rPr>
      </w:pPr>
      <w:r>
        <w:rPr>
          <w:lang w:val="en-GB"/>
        </w:rPr>
        <w:t>Our proposal is in line with parts a, d, e, f, and g as per below referenced from the London Plan 2015 &amp; 2011 section 5.11 A “</w:t>
      </w:r>
      <w:r w:rsidRPr="0075482D">
        <w:t>Major development proposals should be designed to include roof, wall and site planting, especially green roofs and walls where feasible, to deliver as many of the following objectives as possible:</w:t>
      </w:r>
      <w:r w:rsidRPr="0075482D">
        <w:rPr>
          <w:rFonts w:ascii="HelveticaNeueLT Std" w:hAnsi="HelveticaNeueLT Std" w:cs="HelveticaNeueLT Std"/>
          <w:color w:val="000000"/>
          <w:sz w:val="24"/>
          <w:szCs w:val="24"/>
        </w:rPr>
        <w:t xml:space="preserve"> </w:t>
      </w:r>
      <w:r w:rsidRPr="0075482D">
        <w:t>Major development proposals should be designed to include roof, wall and site planting, especially green roofs and walls where feasible, to deliver as many of the following objectives as possible:</w:t>
      </w:r>
    </w:p>
    <w:p w:rsidR="0075482D" w:rsidRPr="0075482D" w:rsidRDefault="0075482D" w:rsidP="00251BF5">
      <w:pPr>
        <w:pStyle w:val="ListParagraph"/>
        <w:numPr>
          <w:ilvl w:val="0"/>
          <w:numId w:val="4"/>
        </w:numPr>
        <w:jc w:val="both"/>
        <w:rPr>
          <w:lang w:val="en-GB"/>
        </w:rPr>
      </w:pPr>
      <w:r w:rsidRPr="0075482D">
        <w:rPr>
          <w:lang w:val="en-GB"/>
        </w:rPr>
        <w:t>adaptation to climate change (</w:t>
      </w:r>
      <w:proofErr w:type="spellStart"/>
      <w:r w:rsidRPr="0075482D">
        <w:rPr>
          <w:lang w:val="en-GB"/>
        </w:rPr>
        <w:t>ie</w:t>
      </w:r>
      <w:proofErr w:type="spellEnd"/>
      <w:r>
        <w:rPr>
          <w:lang w:val="en-GB"/>
        </w:rPr>
        <w:t xml:space="preserve"> </w:t>
      </w:r>
      <w:r w:rsidRPr="0075482D">
        <w:rPr>
          <w:lang w:val="en-GB"/>
        </w:rPr>
        <w:t>aiding cooling)</w:t>
      </w:r>
    </w:p>
    <w:p w:rsidR="0075482D" w:rsidRPr="0075482D" w:rsidRDefault="0075482D" w:rsidP="0075482D">
      <w:pPr>
        <w:pStyle w:val="ListParagraph"/>
        <w:numPr>
          <w:ilvl w:val="0"/>
          <w:numId w:val="4"/>
        </w:numPr>
        <w:jc w:val="both"/>
        <w:rPr>
          <w:lang w:val="en-GB"/>
        </w:rPr>
      </w:pPr>
      <w:r w:rsidRPr="0075482D">
        <w:rPr>
          <w:lang w:val="en-GB"/>
        </w:rPr>
        <w:t>sustainable urban drainage</w:t>
      </w:r>
    </w:p>
    <w:p w:rsidR="0075482D" w:rsidRPr="0075482D" w:rsidRDefault="0075482D" w:rsidP="005E417E">
      <w:pPr>
        <w:pStyle w:val="ListParagraph"/>
        <w:numPr>
          <w:ilvl w:val="0"/>
          <w:numId w:val="4"/>
        </w:numPr>
        <w:jc w:val="both"/>
        <w:rPr>
          <w:lang w:val="en-GB"/>
        </w:rPr>
      </w:pPr>
      <w:r w:rsidRPr="0075482D">
        <w:rPr>
          <w:lang w:val="en-GB"/>
        </w:rPr>
        <w:t>mitigation of climate change (</w:t>
      </w:r>
      <w:proofErr w:type="spellStart"/>
      <w:r w:rsidRPr="0075482D">
        <w:rPr>
          <w:lang w:val="en-GB"/>
        </w:rPr>
        <w:t>ie</w:t>
      </w:r>
      <w:proofErr w:type="spellEnd"/>
      <w:r>
        <w:rPr>
          <w:lang w:val="en-GB"/>
        </w:rPr>
        <w:t xml:space="preserve"> </w:t>
      </w:r>
      <w:r w:rsidRPr="0075482D">
        <w:rPr>
          <w:lang w:val="en-GB"/>
        </w:rPr>
        <w:t>aiding energy efficiency)</w:t>
      </w:r>
    </w:p>
    <w:p w:rsidR="0075482D" w:rsidRPr="0075482D" w:rsidRDefault="0075482D" w:rsidP="0075482D">
      <w:pPr>
        <w:pStyle w:val="ListParagraph"/>
        <w:numPr>
          <w:ilvl w:val="0"/>
          <w:numId w:val="4"/>
        </w:numPr>
        <w:jc w:val="both"/>
        <w:rPr>
          <w:lang w:val="en-GB"/>
        </w:rPr>
      </w:pPr>
      <w:r w:rsidRPr="0075482D">
        <w:rPr>
          <w:lang w:val="en-GB"/>
        </w:rPr>
        <w:t>enhancement of biodiversity</w:t>
      </w:r>
    </w:p>
    <w:p w:rsidR="0075482D" w:rsidRPr="0075482D" w:rsidRDefault="0075482D" w:rsidP="0075482D">
      <w:pPr>
        <w:pStyle w:val="ListParagraph"/>
        <w:numPr>
          <w:ilvl w:val="0"/>
          <w:numId w:val="4"/>
        </w:numPr>
        <w:jc w:val="both"/>
        <w:rPr>
          <w:lang w:val="en-GB"/>
        </w:rPr>
      </w:pPr>
      <w:r w:rsidRPr="0075482D">
        <w:rPr>
          <w:lang w:val="en-GB"/>
        </w:rPr>
        <w:t>accessible roof space</w:t>
      </w:r>
    </w:p>
    <w:p w:rsidR="0075482D" w:rsidRPr="0075482D" w:rsidRDefault="0075482D" w:rsidP="002B3F66">
      <w:pPr>
        <w:pStyle w:val="ListParagraph"/>
        <w:numPr>
          <w:ilvl w:val="0"/>
          <w:numId w:val="4"/>
        </w:numPr>
        <w:jc w:val="both"/>
        <w:rPr>
          <w:lang w:val="en-GB"/>
        </w:rPr>
      </w:pPr>
      <w:r w:rsidRPr="0075482D">
        <w:rPr>
          <w:lang w:val="en-GB"/>
        </w:rPr>
        <w:t>improvements to appearance</w:t>
      </w:r>
      <w:r>
        <w:rPr>
          <w:lang w:val="en-GB"/>
        </w:rPr>
        <w:t xml:space="preserve"> </w:t>
      </w:r>
      <w:r w:rsidRPr="0075482D">
        <w:rPr>
          <w:lang w:val="en-GB"/>
        </w:rPr>
        <w:t>and resilience of the building</w:t>
      </w:r>
    </w:p>
    <w:p w:rsidR="0075482D" w:rsidRPr="0075482D" w:rsidRDefault="0075482D" w:rsidP="0075482D">
      <w:pPr>
        <w:pStyle w:val="ListParagraph"/>
        <w:numPr>
          <w:ilvl w:val="0"/>
          <w:numId w:val="4"/>
        </w:numPr>
        <w:jc w:val="both"/>
        <w:rPr>
          <w:lang w:val="en-GB"/>
        </w:rPr>
      </w:pPr>
      <w:proofErr w:type="gramStart"/>
      <w:r w:rsidRPr="0075482D">
        <w:rPr>
          <w:lang w:val="en-GB"/>
        </w:rPr>
        <w:t>growing</w:t>
      </w:r>
      <w:proofErr w:type="gramEnd"/>
      <w:r w:rsidRPr="0075482D">
        <w:rPr>
          <w:lang w:val="en-GB"/>
        </w:rPr>
        <w:t xml:space="preserve"> food.</w:t>
      </w:r>
    </w:p>
    <w:p w:rsidR="000E40F8" w:rsidRPr="000E40F8" w:rsidRDefault="000E40F8" w:rsidP="00AB0763">
      <w:pPr>
        <w:pStyle w:val="ListParagraph"/>
        <w:numPr>
          <w:ilvl w:val="0"/>
          <w:numId w:val="1"/>
        </w:numPr>
        <w:jc w:val="both"/>
        <w:rPr>
          <w:lang w:val="en-GB"/>
        </w:rPr>
      </w:pPr>
      <w:r w:rsidRPr="000E40F8">
        <w:rPr>
          <w:lang w:val="en-GB"/>
        </w:rPr>
        <w:t xml:space="preserve">The London Plan 2015 in section 5.51 cites “Research undertaken in Manchester has shown that increasing urban green space by 10 per cent can help to cool high density areas of the city </w:t>
      </w:r>
      <w:proofErr w:type="gramStart"/>
      <w:r w:rsidRPr="000E40F8">
        <w:rPr>
          <w:lang w:val="en-GB"/>
        </w:rPr>
        <w:t>by  around</w:t>
      </w:r>
      <w:proofErr w:type="gramEnd"/>
      <w:r w:rsidRPr="000E40F8">
        <w:rPr>
          <w:lang w:val="en-GB"/>
        </w:rPr>
        <w:t xml:space="preserve"> three to</w:t>
      </w:r>
      <w:r>
        <w:rPr>
          <w:lang w:val="en-GB"/>
        </w:rPr>
        <w:t xml:space="preserve"> four degrees centigrade” and our proposal is to plant 10% of the roof space with greenery, bringing this area in line with wider London</w:t>
      </w:r>
      <w:r w:rsidR="0075482D">
        <w:rPr>
          <w:lang w:val="en-GB"/>
        </w:rPr>
        <w:t>’s</w:t>
      </w:r>
      <w:r>
        <w:rPr>
          <w:lang w:val="en-GB"/>
        </w:rPr>
        <w:t xml:space="preserve"> environmental aims.</w:t>
      </w:r>
    </w:p>
    <w:p w:rsidR="00DE0549" w:rsidRDefault="00DE0549" w:rsidP="00DE0549">
      <w:pPr>
        <w:pStyle w:val="Heading2"/>
        <w:rPr>
          <w:lang w:val="en-GB"/>
        </w:rPr>
      </w:pPr>
      <w:r>
        <w:rPr>
          <w:lang w:val="en-GB"/>
        </w:rPr>
        <w:t>Responses</w:t>
      </w:r>
    </w:p>
    <w:p w:rsidR="00D52595" w:rsidRPr="003472C1" w:rsidRDefault="00EF304F" w:rsidP="00D468CA">
      <w:pPr>
        <w:jc w:val="both"/>
        <w:rPr>
          <w:lang w:val="en-GB"/>
        </w:rPr>
      </w:pPr>
      <w:r w:rsidRPr="003472C1">
        <w:rPr>
          <w:lang w:val="en-GB"/>
        </w:rPr>
        <w:t xml:space="preserve">With regard to the many responses of both support and objection, we </w:t>
      </w:r>
      <w:r w:rsidR="00502146" w:rsidRPr="003472C1">
        <w:rPr>
          <w:lang w:val="en-GB"/>
        </w:rPr>
        <w:t>feel the objections</w:t>
      </w:r>
      <w:r w:rsidR="007B674F" w:rsidRPr="003472C1">
        <w:rPr>
          <w:lang w:val="en-GB"/>
        </w:rPr>
        <w:t xml:space="preserve"> fall into broadly these categories</w:t>
      </w:r>
      <w:r w:rsidR="00104A2C">
        <w:rPr>
          <w:lang w:val="en-GB"/>
        </w:rPr>
        <w:t xml:space="preserve"> with our response below</w:t>
      </w:r>
      <w:r w:rsidR="007B674F" w:rsidRPr="003472C1">
        <w:rPr>
          <w:lang w:val="en-GB"/>
        </w:rPr>
        <w:t>:</w:t>
      </w:r>
    </w:p>
    <w:p w:rsidR="007B674F" w:rsidRPr="003472C1" w:rsidRDefault="004640EF" w:rsidP="00D468CA">
      <w:pPr>
        <w:pStyle w:val="Heading3"/>
        <w:jc w:val="both"/>
        <w:rPr>
          <w:lang w:val="en-GB"/>
        </w:rPr>
      </w:pPr>
      <w:r>
        <w:rPr>
          <w:lang w:val="en-GB"/>
        </w:rPr>
        <w:t>Visibility or n</w:t>
      </w:r>
      <w:r w:rsidR="00502146" w:rsidRPr="003472C1">
        <w:rPr>
          <w:lang w:val="en-GB"/>
        </w:rPr>
        <w:t xml:space="preserve">ot fitting in with the character of the </w:t>
      </w:r>
      <w:r w:rsidR="008554C6" w:rsidRPr="003472C1">
        <w:rPr>
          <w:lang w:val="en-GB"/>
        </w:rPr>
        <w:t>neighbourhood</w:t>
      </w:r>
    </w:p>
    <w:p w:rsidR="00502146" w:rsidRPr="003472C1" w:rsidRDefault="00502146" w:rsidP="00D468CA">
      <w:pPr>
        <w:jc w:val="both"/>
        <w:rPr>
          <w:lang w:val="en-GB"/>
        </w:rPr>
      </w:pPr>
      <w:r w:rsidRPr="003472C1">
        <w:rPr>
          <w:lang w:val="en-GB"/>
        </w:rPr>
        <w:t>This is addressed above</w:t>
      </w:r>
      <w:r w:rsidR="004640EF">
        <w:rPr>
          <w:lang w:val="en-GB"/>
        </w:rPr>
        <w:t>, as well as in our additional document detailing our mock up and visibility exercise.</w:t>
      </w:r>
    </w:p>
    <w:p w:rsidR="00502146" w:rsidRPr="003472C1" w:rsidRDefault="00502146" w:rsidP="00D468CA">
      <w:pPr>
        <w:pStyle w:val="Heading3"/>
        <w:jc w:val="both"/>
        <w:rPr>
          <w:lang w:val="en-GB"/>
        </w:rPr>
      </w:pPr>
      <w:r w:rsidRPr="003472C1">
        <w:rPr>
          <w:lang w:val="en-GB"/>
        </w:rPr>
        <w:t>Noise and Privacy</w:t>
      </w:r>
    </w:p>
    <w:p w:rsidR="00502146" w:rsidRPr="003472C1" w:rsidRDefault="00502146" w:rsidP="00D468CA">
      <w:pPr>
        <w:jc w:val="both"/>
        <w:rPr>
          <w:lang w:val="en-GB"/>
        </w:rPr>
      </w:pPr>
      <w:r w:rsidRPr="003472C1">
        <w:rPr>
          <w:lang w:val="en-GB"/>
        </w:rPr>
        <w:t xml:space="preserve">The proposed terrace is in a very high position away from the existing gardens as well as being inset from the original boundaries of the building, and even further </w:t>
      </w:r>
      <w:r w:rsidR="005D1396" w:rsidRPr="003472C1">
        <w:rPr>
          <w:lang w:val="en-GB"/>
        </w:rPr>
        <w:t xml:space="preserve">inset </w:t>
      </w:r>
      <w:r w:rsidRPr="003472C1">
        <w:rPr>
          <w:lang w:val="en-GB"/>
        </w:rPr>
        <w:t xml:space="preserve">from the rear extensions which are in existence in every </w:t>
      </w:r>
      <w:r w:rsidR="005D1396" w:rsidRPr="003472C1">
        <w:rPr>
          <w:lang w:val="en-GB"/>
        </w:rPr>
        <w:t>building</w:t>
      </w:r>
      <w:r w:rsidRPr="003472C1">
        <w:rPr>
          <w:lang w:val="en-GB"/>
        </w:rPr>
        <w:t xml:space="preserve"> within sight.  There will also be significant planting to reduce the transmission of noise and provide privacy.  It is worth noting that noise reduction and privacy are a two way street and </w:t>
      </w:r>
      <w:r w:rsidRPr="003472C1">
        <w:rPr>
          <w:lang w:val="en-GB"/>
        </w:rPr>
        <w:lastRenderedPageBreak/>
        <w:t>our aim is to make a quiet place for our family to enjoy outside space where we are also not being observed or disturbed by the noise of the existing gardens.</w:t>
      </w:r>
    </w:p>
    <w:p w:rsidR="00502146" w:rsidRPr="003472C1" w:rsidRDefault="00502146" w:rsidP="00D468CA">
      <w:pPr>
        <w:jc w:val="both"/>
        <w:rPr>
          <w:lang w:val="en-GB"/>
        </w:rPr>
      </w:pPr>
      <w:r w:rsidRPr="003472C1">
        <w:rPr>
          <w:lang w:val="en-GB"/>
        </w:rPr>
        <w:t>These objections were not sited in Camden’s refusal.</w:t>
      </w:r>
    </w:p>
    <w:p w:rsidR="00502146" w:rsidRPr="003472C1" w:rsidRDefault="00502146" w:rsidP="00D468CA">
      <w:pPr>
        <w:pStyle w:val="Heading3"/>
        <w:jc w:val="both"/>
        <w:rPr>
          <w:lang w:val="en-GB"/>
        </w:rPr>
      </w:pPr>
      <w:r w:rsidRPr="003472C1">
        <w:rPr>
          <w:lang w:val="en-GB"/>
        </w:rPr>
        <w:t>Construction</w:t>
      </w:r>
    </w:p>
    <w:p w:rsidR="00502146" w:rsidRPr="003472C1" w:rsidRDefault="00502146" w:rsidP="00D468CA">
      <w:pPr>
        <w:jc w:val="both"/>
        <w:rPr>
          <w:lang w:val="en-GB"/>
        </w:rPr>
      </w:pPr>
      <w:r w:rsidRPr="003472C1">
        <w:rPr>
          <w:lang w:val="en-GB"/>
        </w:rPr>
        <w:t xml:space="preserve">Our building roof has been reinforced with a large amount of structural steel when it was converted to flats, and has recently had a new fibreglass  flat roof installed as part of regular maintenance.  The structure has been stress tested by a specialist and </w:t>
      </w:r>
      <w:r w:rsidR="003472C1" w:rsidRPr="003472C1">
        <w:rPr>
          <w:lang w:val="en-GB"/>
        </w:rPr>
        <w:t xml:space="preserve">the results </w:t>
      </w:r>
      <w:r w:rsidRPr="003472C1">
        <w:rPr>
          <w:lang w:val="en-GB"/>
        </w:rPr>
        <w:t>verified by an architect to ensure it can withstand the expected load of the roof terrace.</w:t>
      </w:r>
    </w:p>
    <w:p w:rsidR="00502146" w:rsidRPr="003472C1" w:rsidRDefault="00502146" w:rsidP="00D468CA">
      <w:pPr>
        <w:jc w:val="both"/>
        <w:rPr>
          <w:lang w:val="en-GB"/>
        </w:rPr>
      </w:pPr>
      <w:r w:rsidRPr="003472C1">
        <w:rPr>
          <w:lang w:val="en-GB"/>
        </w:rPr>
        <w:t>These objections were not sited in Camden’s refusal.</w:t>
      </w:r>
    </w:p>
    <w:p w:rsidR="00502146" w:rsidRPr="003472C1" w:rsidRDefault="00151422" w:rsidP="00D468CA">
      <w:pPr>
        <w:pStyle w:val="Heading3"/>
        <w:jc w:val="both"/>
        <w:rPr>
          <w:lang w:val="en-GB"/>
        </w:rPr>
      </w:pPr>
      <w:r w:rsidRPr="003472C1">
        <w:rPr>
          <w:lang w:val="en-GB"/>
        </w:rPr>
        <w:t>Precedent</w:t>
      </w:r>
    </w:p>
    <w:p w:rsidR="00151422" w:rsidRPr="003472C1" w:rsidRDefault="00151422" w:rsidP="00D468CA">
      <w:pPr>
        <w:jc w:val="both"/>
        <w:rPr>
          <w:lang w:val="en-GB"/>
        </w:rPr>
      </w:pPr>
      <w:r w:rsidRPr="003472C1">
        <w:rPr>
          <w:lang w:val="en-GB"/>
        </w:rPr>
        <w:t xml:space="preserve">Permission for a rooftop terrace has already been granted at 70 Aberdare Gardens and 68 </w:t>
      </w:r>
      <w:proofErr w:type="spellStart"/>
      <w:r w:rsidRPr="003472C1">
        <w:rPr>
          <w:lang w:val="en-GB"/>
        </w:rPr>
        <w:t>Compayne</w:t>
      </w:r>
      <w:proofErr w:type="spellEnd"/>
      <w:r w:rsidRPr="003472C1">
        <w:rPr>
          <w:lang w:val="en-GB"/>
        </w:rPr>
        <w:t xml:space="preserve"> Gardens, thus precedent already exists.</w:t>
      </w:r>
    </w:p>
    <w:p w:rsidR="00151422" w:rsidRPr="003472C1" w:rsidRDefault="00151422" w:rsidP="00D468CA">
      <w:pPr>
        <w:jc w:val="both"/>
        <w:rPr>
          <w:lang w:val="en-GB"/>
        </w:rPr>
      </w:pPr>
      <w:r w:rsidRPr="003472C1">
        <w:rPr>
          <w:lang w:val="en-GB"/>
        </w:rPr>
        <w:t>These objections were not sited in Camden’s refusal.</w:t>
      </w:r>
    </w:p>
    <w:p w:rsidR="00151422" w:rsidRDefault="00151422" w:rsidP="00D468CA">
      <w:pPr>
        <w:jc w:val="both"/>
        <w:rPr>
          <w:lang w:val="en-GB"/>
        </w:rPr>
      </w:pPr>
    </w:p>
    <w:p w:rsidR="00013B70" w:rsidRPr="003472C1" w:rsidRDefault="00013B70" w:rsidP="00D468CA">
      <w:pPr>
        <w:pStyle w:val="Heading1"/>
        <w:jc w:val="both"/>
        <w:rPr>
          <w:lang w:val="en-GB"/>
        </w:rPr>
      </w:pPr>
      <w:r>
        <w:rPr>
          <w:lang w:val="en-GB"/>
        </w:rPr>
        <w:t>Relevant Planning Applications</w:t>
      </w:r>
    </w:p>
    <w:p w:rsidR="00AF210C" w:rsidRPr="003472C1" w:rsidRDefault="00AF210C" w:rsidP="00D468CA">
      <w:pPr>
        <w:jc w:val="both"/>
        <w:rPr>
          <w:lang w:val="en-GB"/>
        </w:rPr>
      </w:pPr>
      <w:r w:rsidRPr="003472C1">
        <w:rPr>
          <w:lang w:val="en-GB"/>
        </w:rPr>
        <w:t xml:space="preserve">As the only feature that will have any visual prominence is the proposed iron railings, we feel that the following planning </w:t>
      </w:r>
      <w:r w:rsidR="00603892" w:rsidRPr="003472C1">
        <w:rPr>
          <w:lang w:val="en-GB"/>
        </w:rPr>
        <w:t>applications that</w:t>
      </w:r>
      <w:r w:rsidRPr="003472C1">
        <w:rPr>
          <w:lang w:val="en-GB"/>
        </w:rPr>
        <w:t xml:space="preserve"> have previously been granted support our proposal.</w:t>
      </w:r>
    </w:p>
    <w:tbl>
      <w:tblPr>
        <w:tblStyle w:val="TableGrid"/>
        <w:tblW w:w="0" w:type="auto"/>
        <w:tblLook w:val="04A0" w:firstRow="1" w:lastRow="0" w:firstColumn="1" w:lastColumn="0" w:noHBand="0" w:noVBand="1"/>
      </w:tblPr>
      <w:tblGrid>
        <w:gridCol w:w="2464"/>
        <w:gridCol w:w="2332"/>
        <w:gridCol w:w="1975"/>
        <w:gridCol w:w="2579"/>
      </w:tblGrid>
      <w:tr w:rsidR="00AF210C" w:rsidRPr="003472C1" w:rsidTr="004640EF">
        <w:trPr>
          <w:trHeight w:val="300"/>
        </w:trPr>
        <w:tc>
          <w:tcPr>
            <w:tcW w:w="2485" w:type="dxa"/>
            <w:noWrap/>
            <w:hideMark/>
          </w:tcPr>
          <w:p w:rsidR="00AF210C" w:rsidRPr="003472C1" w:rsidRDefault="00AF210C">
            <w:pPr>
              <w:rPr>
                <w:b/>
                <w:lang w:val="en-GB"/>
              </w:rPr>
            </w:pPr>
            <w:r w:rsidRPr="003472C1">
              <w:rPr>
                <w:b/>
                <w:lang w:val="en-GB"/>
              </w:rPr>
              <w:t>Address</w:t>
            </w:r>
          </w:p>
        </w:tc>
        <w:tc>
          <w:tcPr>
            <w:tcW w:w="2352" w:type="dxa"/>
            <w:noWrap/>
            <w:hideMark/>
          </w:tcPr>
          <w:p w:rsidR="00AF210C" w:rsidRPr="003472C1" w:rsidRDefault="00AF210C">
            <w:pPr>
              <w:rPr>
                <w:b/>
                <w:lang w:val="en-GB"/>
              </w:rPr>
            </w:pPr>
            <w:r w:rsidRPr="003472C1">
              <w:rPr>
                <w:b/>
                <w:lang w:val="en-GB"/>
              </w:rPr>
              <w:t xml:space="preserve">Construction </w:t>
            </w:r>
          </w:p>
        </w:tc>
        <w:tc>
          <w:tcPr>
            <w:tcW w:w="1992" w:type="dxa"/>
            <w:noWrap/>
            <w:hideMark/>
          </w:tcPr>
          <w:p w:rsidR="00AF210C" w:rsidRPr="003472C1" w:rsidRDefault="00AF210C" w:rsidP="004640EF">
            <w:pPr>
              <w:rPr>
                <w:b/>
                <w:lang w:val="en-GB"/>
              </w:rPr>
            </w:pPr>
            <w:r w:rsidRPr="003472C1">
              <w:rPr>
                <w:b/>
                <w:lang w:val="en-GB"/>
              </w:rPr>
              <w:t xml:space="preserve">Planning Application </w:t>
            </w:r>
            <w:r w:rsidR="004640EF">
              <w:rPr>
                <w:b/>
                <w:lang w:val="en-GB"/>
              </w:rPr>
              <w:t>Number</w:t>
            </w:r>
          </w:p>
        </w:tc>
        <w:tc>
          <w:tcPr>
            <w:tcW w:w="2521" w:type="dxa"/>
            <w:noWrap/>
            <w:hideMark/>
          </w:tcPr>
          <w:p w:rsidR="00AF210C" w:rsidRPr="003472C1" w:rsidRDefault="00AF210C">
            <w:pPr>
              <w:rPr>
                <w:b/>
                <w:lang w:val="en-GB"/>
              </w:rPr>
            </w:pPr>
            <w:r w:rsidRPr="003472C1">
              <w:rPr>
                <w:b/>
                <w:lang w:val="en-GB"/>
              </w:rPr>
              <w:t>Appeal Reference</w:t>
            </w:r>
          </w:p>
        </w:tc>
      </w:tr>
      <w:tr w:rsidR="00AF210C" w:rsidRPr="003472C1" w:rsidTr="004640EF">
        <w:trPr>
          <w:trHeight w:val="300"/>
        </w:trPr>
        <w:tc>
          <w:tcPr>
            <w:tcW w:w="2485" w:type="dxa"/>
            <w:noWrap/>
            <w:hideMark/>
          </w:tcPr>
          <w:p w:rsidR="00AF210C" w:rsidRPr="003472C1" w:rsidRDefault="00AF210C">
            <w:pPr>
              <w:rPr>
                <w:lang w:val="en-GB"/>
              </w:rPr>
            </w:pPr>
            <w:r w:rsidRPr="003472C1">
              <w:rPr>
                <w:lang w:val="en-GB"/>
              </w:rPr>
              <w:t>70 Aberdare Gardens</w:t>
            </w:r>
          </w:p>
        </w:tc>
        <w:tc>
          <w:tcPr>
            <w:tcW w:w="2352" w:type="dxa"/>
            <w:noWrap/>
            <w:hideMark/>
          </w:tcPr>
          <w:p w:rsidR="00AF210C" w:rsidRPr="003472C1" w:rsidRDefault="00AF210C">
            <w:pPr>
              <w:rPr>
                <w:lang w:val="en-GB"/>
              </w:rPr>
            </w:pPr>
            <w:r w:rsidRPr="003472C1">
              <w:rPr>
                <w:lang w:val="en-GB"/>
              </w:rPr>
              <w:t>Construction of a Roof Terrace</w:t>
            </w:r>
          </w:p>
        </w:tc>
        <w:tc>
          <w:tcPr>
            <w:tcW w:w="1992" w:type="dxa"/>
            <w:noWrap/>
            <w:hideMark/>
          </w:tcPr>
          <w:p w:rsidR="00AF210C" w:rsidRPr="003472C1" w:rsidRDefault="00AF210C" w:rsidP="00AF210C">
            <w:pPr>
              <w:rPr>
                <w:lang w:val="en-GB"/>
              </w:rPr>
            </w:pPr>
            <w:r w:rsidRPr="003472C1">
              <w:rPr>
                <w:lang w:val="en-GB"/>
              </w:rPr>
              <w:t>2011/5650/P</w:t>
            </w:r>
          </w:p>
        </w:tc>
        <w:tc>
          <w:tcPr>
            <w:tcW w:w="2521" w:type="dxa"/>
            <w:noWrap/>
            <w:hideMark/>
          </w:tcPr>
          <w:p w:rsidR="00AF210C" w:rsidRPr="003472C1" w:rsidRDefault="00AF210C">
            <w:pPr>
              <w:rPr>
                <w:lang w:val="en-GB"/>
              </w:rPr>
            </w:pPr>
            <w:r w:rsidRPr="003472C1">
              <w:rPr>
                <w:lang w:val="en-GB"/>
              </w:rPr>
              <w:t>APP/X5210/A/12/2171056 Allowed 02/07/2012</w:t>
            </w:r>
          </w:p>
        </w:tc>
      </w:tr>
      <w:tr w:rsidR="00AF210C" w:rsidRPr="003472C1" w:rsidTr="004640EF">
        <w:trPr>
          <w:trHeight w:val="300"/>
        </w:trPr>
        <w:tc>
          <w:tcPr>
            <w:tcW w:w="2485" w:type="dxa"/>
            <w:noWrap/>
            <w:hideMark/>
          </w:tcPr>
          <w:p w:rsidR="00AF210C" w:rsidRPr="003472C1" w:rsidRDefault="00AF210C">
            <w:pPr>
              <w:rPr>
                <w:lang w:val="en-GB"/>
              </w:rPr>
            </w:pPr>
            <w:r w:rsidRPr="003472C1">
              <w:rPr>
                <w:lang w:val="en-GB"/>
              </w:rPr>
              <w:t xml:space="preserve">68 </w:t>
            </w:r>
            <w:proofErr w:type="spellStart"/>
            <w:r w:rsidRPr="003472C1">
              <w:rPr>
                <w:lang w:val="en-GB"/>
              </w:rPr>
              <w:t>Compayne</w:t>
            </w:r>
            <w:proofErr w:type="spellEnd"/>
            <w:r w:rsidRPr="003472C1">
              <w:rPr>
                <w:lang w:val="en-GB"/>
              </w:rPr>
              <w:t xml:space="preserve"> Gardens</w:t>
            </w:r>
          </w:p>
        </w:tc>
        <w:tc>
          <w:tcPr>
            <w:tcW w:w="2352" w:type="dxa"/>
            <w:noWrap/>
            <w:hideMark/>
          </w:tcPr>
          <w:p w:rsidR="00AF210C" w:rsidRPr="003472C1" w:rsidRDefault="00AF210C">
            <w:pPr>
              <w:rPr>
                <w:lang w:val="en-GB"/>
              </w:rPr>
            </w:pPr>
            <w:r w:rsidRPr="003472C1">
              <w:rPr>
                <w:lang w:val="en-GB"/>
              </w:rPr>
              <w:t>Construction of dormer and roof terrace</w:t>
            </w:r>
          </w:p>
        </w:tc>
        <w:tc>
          <w:tcPr>
            <w:tcW w:w="1992" w:type="dxa"/>
            <w:noWrap/>
            <w:hideMark/>
          </w:tcPr>
          <w:p w:rsidR="00AF210C" w:rsidRPr="003472C1" w:rsidRDefault="00A32C40" w:rsidP="00AF210C">
            <w:pPr>
              <w:rPr>
                <w:lang w:val="en-GB"/>
              </w:rPr>
            </w:pPr>
            <w:hyperlink r:id="rId6" w:history="1">
              <w:r w:rsidR="00AF210C" w:rsidRPr="003472C1">
                <w:rPr>
                  <w:lang w:val="en-GB"/>
                </w:rPr>
                <w:t>2012/6116/P</w:t>
              </w:r>
            </w:hyperlink>
          </w:p>
        </w:tc>
        <w:tc>
          <w:tcPr>
            <w:tcW w:w="2521" w:type="dxa"/>
            <w:noWrap/>
            <w:hideMark/>
          </w:tcPr>
          <w:p w:rsidR="00AF210C" w:rsidRPr="003472C1" w:rsidRDefault="00AF210C" w:rsidP="00AF210C">
            <w:pPr>
              <w:rPr>
                <w:u w:val="single"/>
                <w:lang w:val="en-GB"/>
              </w:rPr>
            </w:pPr>
          </w:p>
        </w:tc>
      </w:tr>
      <w:tr w:rsidR="00AF210C" w:rsidRPr="003472C1" w:rsidTr="004640EF">
        <w:trPr>
          <w:trHeight w:val="300"/>
        </w:trPr>
        <w:tc>
          <w:tcPr>
            <w:tcW w:w="2485" w:type="dxa"/>
            <w:noWrap/>
            <w:hideMark/>
          </w:tcPr>
          <w:p w:rsidR="00AF210C" w:rsidRPr="003472C1" w:rsidRDefault="00AF210C">
            <w:pPr>
              <w:rPr>
                <w:lang w:val="en-GB"/>
              </w:rPr>
            </w:pPr>
            <w:r w:rsidRPr="003472C1">
              <w:rPr>
                <w:lang w:val="en-GB"/>
              </w:rPr>
              <w:t>49 Greencroft</w:t>
            </w:r>
          </w:p>
        </w:tc>
        <w:tc>
          <w:tcPr>
            <w:tcW w:w="2352" w:type="dxa"/>
            <w:noWrap/>
            <w:hideMark/>
          </w:tcPr>
          <w:p w:rsidR="00AF210C" w:rsidRPr="003472C1" w:rsidRDefault="00AF210C">
            <w:pPr>
              <w:rPr>
                <w:lang w:val="en-GB"/>
              </w:rPr>
            </w:pPr>
            <w:r w:rsidRPr="003472C1">
              <w:rPr>
                <w:lang w:val="en-GB"/>
              </w:rPr>
              <w:t xml:space="preserve">Replacement of roof level handrails &amp; </w:t>
            </w:r>
            <w:r w:rsidR="008554C6" w:rsidRPr="003472C1">
              <w:rPr>
                <w:lang w:val="en-GB"/>
              </w:rPr>
              <w:t>Balustrades</w:t>
            </w:r>
            <w:r w:rsidR="008554C6">
              <w:rPr>
                <w:lang w:val="en-GB"/>
              </w:rPr>
              <w:t xml:space="preserve"> </w:t>
            </w:r>
          </w:p>
        </w:tc>
        <w:tc>
          <w:tcPr>
            <w:tcW w:w="1992" w:type="dxa"/>
            <w:noWrap/>
            <w:hideMark/>
          </w:tcPr>
          <w:p w:rsidR="00AF210C" w:rsidRPr="003472C1" w:rsidRDefault="00A32C40" w:rsidP="00AF210C">
            <w:pPr>
              <w:rPr>
                <w:lang w:val="en-GB"/>
              </w:rPr>
            </w:pPr>
            <w:hyperlink r:id="rId7" w:history="1">
              <w:r w:rsidR="00AF210C" w:rsidRPr="003472C1">
                <w:rPr>
                  <w:lang w:val="en-GB"/>
                </w:rPr>
                <w:t>2012/1376/P</w:t>
              </w:r>
            </w:hyperlink>
          </w:p>
        </w:tc>
        <w:tc>
          <w:tcPr>
            <w:tcW w:w="2521" w:type="dxa"/>
            <w:noWrap/>
            <w:hideMark/>
          </w:tcPr>
          <w:p w:rsidR="00AF210C" w:rsidRPr="003472C1" w:rsidRDefault="00AF210C" w:rsidP="00AF210C">
            <w:pPr>
              <w:rPr>
                <w:u w:val="single"/>
                <w:lang w:val="en-GB"/>
              </w:rPr>
            </w:pPr>
          </w:p>
        </w:tc>
      </w:tr>
      <w:tr w:rsidR="00AF210C" w:rsidRPr="003472C1" w:rsidTr="004640EF">
        <w:trPr>
          <w:trHeight w:val="300"/>
        </w:trPr>
        <w:tc>
          <w:tcPr>
            <w:tcW w:w="2485" w:type="dxa"/>
            <w:noWrap/>
            <w:hideMark/>
          </w:tcPr>
          <w:p w:rsidR="00AF210C" w:rsidRPr="003472C1" w:rsidRDefault="00AF210C">
            <w:pPr>
              <w:rPr>
                <w:lang w:val="en-GB"/>
              </w:rPr>
            </w:pPr>
            <w:r w:rsidRPr="003472C1">
              <w:rPr>
                <w:lang w:val="en-GB"/>
              </w:rPr>
              <w:t>36 Canfield Gardens</w:t>
            </w:r>
          </w:p>
        </w:tc>
        <w:tc>
          <w:tcPr>
            <w:tcW w:w="2352" w:type="dxa"/>
            <w:noWrap/>
            <w:hideMark/>
          </w:tcPr>
          <w:p w:rsidR="00AF210C" w:rsidRPr="003472C1" w:rsidRDefault="00AF210C">
            <w:pPr>
              <w:rPr>
                <w:lang w:val="en-GB"/>
              </w:rPr>
            </w:pPr>
            <w:r w:rsidRPr="003472C1">
              <w:rPr>
                <w:lang w:val="en-GB"/>
              </w:rPr>
              <w:t xml:space="preserve">Erection of </w:t>
            </w:r>
            <w:r w:rsidR="008554C6" w:rsidRPr="003472C1">
              <w:rPr>
                <w:lang w:val="en-GB"/>
              </w:rPr>
              <w:t>Balustrading</w:t>
            </w:r>
            <w:r w:rsidRPr="003472C1">
              <w:rPr>
                <w:lang w:val="en-GB"/>
              </w:rPr>
              <w:t xml:space="preserve"> on Roof</w:t>
            </w:r>
          </w:p>
        </w:tc>
        <w:tc>
          <w:tcPr>
            <w:tcW w:w="1992" w:type="dxa"/>
            <w:noWrap/>
            <w:hideMark/>
          </w:tcPr>
          <w:p w:rsidR="00AF210C" w:rsidRPr="003472C1" w:rsidRDefault="00A32C40" w:rsidP="00AF210C">
            <w:pPr>
              <w:rPr>
                <w:lang w:val="en-GB"/>
              </w:rPr>
            </w:pPr>
            <w:hyperlink r:id="rId8" w:history="1">
              <w:r w:rsidR="00AF210C" w:rsidRPr="003472C1">
                <w:rPr>
                  <w:lang w:val="en-GB"/>
                </w:rPr>
                <w:t>25642</w:t>
              </w:r>
            </w:hyperlink>
          </w:p>
        </w:tc>
        <w:tc>
          <w:tcPr>
            <w:tcW w:w="2521" w:type="dxa"/>
            <w:noWrap/>
            <w:hideMark/>
          </w:tcPr>
          <w:p w:rsidR="00AF210C" w:rsidRPr="003472C1" w:rsidRDefault="00AF210C" w:rsidP="00AF210C">
            <w:pPr>
              <w:rPr>
                <w:u w:val="single"/>
                <w:lang w:val="en-GB"/>
              </w:rPr>
            </w:pPr>
          </w:p>
        </w:tc>
      </w:tr>
      <w:tr w:rsidR="00AF210C" w:rsidRPr="003472C1" w:rsidTr="004640EF">
        <w:trPr>
          <w:trHeight w:val="300"/>
        </w:trPr>
        <w:tc>
          <w:tcPr>
            <w:tcW w:w="2485" w:type="dxa"/>
            <w:noWrap/>
            <w:hideMark/>
          </w:tcPr>
          <w:p w:rsidR="00AF210C" w:rsidRPr="003472C1" w:rsidRDefault="00AF210C">
            <w:pPr>
              <w:rPr>
                <w:lang w:val="en-GB"/>
              </w:rPr>
            </w:pPr>
            <w:r w:rsidRPr="003472C1">
              <w:rPr>
                <w:lang w:val="en-GB"/>
              </w:rPr>
              <w:t>18 Canfield Gardens</w:t>
            </w:r>
          </w:p>
        </w:tc>
        <w:tc>
          <w:tcPr>
            <w:tcW w:w="2352" w:type="dxa"/>
            <w:noWrap/>
            <w:hideMark/>
          </w:tcPr>
          <w:p w:rsidR="00AF210C" w:rsidRPr="003472C1" w:rsidRDefault="008554C6">
            <w:pPr>
              <w:rPr>
                <w:lang w:val="en-GB"/>
              </w:rPr>
            </w:pPr>
            <w:r w:rsidRPr="003472C1">
              <w:rPr>
                <w:lang w:val="en-GB"/>
              </w:rPr>
              <w:t>Erecting</w:t>
            </w:r>
            <w:r w:rsidR="00AF210C" w:rsidRPr="003472C1">
              <w:rPr>
                <w:lang w:val="en-GB"/>
              </w:rPr>
              <w:t xml:space="preserve"> of protective railings to roof level</w:t>
            </w:r>
          </w:p>
        </w:tc>
        <w:tc>
          <w:tcPr>
            <w:tcW w:w="1992" w:type="dxa"/>
            <w:noWrap/>
            <w:hideMark/>
          </w:tcPr>
          <w:p w:rsidR="00AF210C" w:rsidRPr="003472C1" w:rsidRDefault="00A32C40" w:rsidP="00AF210C">
            <w:pPr>
              <w:rPr>
                <w:lang w:val="en-GB"/>
              </w:rPr>
            </w:pPr>
            <w:hyperlink r:id="rId9" w:history="1">
              <w:r w:rsidR="00AF210C" w:rsidRPr="003472C1">
                <w:rPr>
                  <w:lang w:val="en-GB"/>
                </w:rPr>
                <w:t>9300014</w:t>
              </w:r>
            </w:hyperlink>
          </w:p>
        </w:tc>
        <w:tc>
          <w:tcPr>
            <w:tcW w:w="2521" w:type="dxa"/>
            <w:noWrap/>
            <w:hideMark/>
          </w:tcPr>
          <w:p w:rsidR="00AF210C" w:rsidRPr="003472C1" w:rsidRDefault="00AF210C" w:rsidP="00AF210C">
            <w:pPr>
              <w:rPr>
                <w:u w:val="single"/>
                <w:lang w:val="en-GB"/>
              </w:rPr>
            </w:pPr>
          </w:p>
        </w:tc>
      </w:tr>
      <w:tr w:rsidR="00AF210C" w:rsidRPr="003472C1" w:rsidTr="004640EF">
        <w:trPr>
          <w:trHeight w:val="300"/>
        </w:trPr>
        <w:tc>
          <w:tcPr>
            <w:tcW w:w="2485" w:type="dxa"/>
            <w:noWrap/>
            <w:hideMark/>
          </w:tcPr>
          <w:p w:rsidR="00AF210C" w:rsidRPr="003472C1" w:rsidRDefault="00AF210C">
            <w:pPr>
              <w:rPr>
                <w:lang w:val="en-GB"/>
              </w:rPr>
            </w:pPr>
            <w:r w:rsidRPr="003472C1">
              <w:rPr>
                <w:lang w:val="en-GB"/>
              </w:rPr>
              <w:t>35 Canfield Gardens</w:t>
            </w:r>
          </w:p>
        </w:tc>
        <w:tc>
          <w:tcPr>
            <w:tcW w:w="2352" w:type="dxa"/>
            <w:noWrap/>
            <w:hideMark/>
          </w:tcPr>
          <w:p w:rsidR="00AF210C" w:rsidRPr="003472C1" w:rsidRDefault="00AF210C">
            <w:pPr>
              <w:rPr>
                <w:lang w:val="en-GB"/>
              </w:rPr>
            </w:pPr>
            <w:r w:rsidRPr="003472C1">
              <w:rPr>
                <w:lang w:val="en-GB"/>
              </w:rPr>
              <w:t>Installation of Safety railings to roof level</w:t>
            </w:r>
          </w:p>
        </w:tc>
        <w:tc>
          <w:tcPr>
            <w:tcW w:w="1992" w:type="dxa"/>
            <w:noWrap/>
            <w:hideMark/>
          </w:tcPr>
          <w:p w:rsidR="00AF210C" w:rsidRPr="003472C1" w:rsidRDefault="00A32C40">
            <w:pPr>
              <w:rPr>
                <w:lang w:val="en-GB"/>
              </w:rPr>
            </w:pPr>
            <w:hyperlink r:id="rId10" w:history="1">
              <w:r w:rsidR="00AF210C" w:rsidRPr="003472C1">
                <w:rPr>
                  <w:lang w:val="en-GB"/>
                </w:rPr>
                <w:t>2013/0788/P</w:t>
              </w:r>
            </w:hyperlink>
          </w:p>
        </w:tc>
        <w:tc>
          <w:tcPr>
            <w:tcW w:w="2521" w:type="dxa"/>
            <w:noWrap/>
            <w:hideMark/>
          </w:tcPr>
          <w:p w:rsidR="00AF210C" w:rsidRPr="003472C1" w:rsidRDefault="00AF210C">
            <w:pPr>
              <w:rPr>
                <w:u w:val="single"/>
                <w:lang w:val="en-GB"/>
              </w:rPr>
            </w:pPr>
          </w:p>
        </w:tc>
      </w:tr>
      <w:tr w:rsidR="004640EF" w:rsidRPr="003472C1" w:rsidTr="004640EF">
        <w:trPr>
          <w:trHeight w:val="300"/>
        </w:trPr>
        <w:tc>
          <w:tcPr>
            <w:tcW w:w="2485" w:type="dxa"/>
            <w:noWrap/>
          </w:tcPr>
          <w:p w:rsidR="004640EF" w:rsidRPr="005773EC" w:rsidRDefault="004640EF" w:rsidP="004640EF">
            <w:r w:rsidRPr="005773EC">
              <w:t xml:space="preserve">58 </w:t>
            </w:r>
            <w:proofErr w:type="spellStart"/>
            <w:r w:rsidRPr="005773EC">
              <w:t>Compayne</w:t>
            </w:r>
            <w:proofErr w:type="spellEnd"/>
            <w:r w:rsidRPr="005773EC">
              <w:t xml:space="preserve"> Gardens </w:t>
            </w:r>
          </w:p>
        </w:tc>
        <w:tc>
          <w:tcPr>
            <w:tcW w:w="2352" w:type="dxa"/>
            <w:noWrap/>
          </w:tcPr>
          <w:p w:rsidR="004640EF" w:rsidRPr="005773EC" w:rsidRDefault="004640EF" w:rsidP="004640EF">
            <w:r w:rsidRPr="005773EC">
              <w:t xml:space="preserve">Insertion of </w:t>
            </w:r>
            <w:proofErr w:type="spellStart"/>
            <w:r w:rsidRPr="005773EC">
              <w:t>french</w:t>
            </w:r>
            <w:proofErr w:type="spellEnd"/>
            <w:r w:rsidRPr="005773EC">
              <w:t xml:space="preserve"> windows at front second floor level to provide access onto small balcony area as shown on drawing nos.SK/RX/1-3.6</w:t>
            </w:r>
          </w:p>
        </w:tc>
        <w:tc>
          <w:tcPr>
            <w:tcW w:w="1992" w:type="dxa"/>
            <w:noWrap/>
          </w:tcPr>
          <w:p w:rsidR="004640EF" w:rsidRPr="005773EC" w:rsidRDefault="004640EF" w:rsidP="004640EF">
            <w:r w:rsidRPr="005773EC">
              <w:t>8804363</w:t>
            </w:r>
          </w:p>
        </w:tc>
        <w:tc>
          <w:tcPr>
            <w:tcW w:w="2521" w:type="dxa"/>
            <w:noWrap/>
          </w:tcPr>
          <w:p w:rsidR="004640EF" w:rsidRPr="003472C1" w:rsidRDefault="004640EF" w:rsidP="004640EF">
            <w:pPr>
              <w:rPr>
                <w:u w:val="single"/>
                <w:lang w:val="en-GB"/>
              </w:rPr>
            </w:pPr>
          </w:p>
        </w:tc>
      </w:tr>
      <w:tr w:rsidR="004640EF" w:rsidRPr="003472C1" w:rsidTr="004640EF">
        <w:trPr>
          <w:trHeight w:val="300"/>
        </w:trPr>
        <w:tc>
          <w:tcPr>
            <w:tcW w:w="2485" w:type="dxa"/>
            <w:noWrap/>
          </w:tcPr>
          <w:p w:rsidR="004640EF" w:rsidRPr="005773EC" w:rsidRDefault="004640EF" w:rsidP="004640EF">
            <w:r w:rsidRPr="005773EC">
              <w:lastRenderedPageBreak/>
              <w:t xml:space="preserve">40 </w:t>
            </w:r>
            <w:proofErr w:type="spellStart"/>
            <w:r w:rsidRPr="005773EC">
              <w:t>Compayne</w:t>
            </w:r>
            <w:proofErr w:type="spellEnd"/>
            <w:r w:rsidRPr="005773EC">
              <w:t xml:space="preserve"> Gardens</w:t>
            </w:r>
          </w:p>
        </w:tc>
        <w:tc>
          <w:tcPr>
            <w:tcW w:w="2352" w:type="dxa"/>
            <w:noWrap/>
          </w:tcPr>
          <w:p w:rsidR="004640EF" w:rsidRPr="005773EC" w:rsidRDefault="004640EF" w:rsidP="004640EF">
            <w:r w:rsidRPr="005773EC">
              <w:t>Installation of a green roof and maintenance platform with associated access hatch and retractable ladder.</w:t>
            </w:r>
          </w:p>
        </w:tc>
        <w:tc>
          <w:tcPr>
            <w:tcW w:w="1992" w:type="dxa"/>
            <w:noWrap/>
          </w:tcPr>
          <w:p w:rsidR="004640EF" w:rsidRDefault="004640EF" w:rsidP="004640EF">
            <w:r w:rsidRPr="005773EC">
              <w:t>2013/7837/P</w:t>
            </w:r>
          </w:p>
        </w:tc>
        <w:tc>
          <w:tcPr>
            <w:tcW w:w="2521" w:type="dxa"/>
            <w:noWrap/>
          </w:tcPr>
          <w:p w:rsidR="004640EF" w:rsidRPr="003472C1" w:rsidRDefault="004640EF" w:rsidP="004640EF">
            <w:pPr>
              <w:rPr>
                <w:u w:val="single"/>
                <w:lang w:val="en-GB"/>
              </w:rPr>
            </w:pPr>
          </w:p>
        </w:tc>
      </w:tr>
    </w:tbl>
    <w:p w:rsidR="003B1CC9" w:rsidRDefault="003B1CC9" w:rsidP="003B1CC9">
      <w:pPr>
        <w:pStyle w:val="Caption"/>
      </w:pPr>
      <w:r>
        <w:t xml:space="preserve">Table </w:t>
      </w:r>
      <w:fldSimple w:instr=" SEQ Table \* ARABIC ">
        <w:r>
          <w:rPr>
            <w:noProof/>
          </w:rPr>
          <w:t>2</w:t>
        </w:r>
      </w:fldSimple>
      <w:r>
        <w:t xml:space="preserve"> - Relevant Planning Applications in South Hampstead Conservation Area</w:t>
      </w:r>
      <w:r w:rsidR="009D03AA">
        <w:t xml:space="preserve"> – Planning numbers are as per </w:t>
      </w:r>
      <w:hyperlink r:id="rId11" w:history="1">
        <w:r w:rsidR="009D03AA" w:rsidRPr="008B0CCC">
          <w:rPr>
            <w:rStyle w:val="Hyperlink"/>
          </w:rPr>
          <w:t>http://planningrecords.camden.gov.uk/Northgate/PlanningExplorer17/GeneralSearch.aspx</w:t>
        </w:r>
      </w:hyperlink>
    </w:p>
    <w:p w:rsidR="00AF210C" w:rsidRPr="003472C1" w:rsidRDefault="00603892" w:rsidP="00D468CA">
      <w:pPr>
        <w:jc w:val="both"/>
        <w:rPr>
          <w:lang w:val="en-GB"/>
        </w:rPr>
      </w:pPr>
      <w:r w:rsidRPr="003472C1">
        <w:rPr>
          <w:lang w:val="en-GB"/>
        </w:rPr>
        <w:t>While the Council may argue</w:t>
      </w:r>
      <w:r w:rsidR="00AF210C" w:rsidRPr="003472C1">
        <w:rPr>
          <w:lang w:val="en-GB"/>
        </w:rPr>
        <w:t xml:space="preserve"> that some of these applications are for railings to provide for safety during maintenance activities,</w:t>
      </w:r>
      <w:r w:rsidR="00812213">
        <w:rPr>
          <w:lang w:val="en-GB"/>
        </w:rPr>
        <w:t xml:space="preserve"> firstly they never contested the proposed use of our terrace, and secondly</w:t>
      </w:r>
      <w:r w:rsidR="00AF210C" w:rsidRPr="003472C1">
        <w:rPr>
          <w:lang w:val="en-GB"/>
        </w:rPr>
        <w:t xml:space="preserve"> if the visual prominence of a permanent change </w:t>
      </w:r>
      <w:r w:rsidR="00666EAC">
        <w:rPr>
          <w:lang w:val="en-GB"/>
        </w:rPr>
        <w:t>is</w:t>
      </w:r>
      <w:r w:rsidR="00AF210C" w:rsidRPr="003472C1">
        <w:rPr>
          <w:lang w:val="en-GB"/>
        </w:rPr>
        <w:t xml:space="preserve"> an issue</w:t>
      </w:r>
      <w:r w:rsidRPr="003472C1">
        <w:rPr>
          <w:lang w:val="en-GB"/>
        </w:rPr>
        <w:t>,</w:t>
      </w:r>
      <w:r w:rsidR="00AF210C" w:rsidRPr="003472C1">
        <w:rPr>
          <w:lang w:val="en-GB"/>
        </w:rPr>
        <w:t xml:space="preserve"> permission could have been granted</w:t>
      </w:r>
      <w:r w:rsidR="00812213">
        <w:rPr>
          <w:lang w:val="en-GB"/>
        </w:rPr>
        <w:t xml:space="preserve"> in these cases</w:t>
      </w:r>
      <w:r w:rsidR="00AF210C" w:rsidRPr="003472C1">
        <w:rPr>
          <w:lang w:val="en-GB"/>
        </w:rPr>
        <w:t xml:space="preserve"> for anchoring points of no visual prominence </w:t>
      </w:r>
      <w:r w:rsidRPr="003472C1">
        <w:rPr>
          <w:lang w:val="en-GB"/>
        </w:rPr>
        <w:t>such that</w:t>
      </w:r>
      <w:r w:rsidR="00AF210C" w:rsidRPr="003472C1">
        <w:rPr>
          <w:lang w:val="en-GB"/>
        </w:rPr>
        <w:t xml:space="preserve"> harnesses or temporary </w:t>
      </w:r>
      <w:r w:rsidRPr="003472C1">
        <w:rPr>
          <w:lang w:val="en-GB"/>
        </w:rPr>
        <w:t xml:space="preserve">barriers could be erected </w:t>
      </w:r>
      <w:r w:rsidR="00666EAC">
        <w:rPr>
          <w:lang w:val="en-GB"/>
        </w:rPr>
        <w:t xml:space="preserve">when necessary </w:t>
      </w:r>
      <w:r w:rsidRPr="003472C1">
        <w:rPr>
          <w:lang w:val="en-GB"/>
        </w:rPr>
        <w:t xml:space="preserve">rather than permanently altering the roof line.  </w:t>
      </w:r>
    </w:p>
    <w:p w:rsidR="003472C1" w:rsidRPr="003472C1" w:rsidRDefault="003472C1" w:rsidP="00D468CA">
      <w:pPr>
        <w:pStyle w:val="Heading1"/>
        <w:jc w:val="both"/>
        <w:rPr>
          <w:lang w:val="en-GB"/>
        </w:rPr>
      </w:pPr>
      <w:r w:rsidRPr="003472C1">
        <w:rPr>
          <w:lang w:val="en-GB"/>
        </w:rPr>
        <w:t>Conclusion</w:t>
      </w:r>
    </w:p>
    <w:p w:rsidR="003472C1" w:rsidRPr="003472C1" w:rsidRDefault="003472C1" w:rsidP="00D468CA">
      <w:pPr>
        <w:jc w:val="both"/>
        <w:rPr>
          <w:lang w:val="en-GB"/>
        </w:rPr>
      </w:pPr>
      <w:r w:rsidRPr="003472C1">
        <w:rPr>
          <w:lang w:val="en-GB"/>
        </w:rPr>
        <w:t>In summary, our aim of this application is to bring a high quality outside space into the lives of our family.  A place where</w:t>
      </w:r>
      <w:r w:rsidR="00013B70">
        <w:rPr>
          <w:lang w:val="en-GB"/>
        </w:rPr>
        <w:t xml:space="preserve"> my wife and I</w:t>
      </w:r>
      <w:r w:rsidRPr="003472C1">
        <w:rPr>
          <w:lang w:val="en-GB"/>
        </w:rPr>
        <w:t xml:space="preserve"> can teach </w:t>
      </w:r>
      <w:r w:rsidR="00013B70">
        <w:rPr>
          <w:lang w:val="en-GB"/>
        </w:rPr>
        <w:t>our</w:t>
      </w:r>
      <w:r w:rsidRPr="003472C1">
        <w:rPr>
          <w:lang w:val="en-GB"/>
        </w:rPr>
        <w:t xml:space="preserve"> children about growing plants</w:t>
      </w:r>
      <w:r w:rsidR="00D468CA">
        <w:rPr>
          <w:lang w:val="en-GB"/>
        </w:rPr>
        <w:t xml:space="preserve"> and</w:t>
      </w:r>
      <w:r w:rsidRPr="003472C1">
        <w:rPr>
          <w:lang w:val="en-GB"/>
        </w:rPr>
        <w:t xml:space="preserve"> inte</w:t>
      </w:r>
      <w:r w:rsidR="004E777A">
        <w:rPr>
          <w:lang w:val="en-GB"/>
        </w:rPr>
        <w:t>raction with wildlife, observe</w:t>
      </w:r>
      <w:r w:rsidRPr="003472C1">
        <w:rPr>
          <w:lang w:val="en-GB"/>
        </w:rPr>
        <w:t xml:space="preserve"> the universe</w:t>
      </w:r>
      <w:r w:rsidR="004E777A">
        <w:rPr>
          <w:lang w:val="en-GB"/>
        </w:rPr>
        <w:t xml:space="preserve"> with them</w:t>
      </w:r>
      <w:r w:rsidRPr="003472C1">
        <w:rPr>
          <w:lang w:val="en-GB"/>
        </w:rPr>
        <w:t xml:space="preserve"> through our telescope, and </w:t>
      </w:r>
      <w:r w:rsidR="004E777A">
        <w:rPr>
          <w:lang w:val="en-GB"/>
        </w:rPr>
        <w:t xml:space="preserve">generally </w:t>
      </w:r>
      <w:r w:rsidR="00D468CA">
        <w:rPr>
          <w:lang w:val="en-GB"/>
        </w:rPr>
        <w:t>enjoy</w:t>
      </w:r>
      <w:r w:rsidRPr="003472C1">
        <w:rPr>
          <w:lang w:val="en-GB"/>
        </w:rPr>
        <w:t xml:space="preserve"> quality time with our friends and family.  We have taken every measure to maximize privacy and minimize the visual prominence within the construction, and where there is a degree of visibility, keeping that in line with the character of the neighbourhood.  </w:t>
      </w:r>
      <w:r w:rsidR="004E777A">
        <w:rPr>
          <w:lang w:val="en-GB"/>
        </w:rPr>
        <w:t xml:space="preserve">In agreement with the many letters of support, we feel that the increase in access to outside space brings many benefits, such as better quality of life and more interaction with neighbours, which in turn forms a bigger bond in the community.  </w:t>
      </w:r>
    </w:p>
    <w:sectPr w:rsidR="003472C1" w:rsidRPr="003472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071DE"/>
    <w:multiLevelType w:val="hybridMultilevel"/>
    <w:tmpl w:val="5928BC2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5A75BDA"/>
    <w:multiLevelType w:val="hybridMultilevel"/>
    <w:tmpl w:val="2952B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645BC"/>
    <w:multiLevelType w:val="hybridMultilevel"/>
    <w:tmpl w:val="02F27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E06D5"/>
    <w:multiLevelType w:val="hybridMultilevel"/>
    <w:tmpl w:val="B4A4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95"/>
    <w:rsid w:val="00013B70"/>
    <w:rsid w:val="000E40F8"/>
    <w:rsid w:val="00104A2C"/>
    <w:rsid w:val="001101F9"/>
    <w:rsid w:val="00151422"/>
    <w:rsid w:val="00272A26"/>
    <w:rsid w:val="002E2708"/>
    <w:rsid w:val="003472C1"/>
    <w:rsid w:val="003953A3"/>
    <w:rsid w:val="003B1CC9"/>
    <w:rsid w:val="003E331E"/>
    <w:rsid w:val="004640EF"/>
    <w:rsid w:val="004E29A7"/>
    <w:rsid w:val="004E777A"/>
    <w:rsid w:val="00502146"/>
    <w:rsid w:val="005D1396"/>
    <w:rsid w:val="00603892"/>
    <w:rsid w:val="00666EAC"/>
    <w:rsid w:val="00752B09"/>
    <w:rsid w:val="0075482D"/>
    <w:rsid w:val="007B674F"/>
    <w:rsid w:val="00812213"/>
    <w:rsid w:val="008554C6"/>
    <w:rsid w:val="0088090D"/>
    <w:rsid w:val="009D03AA"/>
    <w:rsid w:val="00A205EE"/>
    <w:rsid w:val="00A32C40"/>
    <w:rsid w:val="00AF210C"/>
    <w:rsid w:val="00B25BE8"/>
    <w:rsid w:val="00B56A1B"/>
    <w:rsid w:val="00BC2B2D"/>
    <w:rsid w:val="00D426AD"/>
    <w:rsid w:val="00D468CA"/>
    <w:rsid w:val="00D52595"/>
    <w:rsid w:val="00DE0549"/>
    <w:rsid w:val="00EF304F"/>
    <w:rsid w:val="00F5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277C4-5CC0-4859-8C75-774629BA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72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21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2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595"/>
    <w:pPr>
      <w:ind w:left="720"/>
      <w:contextualSpacing/>
    </w:pPr>
  </w:style>
  <w:style w:type="character" w:customStyle="1" w:styleId="Heading2Char">
    <w:name w:val="Heading 2 Char"/>
    <w:basedOn w:val="DefaultParagraphFont"/>
    <w:link w:val="Heading2"/>
    <w:uiPriority w:val="9"/>
    <w:rsid w:val="0050214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0214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F210C"/>
    <w:rPr>
      <w:color w:val="0563C1"/>
      <w:u w:val="single"/>
    </w:rPr>
  </w:style>
  <w:style w:type="character" w:customStyle="1" w:styleId="Heading1Char">
    <w:name w:val="Heading 1 Char"/>
    <w:basedOn w:val="DefaultParagraphFont"/>
    <w:link w:val="Heading1"/>
    <w:uiPriority w:val="9"/>
    <w:rsid w:val="003472C1"/>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3B1CC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570543">
      <w:bodyDiv w:val="1"/>
      <w:marLeft w:val="0"/>
      <w:marRight w:val="0"/>
      <w:marTop w:val="0"/>
      <w:marBottom w:val="0"/>
      <w:divBdr>
        <w:top w:val="none" w:sz="0" w:space="0" w:color="auto"/>
        <w:left w:val="none" w:sz="0" w:space="0" w:color="auto"/>
        <w:bottom w:val="none" w:sz="0" w:space="0" w:color="auto"/>
        <w:right w:val="none" w:sz="0" w:space="0" w:color="auto"/>
      </w:divBdr>
    </w:div>
    <w:div w:id="773521663">
      <w:bodyDiv w:val="1"/>
      <w:marLeft w:val="0"/>
      <w:marRight w:val="0"/>
      <w:marTop w:val="0"/>
      <w:marBottom w:val="0"/>
      <w:divBdr>
        <w:top w:val="none" w:sz="0" w:space="0" w:color="auto"/>
        <w:left w:val="none" w:sz="0" w:space="0" w:color="auto"/>
        <w:bottom w:val="none" w:sz="0" w:space="0" w:color="auto"/>
        <w:right w:val="none" w:sz="0" w:space="0" w:color="auto"/>
      </w:divBdr>
    </w:div>
    <w:div w:id="1547831349">
      <w:bodyDiv w:val="1"/>
      <w:marLeft w:val="0"/>
      <w:marRight w:val="0"/>
      <w:marTop w:val="0"/>
      <w:marBottom w:val="0"/>
      <w:divBdr>
        <w:top w:val="none" w:sz="0" w:space="0" w:color="auto"/>
        <w:left w:val="none" w:sz="0" w:space="0" w:color="auto"/>
        <w:bottom w:val="none" w:sz="0" w:space="0" w:color="auto"/>
        <w:right w:val="none" w:sz="0" w:space="0" w:color="auto"/>
      </w:divBdr>
      <w:divsChild>
        <w:div w:id="1935432548">
          <w:marLeft w:val="0"/>
          <w:marRight w:val="0"/>
          <w:marTop w:val="0"/>
          <w:marBottom w:val="0"/>
          <w:divBdr>
            <w:top w:val="none" w:sz="0" w:space="0" w:color="auto"/>
            <w:left w:val="none" w:sz="0" w:space="0" w:color="auto"/>
            <w:bottom w:val="none" w:sz="0" w:space="0" w:color="auto"/>
            <w:right w:val="none" w:sz="0" w:space="0" w:color="auto"/>
          </w:divBdr>
        </w:div>
        <w:div w:id="761994991">
          <w:marLeft w:val="0"/>
          <w:marRight w:val="0"/>
          <w:marTop w:val="0"/>
          <w:marBottom w:val="0"/>
          <w:divBdr>
            <w:top w:val="none" w:sz="0" w:space="0" w:color="auto"/>
            <w:left w:val="none" w:sz="0" w:space="0" w:color="auto"/>
            <w:bottom w:val="none" w:sz="0" w:space="0" w:color="auto"/>
            <w:right w:val="none" w:sz="0" w:space="0" w:color="auto"/>
          </w:divBdr>
        </w:div>
        <w:div w:id="948314157">
          <w:marLeft w:val="0"/>
          <w:marRight w:val="0"/>
          <w:marTop w:val="0"/>
          <w:marBottom w:val="0"/>
          <w:divBdr>
            <w:top w:val="none" w:sz="0" w:space="0" w:color="auto"/>
            <w:left w:val="none" w:sz="0" w:space="0" w:color="auto"/>
            <w:bottom w:val="none" w:sz="0" w:space="0" w:color="auto"/>
            <w:right w:val="none" w:sz="0" w:space="0" w:color="auto"/>
          </w:divBdr>
        </w:div>
        <w:div w:id="1697343643">
          <w:marLeft w:val="0"/>
          <w:marRight w:val="0"/>
          <w:marTop w:val="0"/>
          <w:marBottom w:val="0"/>
          <w:divBdr>
            <w:top w:val="none" w:sz="0" w:space="0" w:color="auto"/>
            <w:left w:val="none" w:sz="0" w:space="0" w:color="auto"/>
            <w:bottom w:val="none" w:sz="0" w:space="0" w:color="auto"/>
            <w:right w:val="none" w:sz="0" w:space="0" w:color="auto"/>
          </w:divBdr>
        </w:div>
        <w:div w:id="885721164">
          <w:marLeft w:val="0"/>
          <w:marRight w:val="0"/>
          <w:marTop w:val="0"/>
          <w:marBottom w:val="0"/>
          <w:divBdr>
            <w:top w:val="none" w:sz="0" w:space="0" w:color="auto"/>
            <w:left w:val="none" w:sz="0" w:space="0" w:color="auto"/>
            <w:bottom w:val="none" w:sz="0" w:space="0" w:color="auto"/>
            <w:right w:val="none" w:sz="0" w:space="0" w:color="auto"/>
          </w:divBdr>
        </w:div>
        <w:div w:id="1586962584">
          <w:marLeft w:val="0"/>
          <w:marRight w:val="0"/>
          <w:marTop w:val="0"/>
          <w:marBottom w:val="0"/>
          <w:divBdr>
            <w:top w:val="none" w:sz="0" w:space="0" w:color="auto"/>
            <w:left w:val="none" w:sz="0" w:space="0" w:color="auto"/>
            <w:bottom w:val="none" w:sz="0" w:space="0" w:color="auto"/>
            <w:right w:val="none" w:sz="0" w:space="0" w:color="auto"/>
          </w:divBdr>
        </w:div>
        <w:div w:id="166021402">
          <w:marLeft w:val="0"/>
          <w:marRight w:val="0"/>
          <w:marTop w:val="0"/>
          <w:marBottom w:val="0"/>
          <w:divBdr>
            <w:top w:val="none" w:sz="0" w:space="0" w:color="auto"/>
            <w:left w:val="none" w:sz="0" w:space="0" w:color="auto"/>
            <w:bottom w:val="none" w:sz="0" w:space="0" w:color="auto"/>
            <w:right w:val="none" w:sz="0" w:space="0" w:color="auto"/>
          </w:divBdr>
        </w:div>
        <w:div w:id="2012178636">
          <w:marLeft w:val="0"/>
          <w:marRight w:val="0"/>
          <w:marTop w:val="0"/>
          <w:marBottom w:val="0"/>
          <w:divBdr>
            <w:top w:val="none" w:sz="0" w:space="0" w:color="auto"/>
            <w:left w:val="none" w:sz="0" w:space="0" w:color="auto"/>
            <w:bottom w:val="none" w:sz="0" w:space="0" w:color="auto"/>
            <w:right w:val="none" w:sz="0" w:space="0" w:color="auto"/>
          </w:divBdr>
        </w:div>
        <w:div w:id="12926986">
          <w:marLeft w:val="0"/>
          <w:marRight w:val="0"/>
          <w:marTop w:val="0"/>
          <w:marBottom w:val="0"/>
          <w:divBdr>
            <w:top w:val="none" w:sz="0" w:space="0" w:color="auto"/>
            <w:left w:val="none" w:sz="0" w:space="0" w:color="auto"/>
            <w:bottom w:val="none" w:sz="0" w:space="0" w:color="auto"/>
            <w:right w:val="none" w:sz="0" w:space="0" w:color="auto"/>
          </w:divBdr>
        </w:div>
      </w:divsChild>
    </w:div>
    <w:div w:id="1956906564">
      <w:bodyDiv w:val="1"/>
      <w:marLeft w:val="0"/>
      <w:marRight w:val="0"/>
      <w:marTop w:val="0"/>
      <w:marBottom w:val="0"/>
      <w:divBdr>
        <w:top w:val="none" w:sz="0" w:space="0" w:color="auto"/>
        <w:left w:val="none" w:sz="0" w:space="0" w:color="auto"/>
        <w:bottom w:val="none" w:sz="0" w:space="0" w:color="auto"/>
        <w:right w:val="none" w:sz="0" w:space="0" w:color="auto"/>
      </w:divBdr>
      <w:divsChild>
        <w:div w:id="287006918">
          <w:marLeft w:val="0"/>
          <w:marRight w:val="0"/>
          <w:marTop w:val="0"/>
          <w:marBottom w:val="0"/>
          <w:divBdr>
            <w:top w:val="none" w:sz="0" w:space="0" w:color="auto"/>
            <w:left w:val="none" w:sz="0" w:space="0" w:color="auto"/>
            <w:bottom w:val="none" w:sz="0" w:space="0" w:color="auto"/>
            <w:right w:val="none" w:sz="0" w:space="0" w:color="auto"/>
          </w:divBdr>
        </w:div>
        <w:div w:id="986592597">
          <w:marLeft w:val="0"/>
          <w:marRight w:val="0"/>
          <w:marTop w:val="0"/>
          <w:marBottom w:val="0"/>
          <w:divBdr>
            <w:top w:val="none" w:sz="0" w:space="0" w:color="auto"/>
            <w:left w:val="none" w:sz="0" w:space="0" w:color="auto"/>
            <w:bottom w:val="none" w:sz="0" w:space="0" w:color="auto"/>
            <w:right w:val="none" w:sz="0" w:space="0" w:color="auto"/>
          </w:divBdr>
        </w:div>
        <w:div w:id="62342441">
          <w:marLeft w:val="0"/>
          <w:marRight w:val="0"/>
          <w:marTop w:val="0"/>
          <w:marBottom w:val="0"/>
          <w:divBdr>
            <w:top w:val="none" w:sz="0" w:space="0" w:color="auto"/>
            <w:left w:val="none" w:sz="0" w:space="0" w:color="auto"/>
            <w:bottom w:val="none" w:sz="0" w:space="0" w:color="auto"/>
            <w:right w:val="none" w:sz="0" w:space="0" w:color="auto"/>
          </w:divBdr>
        </w:div>
        <w:div w:id="1120222332">
          <w:marLeft w:val="0"/>
          <w:marRight w:val="0"/>
          <w:marTop w:val="0"/>
          <w:marBottom w:val="0"/>
          <w:divBdr>
            <w:top w:val="none" w:sz="0" w:space="0" w:color="auto"/>
            <w:left w:val="none" w:sz="0" w:space="0" w:color="auto"/>
            <w:bottom w:val="none" w:sz="0" w:space="0" w:color="auto"/>
            <w:right w:val="none" w:sz="0" w:space="0" w:color="auto"/>
          </w:divBdr>
        </w:div>
        <w:div w:id="160508213">
          <w:marLeft w:val="0"/>
          <w:marRight w:val="0"/>
          <w:marTop w:val="0"/>
          <w:marBottom w:val="0"/>
          <w:divBdr>
            <w:top w:val="none" w:sz="0" w:space="0" w:color="auto"/>
            <w:left w:val="none" w:sz="0" w:space="0" w:color="auto"/>
            <w:bottom w:val="none" w:sz="0" w:space="0" w:color="auto"/>
            <w:right w:val="none" w:sz="0" w:space="0" w:color="auto"/>
          </w:divBdr>
        </w:div>
        <w:div w:id="1968124604">
          <w:marLeft w:val="0"/>
          <w:marRight w:val="0"/>
          <w:marTop w:val="0"/>
          <w:marBottom w:val="0"/>
          <w:divBdr>
            <w:top w:val="none" w:sz="0" w:space="0" w:color="auto"/>
            <w:left w:val="none" w:sz="0" w:space="0" w:color="auto"/>
            <w:bottom w:val="none" w:sz="0" w:space="0" w:color="auto"/>
            <w:right w:val="none" w:sz="0" w:space="0" w:color="auto"/>
          </w:divBdr>
        </w:div>
        <w:div w:id="1717510441">
          <w:marLeft w:val="0"/>
          <w:marRight w:val="0"/>
          <w:marTop w:val="0"/>
          <w:marBottom w:val="0"/>
          <w:divBdr>
            <w:top w:val="none" w:sz="0" w:space="0" w:color="auto"/>
            <w:left w:val="none" w:sz="0" w:space="0" w:color="auto"/>
            <w:bottom w:val="none" w:sz="0" w:space="0" w:color="auto"/>
            <w:right w:val="none" w:sz="0" w:space="0" w:color="auto"/>
          </w:divBdr>
        </w:div>
        <w:div w:id="847674886">
          <w:marLeft w:val="0"/>
          <w:marRight w:val="0"/>
          <w:marTop w:val="0"/>
          <w:marBottom w:val="0"/>
          <w:divBdr>
            <w:top w:val="none" w:sz="0" w:space="0" w:color="auto"/>
            <w:left w:val="none" w:sz="0" w:space="0" w:color="auto"/>
            <w:bottom w:val="none" w:sz="0" w:space="0" w:color="auto"/>
            <w:right w:val="none" w:sz="0" w:space="0" w:color="auto"/>
          </w:divBdr>
        </w:div>
        <w:div w:id="147529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records.camden.gov.uk/Northgate/PlanningExplorer17/Generic/StdDetails.aspx?PT=Planning%20Applications%20On-Line&amp;TYPE=PL/PlanningPK.xml&amp;PARAM0=112592&amp;XSLT=/Northgate/PlanningExplorer17/SiteFiles/Skins/Camden/xslt/PL/PLDetails.xslt&amp;FT=Planning%20Application%20Details&amp;PUBLIC=Y&amp;XMLSIDE=/Northgate/PlanningExplorer17/SiteFiles/Skins/Camden/Menus/PL.xml&amp;DAURI=PLAN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lanningrecords.camden.gov.uk/Northgate/PlanningExplorer17/Generic/StdDetails.aspx?PT=Planning%20Applications%20On-Line&amp;TYPE=PL/PlanningPK.xml&amp;PARAM0=301073&amp;XSLT=/Northgate/PlanningExplorer17/SiteFiles/Skins/Camden/xslt/PL/PLDetails.xslt&amp;FT=Planning%20Application%20Details&amp;PUBLIC=Y&amp;XMLSIDE=/Northgate/PlanningExplorer17/SiteFiles/Skins/Camden/Menus/PL.xml&amp;DAURI=PLANN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lanningrecords.camden.gov.uk/Northgate/PlanningExplorer17/Generic/StdDetails.aspx?PT=Planning%20Applications%20On-Line&amp;TYPE=PL/PlanningPK.xml&amp;PARAM0=339982&amp;XSLT=/Northgate/PlanningExplorer17/SiteFiles/Skins/Camden/xslt/PL/PLDetails.xslt&amp;FT=Planning%20Application%20Details&amp;PUBLIC=Y&amp;XMLSIDE=/Northgate/PlanningExplorer17/SiteFiles/Skins/Camden/Menus/PL.xml&amp;DAURI=PLANNING" TargetMode="External"/><Relationship Id="rId11" Type="http://schemas.openxmlformats.org/officeDocument/2006/relationships/hyperlink" Target="http://planningrecords.camden.gov.uk/Northgate/PlanningExplorer17/GeneralSearch.aspx" TargetMode="External"/><Relationship Id="rId5" Type="http://schemas.openxmlformats.org/officeDocument/2006/relationships/webSettings" Target="webSettings.xml"/><Relationship Id="rId10" Type="http://schemas.openxmlformats.org/officeDocument/2006/relationships/hyperlink" Target="http://planningrecords.camden.gov.uk/Northgate/PlanningExplorer17/Generic/StdDetails.aspx?PT=Planning%20Applications%20On-Line&amp;TYPE=PL/PlanningPK.xml&amp;PARAM0=349638&amp;XSLT=/Northgate/PlanningExplorer17/SiteFiles/Skins/Camden/xslt/PL/PLDetails.xslt&amp;FT=Planning%20Application%20Details&amp;PUBLIC=Y&amp;XMLSIDE=/Northgate/PlanningExplorer17/SiteFiles/Skins/Camden/Menus/PL.xml&amp;DAURI=PLANNING" TargetMode="External"/><Relationship Id="rId4" Type="http://schemas.openxmlformats.org/officeDocument/2006/relationships/settings" Target="settings.xml"/><Relationship Id="rId9" Type="http://schemas.openxmlformats.org/officeDocument/2006/relationships/hyperlink" Target="http://planningrecords.camden.gov.uk/Northgate/PlanningExplorer17/Generic/StdDetails.aspx?PT=Planning%20Applications%20On-Line&amp;TYPE=PL/PlanningPK.xml&amp;PARAM0=26775&amp;XSLT=/Northgate/PlanningExplorer17/SiteFiles/Skins/Camden/xslt/PL/PLDetails.xslt&amp;FT=Planning%20Application%20Details&amp;PUBLIC=Y&amp;XMLSIDE=/Northgate/PlanningExplorer17/SiteFiles/Skins/Camden/Menus/PL.xml&amp;DAURI=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4244-1568-46F9-B358-D1C2220F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Pitchford, Matt</dc:creator>
  <cp:keywords/>
  <dc:description/>
  <cp:lastModifiedBy>Pitchford, Matt</cp:lastModifiedBy>
  <cp:revision>22</cp:revision>
  <dcterms:created xsi:type="dcterms:W3CDTF">2015-09-25T17:42:00Z</dcterms:created>
  <dcterms:modified xsi:type="dcterms:W3CDTF">2015-10-05T19:27:00Z</dcterms:modified>
</cp:coreProperties>
</file>