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9E9F" w14:textId="77777777" w:rsidR="00ED1258" w:rsidRPr="0055053A" w:rsidRDefault="000C4E1E" w:rsidP="00ED1258">
      <w:pPr>
        <w:widowControl w:val="0"/>
        <w:autoSpaceDE w:val="0"/>
        <w:autoSpaceDN w:val="0"/>
        <w:adjustRightInd w:val="0"/>
        <w:spacing w:after="0"/>
        <w:rPr>
          <w:rFonts w:asciiTheme="majorHAnsi" w:hAnsiTheme="majorHAnsi" w:cs="HelveticaNeue-Light"/>
          <w:sz w:val="32"/>
          <w:szCs w:val="22"/>
          <w:lang w:val="en-US"/>
        </w:rPr>
      </w:pPr>
      <w:r>
        <w:rPr>
          <w:rFonts w:ascii="Arial" w:hAnsi="Arial" w:cs="HelveticaNeue-Light"/>
          <w:sz w:val="32"/>
          <w:szCs w:val="22"/>
          <w:lang w:val="en-US"/>
        </w:rPr>
        <w:t xml:space="preserve"> </w:t>
      </w:r>
    </w:p>
    <w:p w14:paraId="3617110E" w14:textId="4D597018" w:rsidR="00ED1258" w:rsidRPr="0055053A" w:rsidRDefault="00ED1258" w:rsidP="00ED1258">
      <w:pPr>
        <w:widowControl w:val="0"/>
        <w:autoSpaceDE w:val="0"/>
        <w:autoSpaceDN w:val="0"/>
        <w:adjustRightInd w:val="0"/>
        <w:spacing w:after="0"/>
        <w:rPr>
          <w:rFonts w:asciiTheme="majorHAnsi" w:hAnsiTheme="majorHAnsi" w:cs="HelveticaNeue-Light"/>
          <w:color w:val="FF0000"/>
          <w:sz w:val="32"/>
          <w:szCs w:val="22"/>
          <w:lang w:val="en-US"/>
        </w:rPr>
      </w:pPr>
      <w:r w:rsidRPr="0055053A">
        <w:rPr>
          <w:rFonts w:asciiTheme="majorHAnsi" w:hAnsiTheme="majorHAnsi" w:cs="HelveticaNeue-Light"/>
          <w:color w:val="FF0000"/>
          <w:sz w:val="32"/>
          <w:szCs w:val="22"/>
          <w:lang w:val="en-US"/>
        </w:rPr>
        <w:t>Re</w:t>
      </w:r>
      <w:r w:rsidR="006762C4">
        <w:rPr>
          <w:rFonts w:asciiTheme="majorHAnsi" w:hAnsiTheme="majorHAnsi" w:cs="HelveticaNeue-Light"/>
          <w:color w:val="FF0000"/>
          <w:sz w:val="32"/>
          <w:szCs w:val="22"/>
          <w:lang w:val="en-US"/>
        </w:rPr>
        <w:t>:</w:t>
      </w:r>
      <w:bookmarkStart w:id="0" w:name="_GoBack"/>
      <w:bookmarkEnd w:id="0"/>
      <w:r w:rsidRPr="0055053A">
        <w:rPr>
          <w:rFonts w:asciiTheme="majorHAnsi" w:hAnsiTheme="majorHAnsi" w:cs="HelveticaNeue-Light"/>
          <w:color w:val="FF0000"/>
          <w:sz w:val="32"/>
          <w:szCs w:val="22"/>
          <w:lang w:val="en-US"/>
        </w:rPr>
        <w:t xml:space="preserve"> 61 Rochester Place</w:t>
      </w:r>
    </w:p>
    <w:p w14:paraId="2DF61104" w14:textId="77777777" w:rsidR="00ED1258" w:rsidRPr="0055053A" w:rsidRDefault="00ED1258" w:rsidP="00ED1258">
      <w:pPr>
        <w:widowControl w:val="0"/>
        <w:autoSpaceDE w:val="0"/>
        <w:autoSpaceDN w:val="0"/>
        <w:adjustRightInd w:val="0"/>
        <w:spacing w:after="0"/>
        <w:rPr>
          <w:rFonts w:asciiTheme="majorHAnsi" w:hAnsiTheme="majorHAnsi" w:cs="HelveticaNeue-Light"/>
          <w:color w:val="FF0000"/>
          <w:sz w:val="32"/>
          <w:szCs w:val="22"/>
          <w:lang w:val="en-US"/>
        </w:rPr>
      </w:pPr>
      <w:r w:rsidRPr="0055053A">
        <w:rPr>
          <w:rFonts w:asciiTheme="majorHAnsi" w:hAnsiTheme="majorHAnsi" w:cs="HelveticaNeue-Light"/>
          <w:color w:val="FF0000"/>
          <w:sz w:val="32"/>
          <w:szCs w:val="22"/>
          <w:lang w:val="en-US"/>
        </w:rPr>
        <w:t>Application    2015/2697/P</w:t>
      </w:r>
    </w:p>
    <w:p w14:paraId="53F79281" w14:textId="77777777" w:rsidR="00ED1258" w:rsidRPr="0055053A" w:rsidRDefault="00ED1258" w:rsidP="00ED1258">
      <w:pPr>
        <w:widowControl w:val="0"/>
        <w:autoSpaceDE w:val="0"/>
        <w:autoSpaceDN w:val="0"/>
        <w:adjustRightInd w:val="0"/>
        <w:spacing w:after="0"/>
        <w:rPr>
          <w:rFonts w:asciiTheme="majorHAnsi" w:hAnsiTheme="majorHAnsi" w:cs="HelveticaNeue-Light"/>
          <w:sz w:val="32"/>
          <w:szCs w:val="22"/>
          <w:lang w:val="en-US"/>
        </w:rPr>
      </w:pPr>
    </w:p>
    <w:p w14:paraId="5BBC46B6" w14:textId="39482550" w:rsidR="00ED1258" w:rsidRPr="0055053A" w:rsidRDefault="00ED1258" w:rsidP="00ED1258">
      <w:pPr>
        <w:widowControl w:val="0"/>
        <w:autoSpaceDE w:val="0"/>
        <w:autoSpaceDN w:val="0"/>
        <w:adjustRightInd w:val="0"/>
        <w:spacing w:after="0"/>
        <w:rPr>
          <w:rFonts w:asciiTheme="majorHAnsi" w:hAnsiTheme="majorHAnsi" w:cs="HelveticaNeue-Light"/>
          <w:sz w:val="32"/>
          <w:szCs w:val="22"/>
          <w:lang w:val="en-US"/>
        </w:rPr>
      </w:pPr>
      <w:r w:rsidRPr="0055053A">
        <w:rPr>
          <w:rFonts w:asciiTheme="majorHAnsi" w:hAnsiTheme="majorHAnsi" w:cs="HelveticaNeue-Light"/>
          <w:sz w:val="32"/>
          <w:szCs w:val="22"/>
          <w:lang w:val="en-US"/>
        </w:rPr>
        <w:t xml:space="preserve">Dear </w:t>
      </w:r>
      <w:proofErr w:type="spellStart"/>
      <w:r w:rsidRPr="0055053A">
        <w:rPr>
          <w:rFonts w:asciiTheme="majorHAnsi" w:hAnsiTheme="majorHAnsi" w:cs="HelveticaNeue-Light"/>
          <w:sz w:val="32"/>
          <w:szCs w:val="22"/>
          <w:lang w:val="en-US"/>
        </w:rPr>
        <w:t>Mr</w:t>
      </w:r>
      <w:proofErr w:type="spellEnd"/>
      <w:r w:rsidRPr="0055053A">
        <w:rPr>
          <w:rFonts w:asciiTheme="majorHAnsi" w:hAnsiTheme="majorHAnsi" w:cs="HelveticaNeue-Light"/>
          <w:sz w:val="32"/>
          <w:szCs w:val="22"/>
          <w:lang w:val="en-US"/>
        </w:rPr>
        <w:t xml:space="preserve"> </w:t>
      </w:r>
      <w:proofErr w:type="spellStart"/>
      <w:r w:rsidRPr="0055053A">
        <w:rPr>
          <w:rFonts w:asciiTheme="majorHAnsi" w:hAnsiTheme="majorHAnsi" w:cs="HelveticaNeue-Light"/>
          <w:sz w:val="32"/>
          <w:szCs w:val="22"/>
          <w:lang w:val="en-US"/>
        </w:rPr>
        <w:t>Thuaire</w:t>
      </w:r>
      <w:proofErr w:type="spellEnd"/>
      <w:r w:rsidR="0055053A">
        <w:rPr>
          <w:rFonts w:asciiTheme="majorHAnsi" w:hAnsiTheme="majorHAnsi" w:cs="HelveticaNeue-Light"/>
          <w:sz w:val="32"/>
          <w:szCs w:val="22"/>
          <w:lang w:val="en-US"/>
        </w:rPr>
        <w:t>,</w:t>
      </w:r>
    </w:p>
    <w:p w14:paraId="60F1AAE0" w14:textId="77777777" w:rsidR="00ED1258" w:rsidRPr="0055053A" w:rsidRDefault="00ED1258" w:rsidP="00ED1258">
      <w:pPr>
        <w:widowControl w:val="0"/>
        <w:autoSpaceDE w:val="0"/>
        <w:autoSpaceDN w:val="0"/>
        <w:adjustRightInd w:val="0"/>
        <w:spacing w:after="0"/>
        <w:rPr>
          <w:rFonts w:asciiTheme="majorHAnsi" w:hAnsiTheme="majorHAnsi" w:cs="HelveticaNeue-Light"/>
          <w:sz w:val="32"/>
          <w:szCs w:val="22"/>
          <w:lang w:val="en-US"/>
        </w:rPr>
      </w:pPr>
    </w:p>
    <w:p w14:paraId="32354FC2" w14:textId="42BAA703" w:rsidR="00ED1258" w:rsidRPr="0055053A" w:rsidRDefault="00ED1258" w:rsidP="00ED1258">
      <w:pPr>
        <w:widowControl w:val="0"/>
        <w:autoSpaceDE w:val="0"/>
        <w:autoSpaceDN w:val="0"/>
        <w:adjustRightInd w:val="0"/>
        <w:spacing w:after="0"/>
        <w:rPr>
          <w:rFonts w:asciiTheme="majorHAnsi" w:hAnsiTheme="majorHAnsi" w:cs="HelveticaNeue-Light"/>
          <w:sz w:val="32"/>
          <w:szCs w:val="22"/>
          <w:lang w:val="en-US"/>
        </w:rPr>
      </w:pPr>
      <w:r w:rsidRPr="0055053A">
        <w:rPr>
          <w:rFonts w:asciiTheme="majorHAnsi" w:hAnsiTheme="majorHAnsi" w:cs="HelveticaNeue-Light"/>
          <w:sz w:val="32"/>
          <w:szCs w:val="22"/>
          <w:lang w:val="en-US"/>
        </w:rPr>
        <w:t>I wish to object to the above planning applic</w:t>
      </w:r>
      <w:r w:rsidR="0055053A">
        <w:rPr>
          <w:rFonts w:asciiTheme="majorHAnsi" w:hAnsiTheme="majorHAnsi" w:cs="HelveticaNeue-Light"/>
          <w:sz w:val="32"/>
          <w:szCs w:val="22"/>
          <w:lang w:val="en-US"/>
        </w:rPr>
        <w:t>ation for the following reasons:</w:t>
      </w:r>
    </w:p>
    <w:p w14:paraId="42418D09" w14:textId="77777777" w:rsidR="00ED1258" w:rsidRPr="0055053A" w:rsidRDefault="00ED1258" w:rsidP="00ED1258">
      <w:pPr>
        <w:widowControl w:val="0"/>
        <w:autoSpaceDE w:val="0"/>
        <w:autoSpaceDN w:val="0"/>
        <w:adjustRightInd w:val="0"/>
        <w:spacing w:after="0"/>
        <w:rPr>
          <w:rFonts w:asciiTheme="majorHAnsi" w:hAnsiTheme="majorHAnsi" w:cs="HelveticaNeue-Light"/>
          <w:sz w:val="32"/>
          <w:szCs w:val="22"/>
          <w:lang w:val="en-US"/>
        </w:rPr>
      </w:pPr>
    </w:p>
    <w:p w14:paraId="67CC57A7" w14:textId="1AB51016" w:rsidR="00124D12" w:rsidRPr="0055053A" w:rsidRDefault="00ED1258" w:rsidP="00124D12">
      <w:pPr>
        <w:widowControl w:val="0"/>
        <w:autoSpaceDE w:val="0"/>
        <w:autoSpaceDN w:val="0"/>
        <w:adjustRightInd w:val="0"/>
        <w:spacing w:after="0"/>
        <w:rPr>
          <w:rFonts w:asciiTheme="majorHAnsi" w:hAnsiTheme="majorHAnsi" w:cs="HelveticaNeue-BoldItalic"/>
          <w:bCs/>
          <w:iCs/>
          <w:sz w:val="32"/>
          <w:szCs w:val="22"/>
          <w:lang w:val="en-US"/>
        </w:rPr>
      </w:pPr>
      <w:r w:rsidRPr="0055053A">
        <w:rPr>
          <w:rFonts w:asciiTheme="majorHAnsi" w:hAnsiTheme="majorHAnsi" w:cs="HelveticaNeue-Light"/>
          <w:sz w:val="32"/>
          <w:szCs w:val="22"/>
          <w:lang w:val="en-US"/>
        </w:rPr>
        <w:t xml:space="preserve">The LDF </w:t>
      </w:r>
      <w:proofErr w:type="spellStart"/>
      <w:r w:rsidRPr="0055053A">
        <w:rPr>
          <w:rFonts w:asciiTheme="majorHAnsi" w:hAnsiTheme="majorHAnsi" w:cs="HelveticaNeue-Light"/>
          <w:sz w:val="32"/>
          <w:szCs w:val="22"/>
          <w:lang w:val="en-US"/>
        </w:rPr>
        <w:t>recognises</w:t>
      </w:r>
      <w:proofErr w:type="spellEnd"/>
      <w:r w:rsidRPr="0055053A">
        <w:rPr>
          <w:rFonts w:asciiTheme="majorHAnsi" w:hAnsiTheme="majorHAnsi" w:cs="HelveticaNeue-Light"/>
          <w:sz w:val="32"/>
          <w:szCs w:val="22"/>
          <w:lang w:val="en-US"/>
        </w:rPr>
        <w:t xml:space="preserve"> the importance of protecting the amenity of Camden’s residents and visitors and seeks to </w:t>
      </w:r>
      <w:r w:rsidRPr="0055053A">
        <w:rPr>
          <w:rFonts w:asciiTheme="majorHAnsi" w:hAnsiTheme="majorHAnsi" w:cs="HelveticaNeue-BoldItalic"/>
          <w:bCs/>
          <w:iCs/>
          <w:sz w:val="32"/>
          <w:szCs w:val="22"/>
          <w:lang w:val="en-US"/>
        </w:rPr>
        <w:t>protect and enhance our environment.</w:t>
      </w:r>
      <w:r w:rsidR="00124D12" w:rsidRPr="0055053A">
        <w:rPr>
          <w:rFonts w:asciiTheme="majorHAnsi" w:hAnsiTheme="majorHAnsi" w:cs="HelveticaNeue-BoldItalic"/>
          <w:bCs/>
          <w:iCs/>
          <w:sz w:val="32"/>
          <w:szCs w:val="22"/>
          <w:lang w:val="en-US"/>
        </w:rPr>
        <w:t xml:space="preserve"> The addition of a </w:t>
      </w:r>
      <w:proofErr w:type="gramStart"/>
      <w:r w:rsidR="00124D12" w:rsidRPr="0055053A">
        <w:rPr>
          <w:rFonts w:asciiTheme="majorHAnsi" w:hAnsiTheme="majorHAnsi" w:cs="HelveticaNeue-BoldItalic"/>
          <w:bCs/>
          <w:iCs/>
          <w:sz w:val="32"/>
          <w:szCs w:val="22"/>
          <w:lang w:val="en-US"/>
        </w:rPr>
        <w:t>second</w:t>
      </w:r>
      <w:r w:rsidR="00954316" w:rsidRPr="0055053A">
        <w:rPr>
          <w:rFonts w:asciiTheme="majorHAnsi" w:hAnsiTheme="majorHAnsi" w:cs="HelveticaNeue-BoldItalic"/>
          <w:bCs/>
          <w:iCs/>
          <w:sz w:val="32"/>
          <w:szCs w:val="22"/>
          <w:lang w:val="en-US"/>
        </w:rPr>
        <w:t xml:space="preserve"> </w:t>
      </w:r>
      <w:r w:rsidR="00124D12" w:rsidRPr="0055053A">
        <w:rPr>
          <w:rFonts w:asciiTheme="majorHAnsi" w:hAnsiTheme="majorHAnsi" w:cs="HelveticaNeue-BoldItalic"/>
          <w:bCs/>
          <w:iCs/>
          <w:sz w:val="32"/>
          <w:szCs w:val="22"/>
          <w:lang w:val="en-US"/>
        </w:rPr>
        <w:t xml:space="preserve"> floor</w:t>
      </w:r>
      <w:proofErr w:type="gramEnd"/>
      <w:r w:rsidR="00954316" w:rsidRPr="0055053A">
        <w:rPr>
          <w:rFonts w:asciiTheme="majorHAnsi" w:hAnsiTheme="majorHAnsi" w:cs="HelveticaNeue-BoldItalic"/>
          <w:bCs/>
          <w:iCs/>
          <w:sz w:val="32"/>
          <w:szCs w:val="22"/>
          <w:lang w:val="en-US"/>
        </w:rPr>
        <w:t xml:space="preserve"> of office space</w:t>
      </w:r>
      <w:r w:rsidR="00124D12" w:rsidRPr="0055053A">
        <w:rPr>
          <w:rFonts w:asciiTheme="majorHAnsi" w:hAnsiTheme="majorHAnsi" w:cs="HelveticaNeue-BoldItalic"/>
          <w:bCs/>
          <w:iCs/>
          <w:sz w:val="32"/>
          <w:szCs w:val="22"/>
          <w:lang w:val="en-US"/>
        </w:rPr>
        <w:t xml:space="preserve"> on top of the </w:t>
      </w:r>
      <w:r w:rsidR="00954316" w:rsidRPr="0055053A">
        <w:rPr>
          <w:rFonts w:asciiTheme="majorHAnsi" w:hAnsiTheme="majorHAnsi" w:cs="HelveticaNeue-BoldItalic"/>
          <w:bCs/>
          <w:iCs/>
          <w:sz w:val="32"/>
          <w:szCs w:val="22"/>
          <w:lang w:val="en-US"/>
        </w:rPr>
        <w:t xml:space="preserve">permitted but unbuilt </w:t>
      </w:r>
      <w:r w:rsidR="00124D12" w:rsidRPr="0055053A">
        <w:rPr>
          <w:rFonts w:asciiTheme="majorHAnsi" w:hAnsiTheme="majorHAnsi" w:cs="HelveticaNeue-BoldItalic"/>
          <w:bCs/>
          <w:iCs/>
          <w:sz w:val="32"/>
          <w:szCs w:val="22"/>
          <w:lang w:val="en-US"/>
        </w:rPr>
        <w:t>extension to the</w:t>
      </w:r>
      <w:r w:rsidR="00954316" w:rsidRPr="0055053A">
        <w:rPr>
          <w:rFonts w:asciiTheme="majorHAnsi" w:hAnsiTheme="majorHAnsi" w:cs="HelveticaNeue-BoldItalic"/>
          <w:bCs/>
          <w:iCs/>
          <w:sz w:val="32"/>
          <w:szCs w:val="22"/>
          <w:lang w:val="en-US"/>
        </w:rPr>
        <w:t xml:space="preserve"> B1c </w:t>
      </w:r>
      <w:r w:rsidR="00124D12" w:rsidRPr="0055053A">
        <w:rPr>
          <w:rFonts w:asciiTheme="majorHAnsi" w:hAnsiTheme="majorHAnsi" w:cs="HelveticaNeue-BoldItalic"/>
          <w:bCs/>
          <w:iCs/>
          <w:sz w:val="32"/>
          <w:szCs w:val="22"/>
          <w:lang w:val="en-US"/>
        </w:rPr>
        <w:t xml:space="preserve"> first floor, recently allowed at appeal, will due to its bulk, massing, height and proximity result in unacceptable damage to the character, amenity values and appearance of two conservation areas that include a noted and a listed terrace. As </w:t>
      </w:r>
      <w:proofErr w:type="gramStart"/>
      <w:r w:rsidR="00124D12" w:rsidRPr="0055053A">
        <w:rPr>
          <w:rFonts w:asciiTheme="majorHAnsi" w:hAnsiTheme="majorHAnsi" w:cs="HelveticaNeue-BoldItalic"/>
          <w:bCs/>
          <w:iCs/>
          <w:sz w:val="32"/>
          <w:szCs w:val="22"/>
          <w:lang w:val="en-US"/>
        </w:rPr>
        <w:t>Planning</w:t>
      </w:r>
      <w:proofErr w:type="gramEnd"/>
      <w:r w:rsidR="00124D12" w:rsidRPr="0055053A">
        <w:rPr>
          <w:rFonts w:asciiTheme="majorHAnsi" w:hAnsiTheme="majorHAnsi" w:cs="HelveticaNeue-BoldItalic"/>
          <w:bCs/>
          <w:iCs/>
          <w:sz w:val="32"/>
          <w:szCs w:val="22"/>
          <w:lang w:val="en-US"/>
        </w:rPr>
        <w:t xml:space="preserve"> officer for this </w:t>
      </w:r>
      <w:r w:rsidR="004E66DC" w:rsidRPr="0055053A">
        <w:rPr>
          <w:rFonts w:asciiTheme="majorHAnsi" w:hAnsiTheme="majorHAnsi" w:cs="HelveticaNeue-BoldItalic"/>
          <w:bCs/>
          <w:iCs/>
          <w:sz w:val="32"/>
          <w:szCs w:val="22"/>
          <w:lang w:val="en-US"/>
        </w:rPr>
        <w:t xml:space="preserve">site </w:t>
      </w:r>
      <w:r w:rsidR="00124D12" w:rsidRPr="0055053A">
        <w:rPr>
          <w:rFonts w:asciiTheme="majorHAnsi" w:hAnsiTheme="majorHAnsi" w:cs="HelveticaNeue-BoldItalic"/>
          <w:bCs/>
          <w:iCs/>
          <w:sz w:val="32"/>
          <w:szCs w:val="22"/>
          <w:lang w:val="en-US"/>
        </w:rPr>
        <w:t>you</w:t>
      </w:r>
      <w:r w:rsidR="004E66DC" w:rsidRPr="0055053A">
        <w:rPr>
          <w:rFonts w:asciiTheme="majorHAnsi" w:hAnsiTheme="majorHAnsi" w:cs="HelveticaNeue-BoldItalic"/>
          <w:bCs/>
          <w:iCs/>
          <w:sz w:val="32"/>
          <w:szCs w:val="22"/>
          <w:lang w:val="en-US"/>
        </w:rPr>
        <w:t xml:space="preserve"> </w:t>
      </w:r>
      <w:proofErr w:type="spellStart"/>
      <w:r w:rsidR="004E66DC" w:rsidRPr="0055053A">
        <w:rPr>
          <w:rFonts w:asciiTheme="majorHAnsi" w:hAnsiTheme="majorHAnsi" w:cs="HelveticaNeue-BoldItalic"/>
          <w:bCs/>
          <w:iCs/>
          <w:sz w:val="32"/>
          <w:szCs w:val="22"/>
          <w:lang w:val="en-US"/>
        </w:rPr>
        <w:t>peviously</w:t>
      </w:r>
      <w:proofErr w:type="spellEnd"/>
      <w:r w:rsidR="00124D12" w:rsidRPr="0055053A">
        <w:rPr>
          <w:rFonts w:asciiTheme="majorHAnsi" w:hAnsiTheme="majorHAnsi" w:cs="HelveticaNeue-BoldItalic"/>
          <w:bCs/>
          <w:iCs/>
          <w:sz w:val="32"/>
          <w:szCs w:val="22"/>
          <w:lang w:val="en-US"/>
        </w:rPr>
        <w:t xml:space="preserve"> considered the addition of one floor (</w:t>
      </w:r>
      <w:r w:rsidR="00124D12" w:rsidRPr="0055053A">
        <w:rPr>
          <w:rFonts w:asciiTheme="majorHAnsi" w:hAnsiTheme="majorHAnsi" w:cs="HelveticaNeue-Light"/>
          <w:color w:val="FF0000"/>
          <w:sz w:val="32"/>
          <w:szCs w:val="22"/>
          <w:lang w:val="en-US"/>
        </w:rPr>
        <w:t>2013/0643/P</w:t>
      </w:r>
      <w:r w:rsidR="00124D12" w:rsidRPr="0055053A">
        <w:rPr>
          <w:rFonts w:asciiTheme="majorHAnsi" w:hAnsiTheme="majorHAnsi" w:cs="HelveticaNeue-BoldItalic"/>
          <w:bCs/>
          <w:iCs/>
          <w:sz w:val="32"/>
          <w:szCs w:val="22"/>
          <w:lang w:val="en-US"/>
        </w:rPr>
        <w:t>) to be detrimental – it would be entirely illogical</w:t>
      </w:r>
      <w:r w:rsidR="004E66DC" w:rsidRPr="0055053A">
        <w:rPr>
          <w:rFonts w:asciiTheme="majorHAnsi" w:hAnsiTheme="majorHAnsi" w:cs="HelveticaNeue-BoldItalic"/>
          <w:bCs/>
          <w:iCs/>
          <w:sz w:val="32"/>
          <w:szCs w:val="22"/>
          <w:lang w:val="en-US"/>
        </w:rPr>
        <w:t xml:space="preserve"> then</w:t>
      </w:r>
      <w:r w:rsidR="00124D12" w:rsidRPr="0055053A">
        <w:rPr>
          <w:rFonts w:asciiTheme="majorHAnsi" w:hAnsiTheme="majorHAnsi" w:cs="HelveticaNeue-BoldItalic"/>
          <w:bCs/>
          <w:iCs/>
          <w:sz w:val="32"/>
          <w:szCs w:val="22"/>
          <w:lang w:val="en-US"/>
        </w:rPr>
        <w:t xml:space="preserve"> to consider that two floors are not.</w:t>
      </w:r>
    </w:p>
    <w:p w14:paraId="254B8327" w14:textId="77777777" w:rsidR="00124D12" w:rsidRPr="0055053A" w:rsidRDefault="00124D12" w:rsidP="00ED1258">
      <w:pPr>
        <w:widowControl w:val="0"/>
        <w:autoSpaceDE w:val="0"/>
        <w:autoSpaceDN w:val="0"/>
        <w:adjustRightInd w:val="0"/>
        <w:spacing w:after="0"/>
        <w:rPr>
          <w:rFonts w:asciiTheme="majorHAnsi" w:hAnsiTheme="majorHAnsi" w:cs="HelveticaNeue-BoldItalic"/>
          <w:bCs/>
          <w:iCs/>
          <w:sz w:val="32"/>
          <w:szCs w:val="22"/>
          <w:lang w:val="en-US"/>
        </w:rPr>
      </w:pPr>
    </w:p>
    <w:p w14:paraId="5CF32EB5" w14:textId="77777777" w:rsidR="00124D12" w:rsidRPr="0055053A" w:rsidRDefault="00124D12" w:rsidP="00ED1258">
      <w:pPr>
        <w:widowControl w:val="0"/>
        <w:autoSpaceDE w:val="0"/>
        <w:autoSpaceDN w:val="0"/>
        <w:adjustRightInd w:val="0"/>
        <w:spacing w:after="0"/>
        <w:rPr>
          <w:rFonts w:asciiTheme="majorHAnsi" w:hAnsiTheme="majorHAnsi" w:cs="HelveticaNeue-Light"/>
          <w:sz w:val="32"/>
          <w:szCs w:val="22"/>
          <w:lang w:val="en-US"/>
        </w:rPr>
      </w:pPr>
      <w:r w:rsidRPr="0055053A">
        <w:rPr>
          <w:rFonts w:asciiTheme="majorHAnsi" w:hAnsiTheme="majorHAnsi" w:cs="HelveticaNeue-Light"/>
          <w:sz w:val="32"/>
          <w:szCs w:val="22"/>
          <w:lang w:val="en-US"/>
        </w:rPr>
        <w:t>The proposed extension, by reason of its bulk, size, location, design and materials, would be detrimental to the character and appearance of the immediate area and adjoining conservation areas, contrary to policy CS14 of the London Borough of Camden Local Development Framework Core Strategy and policies DP24 and DP25 of the London Borough of Camden Local Development Framework Development Policies.</w:t>
      </w:r>
    </w:p>
    <w:p w14:paraId="7853B0CA" w14:textId="77777777" w:rsidR="00124D12" w:rsidRPr="0055053A" w:rsidRDefault="00124D12" w:rsidP="00ED1258">
      <w:pPr>
        <w:widowControl w:val="0"/>
        <w:autoSpaceDE w:val="0"/>
        <w:autoSpaceDN w:val="0"/>
        <w:adjustRightInd w:val="0"/>
        <w:spacing w:after="0"/>
        <w:rPr>
          <w:rFonts w:asciiTheme="majorHAnsi" w:hAnsiTheme="majorHAnsi" w:cs="HelveticaNeue-Light"/>
          <w:sz w:val="32"/>
          <w:szCs w:val="22"/>
          <w:lang w:val="en-US"/>
        </w:rPr>
      </w:pPr>
    </w:p>
    <w:p w14:paraId="3DB229D2" w14:textId="0C50FC36" w:rsidR="00124D12" w:rsidRPr="0055053A" w:rsidRDefault="00124D12" w:rsidP="00ED1258">
      <w:pPr>
        <w:widowControl w:val="0"/>
        <w:autoSpaceDE w:val="0"/>
        <w:autoSpaceDN w:val="0"/>
        <w:adjustRightInd w:val="0"/>
        <w:spacing w:after="0"/>
        <w:rPr>
          <w:rFonts w:asciiTheme="majorHAnsi" w:hAnsiTheme="majorHAnsi" w:cs="HelveticaNeue-Light"/>
          <w:sz w:val="32"/>
          <w:szCs w:val="22"/>
          <w:lang w:val="en-US"/>
        </w:rPr>
      </w:pPr>
      <w:r w:rsidRPr="0055053A">
        <w:rPr>
          <w:rFonts w:asciiTheme="majorHAnsi" w:hAnsiTheme="majorHAnsi" w:cs="HelveticaNeue-Light"/>
          <w:sz w:val="32"/>
          <w:szCs w:val="22"/>
          <w:lang w:val="en-US"/>
        </w:rPr>
        <w:t>The proposed extension, by reason of its size, location and design, would resul</w:t>
      </w:r>
      <w:r w:rsidR="00013F1D" w:rsidRPr="0055053A">
        <w:rPr>
          <w:rFonts w:asciiTheme="majorHAnsi" w:hAnsiTheme="majorHAnsi" w:cs="HelveticaNeue-Light"/>
          <w:sz w:val="32"/>
          <w:szCs w:val="22"/>
          <w:lang w:val="en-US"/>
        </w:rPr>
        <w:t>t in loss of outlook to neighbo</w:t>
      </w:r>
      <w:r w:rsidRPr="0055053A">
        <w:rPr>
          <w:rFonts w:asciiTheme="majorHAnsi" w:hAnsiTheme="majorHAnsi" w:cs="HelveticaNeue-Light"/>
          <w:sz w:val="32"/>
          <w:szCs w:val="22"/>
          <w:lang w:val="en-US"/>
        </w:rPr>
        <w:t xml:space="preserve">ring properties in Reeds Place to the detriment of their residential amenities, contrary to policy CS5 of the London Borough of Camden Local Development Framework Core Strategy and policy DP26 of the London Borough of </w:t>
      </w:r>
      <w:r w:rsidRPr="0055053A">
        <w:rPr>
          <w:rFonts w:asciiTheme="majorHAnsi" w:hAnsiTheme="majorHAnsi" w:cs="HelveticaNeue-Light"/>
          <w:sz w:val="32"/>
          <w:szCs w:val="22"/>
          <w:lang w:val="en-US"/>
        </w:rPr>
        <w:lastRenderedPageBreak/>
        <w:t>Camden Local Development Framework Development Policies.</w:t>
      </w:r>
    </w:p>
    <w:p w14:paraId="76FB419D" w14:textId="77777777" w:rsidR="00ED1258" w:rsidRPr="0055053A" w:rsidRDefault="00ED1258" w:rsidP="00ED1258">
      <w:pPr>
        <w:widowControl w:val="0"/>
        <w:autoSpaceDE w:val="0"/>
        <w:autoSpaceDN w:val="0"/>
        <w:adjustRightInd w:val="0"/>
        <w:spacing w:after="0"/>
        <w:rPr>
          <w:rFonts w:asciiTheme="majorHAnsi" w:hAnsiTheme="majorHAnsi" w:cs="HelveticaNeue-BoldItalic"/>
          <w:bCs/>
          <w:iCs/>
          <w:sz w:val="32"/>
          <w:szCs w:val="22"/>
          <w:lang w:val="en-US"/>
        </w:rPr>
      </w:pPr>
    </w:p>
    <w:p w14:paraId="20112C8F" w14:textId="2C4BEAA8" w:rsidR="00ED1258" w:rsidRPr="0055053A" w:rsidRDefault="00C474DA" w:rsidP="00ED1258">
      <w:pPr>
        <w:widowControl w:val="0"/>
        <w:autoSpaceDE w:val="0"/>
        <w:autoSpaceDN w:val="0"/>
        <w:adjustRightInd w:val="0"/>
        <w:spacing w:after="0"/>
        <w:rPr>
          <w:rFonts w:asciiTheme="majorHAnsi" w:hAnsiTheme="majorHAnsi" w:cs="HelveticaNeue-BoldItalic"/>
          <w:bCs/>
          <w:iCs/>
          <w:sz w:val="32"/>
          <w:szCs w:val="22"/>
          <w:lang w:val="en-US"/>
        </w:rPr>
      </w:pPr>
      <w:r w:rsidRPr="0055053A">
        <w:rPr>
          <w:rFonts w:asciiTheme="majorHAnsi" w:hAnsiTheme="majorHAnsi" w:cs="HelveticaNeue-BoldItalic"/>
          <w:bCs/>
          <w:iCs/>
          <w:sz w:val="32"/>
          <w:szCs w:val="22"/>
          <w:lang w:val="en-US"/>
        </w:rPr>
        <w:t xml:space="preserve">We have always asserted that the applicant has been attempting to establish a footprint for later development. </w:t>
      </w:r>
      <w:r w:rsidR="00ED1258" w:rsidRPr="0055053A">
        <w:rPr>
          <w:rFonts w:asciiTheme="majorHAnsi" w:hAnsiTheme="majorHAnsi" w:cs="HelveticaNeue-BoldItalic"/>
          <w:bCs/>
          <w:iCs/>
          <w:sz w:val="32"/>
          <w:szCs w:val="22"/>
          <w:lang w:val="en-US"/>
        </w:rPr>
        <w:t xml:space="preserve">The applicant has </w:t>
      </w:r>
      <w:r w:rsidR="004E66DC" w:rsidRPr="0055053A">
        <w:rPr>
          <w:rFonts w:asciiTheme="majorHAnsi" w:hAnsiTheme="majorHAnsi" w:cs="HelveticaNeue-BoldItalic"/>
          <w:bCs/>
          <w:iCs/>
          <w:sz w:val="32"/>
          <w:szCs w:val="22"/>
          <w:lang w:val="en-US"/>
        </w:rPr>
        <w:t xml:space="preserve">already </w:t>
      </w:r>
      <w:r w:rsidR="00ED1258" w:rsidRPr="0055053A">
        <w:rPr>
          <w:rFonts w:asciiTheme="majorHAnsi" w:hAnsiTheme="majorHAnsi" w:cs="HelveticaNeue-BoldItalic"/>
          <w:bCs/>
          <w:iCs/>
          <w:sz w:val="32"/>
          <w:szCs w:val="22"/>
          <w:lang w:val="en-US"/>
        </w:rPr>
        <w:t>incrementally and stealthily achieved a vast amount of development</w:t>
      </w:r>
      <w:r w:rsidRPr="0055053A">
        <w:rPr>
          <w:rFonts w:asciiTheme="majorHAnsi" w:hAnsiTheme="majorHAnsi" w:cs="HelveticaNeue-BoldItalic"/>
          <w:bCs/>
          <w:iCs/>
          <w:sz w:val="32"/>
          <w:szCs w:val="22"/>
          <w:lang w:val="en-US"/>
        </w:rPr>
        <w:t xml:space="preserve"> on</w:t>
      </w:r>
      <w:r w:rsidR="00ED1258" w:rsidRPr="0055053A">
        <w:rPr>
          <w:rFonts w:asciiTheme="majorHAnsi" w:hAnsiTheme="majorHAnsi" w:cs="HelveticaNeue-BoldItalic"/>
          <w:bCs/>
          <w:iCs/>
          <w:sz w:val="32"/>
          <w:szCs w:val="22"/>
          <w:lang w:val="en-US"/>
        </w:rPr>
        <w:t xml:space="preserve"> the site, which, as has been </w:t>
      </w:r>
      <w:r w:rsidRPr="0055053A">
        <w:rPr>
          <w:rFonts w:asciiTheme="majorHAnsi" w:hAnsiTheme="majorHAnsi" w:cs="HelveticaNeue-BoldItalic"/>
          <w:bCs/>
          <w:iCs/>
          <w:sz w:val="32"/>
          <w:szCs w:val="22"/>
          <w:lang w:val="en-US"/>
        </w:rPr>
        <w:t xml:space="preserve">illustrated over the large number of previous applications and appeals, would never have been </w:t>
      </w:r>
      <w:proofErr w:type="gramStart"/>
      <w:r w:rsidRPr="0055053A">
        <w:rPr>
          <w:rFonts w:asciiTheme="majorHAnsi" w:hAnsiTheme="majorHAnsi" w:cs="HelveticaNeue-BoldItalic"/>
          <w:bCs/>
          <w:iCs/>
          <w:sz w:val="32"/>
          <w:szCs w:val="22"/>
          <w:lang w:val="en-US"/>
        </w:rPr>
        <w:t>possible</w:t>
      </w:r>
      <w:proofErr w:type="gramEnd"/>
      <w:r w:rsidRPr="0055053A">
        <w:rPr>
          <w:rFonts w:asciiTheme="majorHAnsi" w:hAnsiTheme="majorHAnsi" w:cs="HelveticaNeue-BoldItalic"/>
          <w:bCs/>
          <w:iCs/>
          <w:sz w:val="32"/>
          <w:szCs w:val="22"/>
          <w:lang w:val="en-US"/>
        </w:rPr>
        <w:t xml:space="preserve"> had all these elements been included in one large application. Furthermore we suggest that the proposed 2</w:t>
      </w:r>
      <w:r w:rsidRPr="0055053A">
        <w:rPr>
          <w:rFonts w:asciiTheme="majorHAnsi" w:hAnsiTheme="majorHAnsi" w:cs="HelveticaNeue-BoldItalic"/>
          <w:bCs/>
          <w:iCs/>
          <w:sz w:val="32"/>
          <w:szCs w:val="22"/>
          <w:vertAlign w:val="superscript"/>
          <w:lang w:val="en-US"/>
        </w:rPr>
        <w:t>nd</w:t>
      </w:r>
      <w:r w:rsidRPr="0055053A">
        <w:rPr>
          <w:rFonts w:asciiTheme="majorHAnsi" w:hAnsiTheme="majorHAnsi" w:cs="HelveticaNeue-BoldItalic"/>
          <w:bCs/>
          <w:iCs/>
          <w:sz w:val="32"/>
          <w:szCs w:val="22"/>
          <w:lang w:val="en-US"/>
        </w:rPr>
        <w:t xml:space="preserve"> floor extension is clearly designed to be turned at a later date into accommodation (the applicant’s original stated intention for that floor) </w:t>
      </w:r>
      <w:proofErr w:type="gramStart"/>
      <w:r w:rsidRPr="0055053A">
        <w:rPr>
          <w:rFonts w:asciiTheme="majorHAnsi" w:hAnsiTheme="majorHAnsi" w:cs="HelveticaNeue-BoldItalic"/>
          <w:bCs/>
          <w:iCs/>
          <w:sz w:val="32"/>
          <w:szCs w:val="22"/>
          <w:lang w:val="en-US"/>
        </w:rPr>
        <w:t>Why</w:t>
      </w:r>
      <w:proofErr w:type="gramEnd"/>
      <w:r w:rsidRPr="0055053A">
        <w:rPr>
          <w:rFonts w:asciiTheme="majorHAnsi" w:hAnsiTheme="majorHAnsi" w:cs="HelveticaNeue-BoldItalic"/>
          <w:bCs/>
          <w:iCs/>
          <w:sz w:val="32"/>
          <w:szCs w:val="22"/>
          <w:lang w:val="en-US"/>
        </w:rPr>
        <w:t xml:space="preserve"> would an extension to a B1c </w:t>
      </w:r>
      <w:r w:rsidR="00013F1D" w:rsidRPr="0055053A">
        <w:rPr>
          <w:rFonts w:asciiTheme="majorHAnsi" w:hAnsiTheme="majorHAnsi" w:cs="HelveticaNeue-BoldItalic"/>
          <w:bCs/>
          <w:iCs/>
          <w:sz w:val="32"/>
          <w:szCs w:val="22"/>
          <w:lang w:val="en-US"/>
        </w:rPr>
        <w:t xml:space="preserve">business space unit </w:t>
      </w:r>
      <w:r w:rsidRPr="0055053A">
        <w:rPr>
          <w:rFonts w:asciiTheme="majorHAnsi" w:hAnsiTheme="majorHAnsi" w:cs="HelveticaNeue-BoldItalic"/>
          <w:bCs/>
          <w:iCs/>
          <w:sz w:val="32"/>
          <w:szCs w:val="22"/>
          <w:lang w:val="en-US"/>
        </w:rPr>
        <w:t>require roof terraces and balconies – which compromise the privacy and amenity of Nu</w:t>
      </w:r>
      <w:r w:rsidR="00E86FBE" w:rsidRPr="0055053A">
        <w:rPr>
          <w:rFonts w:asciiTheme="majorHAnsi" w:hAnsiTheme="majorHAnsi" w:cs="HelveticaNeue-BoldItalic"/>
          <w:bCs/>
          <w:iCs/>
          <w:sz w:val="32"/>
          <w:szCs w:val="22"/>
          <w:lang w:val="en-US"/>
        </w:rPr>
        <w:t>mbers 59 and 57 Rochester Place?</w:t>
      </w:r>
      <w:r w:rsidRPr="0055053A">
        <w:rPr>
          <w:rFonts w:asciiTheme="majorHAnsi" w:hAnsiTheme="majorHAnsi" w:cs="HelveticaNeue-BoldItalic"/>
          <w:bCs/>
          <w:iCs/>
          <w:sz w:val="32"/>
          <w:szCs w:val="22"/>
          <w:lang w:val="en-US"/>
        </w:rPr>
        <w:t xml:space="preserve"> </w:t>
      </w:r>
      <w:r w:rsidR="004E66DC" w:rsidRPr="0055053A">
        <w:rPr>
          <w:rFonts w:asciiTheme="majorHAnsi" w:hAnsiTheme="majorHAnsi" w:cs="HelveticaNeue-BoldItalic"/>
          <w:bCs/>
          <w:iCs/>
          <w:sz w:val="32"/>
          <w:szCs w:val="22"/>
          <w:lang w:val="en-US"/>
        </w:rPr>
        <w:t xml:space="preserve">The footprint of the proposed extension is larger than the previous application for second floor </w:t>
      </w:r>
      <w:r w:rsidR="000C4E1E" w:rsidRPr="0055053A">
        <w:rPr>
          <w:rFonts w:asciiTheme="majorHAnsi" w:hAnsiTheme="majorHAnsi" w:cs="HelveticaNeue-BoldItalic"/>
          <w:bCs/>
          <w:iCs/>
          <w:sz w:val="32"/>
          <w:szCs w:val="22"/>
          <w:lang w:val="en-US"/>
        </w:rPr>
        <w:t xml:space="preserve">accommodation </w:t>
      </w:r>
      <w:r w:rsidR="004E66DC" w:rsidRPr="0055053A">
        <w:rPr>
          <w:rFonts w:asciiTheme="majorHAnsi" w:hAnsiTheme="majorHAnsi" w:cs="HelveticaNeue-BoldItalic"/>
          <w:bCs/>
          <w:iCs/>
          <w:sz w:val="32"/>
          <w:szCs w:val="22"/>
          <w:lang w:val="en-US"/>
        </w:rPr>
        <w:t xml:space="preserve">(withdrawn by the applicant so the first floor was more likely to get approval) and is set </w:t>
      </w:r>
      <w:r w:rsidR="000C4E1E" w:rsidRPr="0055053A">
        <w:rPr>
          <w:rFonts w:asciiTheme="majorHAnsi" w:hAnsiTheme="majorHAnsi" w:cs="HelveticaNeue-BoldItalic"/>
          <w:bCs/>
          <w:iCs/>
          <w:sz w:val="32"/>
          <w:szCs w:val="22"/>
          <w:lang w:val="en-US"/>
        </w:rPr>
        <w:t xml:space="preserve">closer to the listed terrace of St </w:t>
      </w:r>
      <w:proofErr w:type="spellStart"/>
      <w:r w:rsidR="000C4E1E" w:rsidRPr="0055053A">
        <w:rPr>
          <w:rFonts w:asciiTheme="majorHAnsi" w:hAnsiTheme="majorHAnsi" w:cs="HelveticaNeue-BoldItalic"/>
          <w:bCs/>
          <w:iCs/>
          <w:sz w:val="32"/>
          <w:szCs w:val="22"/>
          <w:lang w:val="en-US"/>
        </w:rPr>
        <w:t>Pancras</w:t>
      </w:r>
      <w:proofErr w:type="spellEnd"/>
      <w:r w:rsidR="000C4E1E" w:rsidRPr="0055053A">
        <w:rPr>
          <w:rFonts w:asciiTheme="majorHAnsi" w:hAnsiTheme="majorHAnsi" w:cs="HelveticaNeue-BoldItalic"/>
          <w:bCs/>
          <w:iCs/>
          <w:sz w:val="32"/>
          <w:szCs w:val="22"/>
          <w:lang w:val="en-US"/>
        </w:rPr>
        <w:t xml:space="preserve"> Way and in places</w:t>
      </w:r>
      <w:r w:rsidR="0055053A">
        <w:rPr>
          <w:rFonts w:asciiTheme="majorHAnsi" w:hAnsiTheme="majorHAnsi" w:cs="HelveticaNeue-BoldItalic"/>
          <w:bCs/>
          <w:iCs/>
          <w:sz w:val="32"/>
          <w:szCs w:val="22"/>
          <w:lang w:val="en-US"/>
        </w:rPr>
        <w:t xml:space="preserve"> – such as my residence, 2, Reeds Place - significantly</w:t>
      </w:r>
      <w:r w:rsidR="000C4E1E" w:rsidRPr="0055053A">
        <w:rPr>
          <w:rFonts w:asciiTheme="majorHAnsi" w:hAnsiTheme="majorHAnsi" w:cs="HelveticaNeue-BoldItalic"/>
          <w:bCs/>
          <w:iCs/>
          <w:sz w:val="32"/>
          <w:szCs w:val="22"/>
          <w:lang w:val="en-US"/>
        </w:rPr>
        <w:t xml:space="preserve"> closer to the properties in Reeds Place.</w:t>
      </w:r>
    </w:p>
    <w:p w14:paraId="507C911D" w14:textId="77777777" w:rsidR="006540C8" w:rsidRPr="0055053A" w:rsidRDefault="006540C8" w:rsidP="00ED1258">
      <w:pPr>
        <w:widowControl w:val="0"/>
        <w:autoSpaceDE w:val="0"/>
        <w:autoSpaceDN w:val="0"/>
        <w:adjustRightInd w:val="0"/>
        <w:spacing w:after="0"/>
        <w:rPr>
          <w:rFonts w:asciiTheme="majorHAnsi" w:hAnsiTheme="majorHAnsi" w:cs="HelveticaNeue-BoldItalic"/>
          <w:bCs/>
          <w:iCs/>
          <w:sz w:val="32"/>
          <w:szCs w:val="22"/>
          <w:lang w:val="en-US"/>
        </w:rPr>
      </w:pPr>
    </w:p>
    <w:p w14:paraId="77760AD1" w14:textId="77777777" w:rsidR="0055053A" w:rsidRDefault="006540C8" w:rsidP="006540C8">
      <w:pPr>
        <w:widowControl w:val="0"/>
        <w:autoSpaceDE w:val="0"/>
        <w:autoSpaceDN w:val="0"/>
        <w:adjustRightInd w:val="0"/>
        <w:spacing w:after="0"/>
        <w:rPr>
          <w:rFonts w:asciiTheme="majorHAnsi" w:hAnsiTheme="majorHAnsi" w:cs="HelveticaNeue-BoldItalic"/>
          <w:i/>
          <w:iCs/>
          <w:sz w:val="32"/>
          <w:szCs w:val="22"/>
          <w:lang w:val="en-US"/>
        </w:rPr>
      </w:pPr>
      <w:r w:rsidRPr="0055053A">
        <w:rPr>
          <w:rFonts w:asciiTheme="majorHAnsi" w:hAnsiTheme="majorHAnsi" w:cs="HelveticaNeue-BoldItalic"/>
          <w:sz w:val="32"/>
          <w:szCs w:val="22"/>
          <w:lang w:val="en-US"/>
        </w:rPr>
        <w:t>The Rochester Conservation area Statement states that</w:t>
      </w:r>
      <w:r w:rsidRPr="0055053A">
        <w:rPr>
          <w:rFonts w:asciiTheme="majorHAnsi" w:hAnsiTheme="majorHAnsi" w:cs="HelveticaNeue-BoldItalic"/>
          <w:i/>
          <w:iCs/>
          <w:sz w:val="32"/>
          <w:szCs w:val="22"/>
          <w:lang w:val="en-US"/>
        </w:rPr>
        <w:t xml:space="preserve">, </w:t>
      </w:r>
    </w:p>
    <w:p w14:paraId="56DA8973" w14:textId="0689E153" w:rsidR="006540C8" w:rsidRPr="0055053A" w:rsidRDefault="006540C8" w:rsidP="006540C8">
      <w:pPr>
        <w:widowControl w:val="0"/>
        <w:autoSpaceDE w:val="0"/>
        <w:autoSpaceDN w:val="0"/>
        <w:adjustRightInd w:val="0"/>
        <w:spacing w:after="0"/>
        <w:rPr>
          <w:rFonts w:asciiTheme="majorHAnsi" w:hAnsiTheme="majorHAnsi" w:cs="HelveticaNeue-BoldItalic"/>
          <w:sz w:val="32"/>
          <w:szCs w:val="22"/>
          <w:lang w:val="en-US"/>
        </w:rPr>
      </w:pPr>
      <w:r w:rsidRPr="0055053A">
        <w:rPr>
          <w:rFonts w:asciiTheme="majorHAnsi" w:hAnsiTheme="majorHAnsi" w:cs="HelveticaNeue-BoldItalic"/>
          <w:i/>
          <w:iCs/>
          <w:sz w:val="32"/>
          <w:szCs w:val="22"/>
          <w:lang w:val="en-US"/>
        </w:rPr>
        <w:t>“</w:t>
      </w:r>
      <w:proofErr w:type="gramStart"/>
      <w:r w:rsidRPr="0055053A">
        <w:rPr>
          <w:rFonts w:asciiTheme="majorHAnsi" w:hAnsiTheme="majorHAnsi" w:cs="HelveticaNeue-BoldItalic"/>
          <w:i/>
          <w:iCs/>
          <w:sz w:val="32"/>
          <w:szCs w:val="22"/>
          <w:lang w:val="en-US"/>
        </w:rPr>
        <w:t>not</w:t>
      </w:r>
      <w:proofErr w:type="gramEnd"/>
      <w:r w:rsidRPr="0055053A">
        <w:rPr>
          <w:rFonts w:asciiTheme="majorHAnsi" w:hAnsiTheme="majorHAnsi" w:cs="HelveticaNeue-BoldItalic"/>
          <w:i/>
          <w:iCs/>
          <w:sz w:val="32"/>
          <w:szCs w:val="22"/>
          <w:lang w:val="en-US"/>
        </w:rPr>
        <w:t xml:space="preserve"> all development has been successful in contributing to the character of the Conservation area…. </w:t>
      </w:r>
      <w:proofErr w:type="gramStart"/>
      <w:r w:rsidRPr="0055053A">
        <w:rPr>
          <w:rFonts w:asciiTheme="majorHAnsi" w:hAnsiTheme="majorHAnsi" w:cs="HelveticaNeue-BoldItalic"/>
          <w:i/>
          <w:iCs/>
          <w:sz w:val="32"/>
          <w:szCs w:val="22"/>
          <w:lang w:val="en-US"/>
        </w:rPr>
        <w:t xml:space="preserve">Where development has detracted from the character and appearance of the Conservation area it is often through lack of respect for </w:t>
      </w:r>
      <w:r w:rsidRPr="0055053A">
        <w:rPr>
          <w:rFonts w:asciiTheme="majorHAnsi" w:hAnsiTheme="majorHAnsi" w:cs="HelveticaNeue-BoldItalic"/>
          <w:b/>
          <w:i/>
          <w:iCs/>
          <w:sz w:val="32"/>
          <w:szCs w:val="22"/>
          <w:lang w:val="en-US"/>
        </w:rPr>
        <w:t>historic context</w:t>
      </w:r>
      <w:r w:rsidRPr="0055053A">
        <w:rPr>
          <w:rFonts w:asciiTheme="majorHAnsi" w:hAnsiTheme="majorHAnsi" w:cs="HelveticaNeue-BoldItalic"/>
          <w:i/>
          <w:iCs/>
          <w:sz w:val="32"/>
          <w:szCs w:val="22"/>
          <w:lang w:val="en-US"/>
        </w:rPr>
        <w:t xml:space="preserve"> – the following themes recur, </w:t>
      </w:r>
      <w:r w:rsidRPr="0055053A">
        <w:rPr>
          <w:rFonts w:asciiTheme="majorHAnsi" w:hAnsiTheme="majorHAnsi" w:cs="HelveticaNeue-BoldItalic"/>
          <w:b/>
          <w:i/>
          <w:iCs/>
          <w:sz w:val="32"/>
          <w:szCs w:val="22"/>
          <w:lang w:val="en-US"/>
        </w:rPr>
        <w:t>use of inappropriate materials and inappropriate bulk, massing or height</w:t>
      </w:r>
      <w:r w:rsidRPr="0055053A">
        <w:rPr>
          <w:rFonts w:asciiTheme="majorHAnsi" w:hAnsiTheme="majorHAnsi" w:cs="HelveticaNeue-BoldItalic"/>
          <w:i/>
          <w:iCs/>
          <w:sz w:val="32"/>
          <w:szCs w:val="22"/>
          <w:lang w:val="en-US"/>
        </w:rPr>
        <w:t>.”</w:t>
      </w:r>
      <w:proofErr w:type="gramEnd"/>
      <w:r w:rsidRPr="0055053A">
        <w:rPr>
          <w:rFonts w:asciiTheme="majorHAnsi" w:hAnsiTheme="majorHAnsi" w:cs="HelveticaNeue-BoldItalic"/>
          <w:sz w:val="32"/>
          <w:szCs w:val="22"/>
          <w:lang w:val="en-US"/>
        </w:rPr>
        <w:t xml:space="preserve"> Historically Rochester Place is a street of two floored industrial buildings following the original street levels. Previous applicants have been invited to angle their build lines away from the listed terrace at the rear of the site, and to follow, not extend the building and roof lines of the industrial streetscape </w:t>
      </w:r>
    </w:p>
    <w:p w14:paraId="18D7E555" w14:textId="77777777" w:rsidR="006540C8" w:rsidRPr="0055053A" w:rsidRDefault="006540C8" w:rsidP="006540C8">
      <w:pPr>
        <w:widowControl w:val="0"/>
        <w:autoSpaceDE w:val="0"/>
        <w:autoSpaceDN w:val="0"/>
        <w:adjustRightInd w:val="0"/>
        <w:spacing w:after="0"/>
        <w:rPr>
          <w:rFonts w:asciiTheme="majorHAnsi" w:hAnsiTheme="majorHAnsi" w:cs="HelveticaNeue-BoldItalic"/>
          <w:sz w:val="32"/>
          <w:szCs w:val="22"/>
          <w:lang w:val="en-US"/>
        </w:rPr>
      </w:pPr>
    </w:p>
    <w:p w14:paraId="2D85BE94" w14:textId="77777777" w:rsidR="006540C8" w:rsidRPr="0055053A" w:rsidRDefault="006540C8" w:rsidP="006540C8">
      <w:pPr>
        <w:widowControl w:val="0"/>
        <w:autoSpaceDE w:val="0"/>
        <w:autoSpaceDN w:val="0"/>
        <w:adjustRightInd w:val="0"/>
        <w:spacing w:after="0"/>
        <w:rPr>
          <w:rFonts w:asciiTheme="majorHAnsi" w:hAnsiTheme="majorHAnsi" w:cs="HelveticaNeue-BoldItalic"/>
          <w:sz w:val="32"/>
          <w:szCs w:val="22"/>
          <w:lang w:val="en-US"/>
        </w:rPr>
      </w:pPr>
      <w:r w:rsidRPr="0055053A">
        <w:rPr>
          <w:rFonts w:asciiTheme="majorHAnsi" w:hAnsiTheme="majorHAnsi" w:cs="HelveticaNeue-BoldItalic"/>
          <w:sz w:val="32"/>
          <w:szCs w:val="22"/>
          <w:lang w:val="en-US"/>
        </w:rPr>
        <w:t xml:space="preserve">Previous applicants have been invited and encouraged to </w:t>
      </w:r>
      <w:r w:rsidRPr="0055053A">
        <w:rPr>
          <w:rFonts w:asciiTheme="majorHAnsi" w:hAnsiTheme="majorHAnsi" w:cs="HelveticaNeue-BoldItalic"/>
          <w:b/>
          <w:sz w:val="32"/>
          <w:szCs w:val="22"/>
          <w:lang w:val="en-US"/>
        </w:rPr>
        <w:t>consult</w:t>
      </w:r>
      <w:r w:rsidRPr="0055053A">
        <w:rPr>
          <w:rFonts w:asciiTheme="majorHAnsi" w:hAnsiTheme="majorHAnsi" w:cs="HelveticaNeue-BoldItalic"/>
          <w:sz w:val="32"/>
          <w:szCs w:val="22"/>
          <w:lang w:val="en-US"/>
        </w:rPr>
        <w:t xml:space="preserve"> with </w:t>
      </w:r>
      <w:proofErr w:type="spellStart"/>
      <w:r w:rsidRPr="0055053A">
        <w:rPr>
          <w:rFonts w:asciiTheme="majorHAnsi" w:hAnsiTheme="majorHAnsi" w:cs="HelveticaNeue-BoldItalic"/>
          <w:sz w:val="32"/>
          <w:szCs w:val="22"/>
          <w:lang w:val="en-US"/>
        </w:rPr>
        <w:t>neighbours</w:t>
      </w:r>
      <w:proofErr w:type="spellEnd"/>
      <w:r w:rsidRPr="0055053A">
        <w:rPr>
          <w:rFonts w:asciiTheme="majorHAnsi" w:hAnsiTheme="majorHAnsi" w:cs="HelveticaNeue-BoldItalic"/>
          <w:sz w:val="32"/>
          <w:szCs w:val="22"/>
          <w:lang w:val="en-US"/>
        </w:rPr>
        <w:t xml:space="preserve">, CAC’s  and relevant local groups – why is that not the case here, when it is clear from the numbers of unsuccessful previous applications and the sheer volume of local opinion that this is a very sensitive site? </w:t>
      </w:r>
    </w:p>
    <w:p w14:paraId="55D7E78A" w14:textId="77777777" w:rsidR="006540C8" w:rsidRPr="0055053A" w:rsidRDefault="006540C8" w:rsidP="00ED1258">
      <w:pPr>
        <w:widowControl w:val="0"/>
        <w:autoSpaceDE w:val="0"/>
        <w:autoSpaceDN w:val="0"/>
        <w:adjustRightInd w:val="0"/>
        <w:spacing w:after="0"/>
        <w:rPr>
          <w:rFonts w:asciiTheme="majorHAnsi" w:hAnsiTheme="majorHAnsi" w:cs="HelveticaNeue-BoldItalic"/>
          <w:bCs/>
          <w:iCs/>
          <w:sz w:val="32"/>
          <w:szCs w:val="22"/>
          <w:lang w:val="en-US"/>
        </w:rPr>
      </w:pPr>
    </w:p>
    <w:p w14:paraId="4DE71BA0" w14:textId="77777777" w:rsidR="00ED1258" w:rsidRPr="0055053A" w:rsidRDefault="00ED1258" w:rsidP="00ED1258">
      <w:pPr>
        <w:widowControl w:val="0"/>
        <w:autoSpaceDE w:val="0"/>
        <w:autoSpaceDN w:val="0"/>
        <w:adjustRightInd w:val="0"/>
        <w:spacing w:after="0"/>
        <w:rPr>
          <w:rFonts w:asciiTheme="majorHAnsi" w:hAnsiTheme="majorHAnsi" w:cs="HelveticaNeue-BoldItalic"/>
          <w:bCs/>
          <w:iCs/>
          <w:sz w:val="32"/>
          <w:szCs w:val="22"/>
          <w:lang w:val="en-US"/>
        </w:rPr>
      </w:pPr>
    </w:p>
    <w:p w14:paraId="361BB360" w14:textId="77777777" w:rsidR="00ED1258" w:rsidRPr="0055053A" w:rsidRDefault="00ED1258" w:rsidP="00ED1258">
      <w:pPr>
        <w:widowControl w:val="0"/>
        <w:autoSpaceDE w:val="0"/>
        <w:autoSpaceDN w:val="0"/>
        <w:adjustRightInd w:val="0"/>
        <w:spacing w:after="0"/>
        <w:rPr>
          <w:rFonts w:asciiTheme="majorHAnsi" w:hAnsiTheme="majorHAnsi" w:cs="HelveticaNeue-BoldItalic"/>
          <w:bCs/>
          <w:iCs/>
          <w:sz w:val="32"/>
          <w:szCs w:val="22"/>
          <w:lang w:val="en-US"/>
        </w:rPr>
      </w:pPr>
      <w:r w:rsidRPr="0055053A">
        <w:rPr>
          <w:rFonts w:asciiTheme="majorHAnsi" w:hAnsiTheme="majorHAnsi" w:cs="HelveticaNeue-BoldItalic"/>
          <w:bCs/>
          <w:iCs/>
          <w:sz w:val="32"/>
          <w:szCs w:val="22"/>
          <w:lang w:val="en-US"/>
        </w:rPr>
        <w:t>The supplied proposals do not ‘preserve and enhance’ the Conservation area, they will also damage and compromise the amenity and setting of the listed terrace. Paragraph JS17 of the Conservation Area statement states that ‘</w:t>
      </w:r>
      <w:r w:rsidRPr="0055053A">
        <w:rPr>
          <w:rFonts w:asciiTheme="majorHAnsi" w:hAnsiTheme="majorHAnsi" w:cs="HelveticaNeue-BoldItalic"/>
          <w:bCs/>
          <w:i/>
          <w:sz w:val="32"/>
          <w:szCs w:val="22"/>
          <w:lang w:val="en-US"/>
        </w:rPr>
        <w:t xml:space="preserve">New development should be seen as an opportunity to enhance the Conservation areas and should respect existing features such as building lines, roof lines, </w:t>
      </w:r>
      <w:proofErr w:type="spellStart"/>
      <w:r w:rsidRPr="0055053A">
        <w:rPr>
          <w:rFonts w:asciiTheme="majorHAnsi" w:hAnsiTheme="majorHAnsi" w:cs="HelveticaNeue-BoldItalic"/>
          <w:bCs/>
          <w:i/>
          <w:sz w:val="32"/>
          <w:szCs w:val="22"/>
          <w:lang w:val="en-US"/>
        </w:rPr>
        <w:t>elevational</w:t>
      </w:r>
      <w:proofErr w:type="spellEnd"/>
      <w:r w:rsidRPr="0055053A">
        <w:rPr>
          <w:rFonts w:asciiTheme="majorHAnsi" w:hAnsiTheme="majorHAnsi" w:cs="HelveticaNeue-BoldItalic"/>
          <w:bCs/>
          <w:i/>
          <w:sz w:val="32"/>
          <w:szCs w:val="22"/>
          <w:lang w:val="en-US"/>
        </w:rPr>
        <w:t xml:space="preserve"> design and where appropriate, architectural characteristics, detailing, profile and the materials of adjoining buildings.</w:t>
      </w:r>
      <w:r w:rsidRPr="0055053A">
        <w:rPr>
          <w:rFonts w:asciiTheme="majorHAnsi" w:hAnsiTheme="majorHAnsi" w:cs="HelveticaNeue-BoldItalic"/>
          <w:bCs/>
          <w:iCs/>
          <w:sz w:val="32"/>
          <w:szCs w:val="22"/>
          <w:lang w:val="en-US"/>
        </w:rPr>
        <w:t>’ This application by no means accomplishes that aim.</w:t>
      </w:r>
    </w:p>
    <w:p w14:paraId="5FBD3314" w14:textId="77777777" w:rsidR="00ED1258" w:rsidRPr="0055053A" w:rsidRDefault="00ED1258" w:rsidP="00ED1258">
      <w:pPr>
        <w:widowControl w:val="0"/>
        <w:autoSpaceDE w:val="0"/>
        <w:autoSpaceDN w:val="0"/>
        <w:adjustRightInd w:val="0"/>
        <w:spacing w:after="0"/>
        <w:rPr>
          <w:rFonts w:asciiTheme="majorHAnsi" w:hAnsiTheme="majorHAnsi" w:cs="HelveticaNeue-BoldItalic"/>
          <w:bCs/>
          <w:iCs/>
          <w:sz w:val="32"/>
          <w:szCs w:val="22"/>
          <w:lang w:val="en-US"/>
        </w:rPr>
      </w:pPr>
    </w:p>
    <w:p w14:paraId="785D71DC" w14:textId="77777777" w:rsidR="00ED1258" w:rsidRPr="0055053A" w:rsidRDefault="00ED1258" w:rsidP="00ED1258">
      <w:pPr>
        <w:widowControl w:val="0"/>
        <w:autoSpaceDE w:val="0"/>
        <w:autoSpaceDN w:val="0"/>
        <w:adjustRightInd w:val="0"/>
        <w:spacing w:after="0"/>
        <w:rPr>
          <w:rFonts w:asciiTheme="majorHAnsi" w:hAnsiTheme="majorHAnsi" w:cs="HelveticaNeue-BoldItalic"/>
          <w:sz w:val="32"/>
          <w:szCs w:val="22"/>
          <w:lang w:val="en-US"/>
        </w:rPr>
      </w:pPr>
      <w:r w:rsidRPr="0055053A">
        <w:rPr>
          <w:rFonts w:asciiTheme="majorHAnsi" w:hAnsiTheme="majorHAnsi" w:cs="HelveticaNeue-BoldItalic"/>
          <w:sz w:val="32"/>
          <w:szCs w:val="22"/>
          <w:lang w:val="en-US"/>
        </w:rPr>
        <w:t xml:space="preserve">The current LDF states that it is ‘important to ensure that all development takes place in a way that </w:t>
      </w:r>
      <w:proofErr w:type="spellStart"/>
      <w:r w:rsidRPr="0055053A">
        <w:rPr>
          <w:rFonts w:asciiTheme="majorHAnsi" w:hAnsiTheme="majorHAnsi" w:cs="HelveticaNeue-BoldItalic"/>
          <w:sz w:val="32"/>
          <w:szCs w:val="22"/>
          <w:lang w:val="en-US"/>
        </w:rPr>
        <w:t>minimises</w:t>
      </w:r>
      <w:proofErr w:type="spellEnd"/>
      <w:r w:rsidRPr="0055053A">
        <w:rPr>
          <w:rFonts w:asciiTheme="majorHAnsi" w:hAnsiTheme="majorHAnsi" w:cs="HelveticaNeue-BoldItalic"/>
          <w:sz w:val="32"/>
          <w:szCs w:val="22"/>
          <w:lang w:val="en-US"/>
        </w:rPr>
        <w:t xml:space="preserve"> the impact on the environment and protects and enhances the existing environment.’ It states that it seeks to improve our surroundings through good design in new development. </w:t>
      </w:r>
      <w:r w:rsidRPr="0055053A">
        <w:rPr>
          <w:rFonts w:asciiTheme="majorHAnsi" w:hAnsiTheme="majorHAnsi" w:cs="HelveticaNeue-BoldItalic"/>
          <w:b/>
          <w:bCs/>
          <w:sz w:val="32"/>
          <w:szCs w:val="22"/>
          <w:lang w:val="en-US"/>
        </w:rPr>
        <w:t xml:space="preserve">S7 </w:t>
      </w:r>
      <w:r w:rsidRPr="0055053A">
        <w:rPr>
          <w:rFonts w:asciiTheme="majorHAnsi" w:hAnsiTheme="majorHAnsi" w:cs="HelveticaNeue-BoldItalic"/>
          <w:bCs/>
          <w:sz w:val="32"/>
          <w:szCs w:val="22"/>
          <w:lang w:val="en-US"/>
        </w:rPr>
        <w:t>states that</w:t>
      </w:r>
      <w:r w:rsidRPr="0055053A">
        <w:rPr>
          <w:rFonts w:asciiTheme="majorHAnsi" w:hAnsiTheme="majorHAnsi" w:cs="HelveticaNeue-BoldItalic"/>
          <w:b/>
          <w:bCs/>
          <w:sz w:val="32"/>
          <w:szCs w:val="22"/>
          <w:lang w:val="en-US"/>
        </w:rPr>
        <w:t xml:space="preserve"> </w:t>
      </w:r>
      <w:r w:rsidRPr="0055053A">
        <w:rPr>
          <w:rFonts w:asciiTheme="majorHAnsi" w:hAnsiTheme="majorHAnsi" w:cs="HelveticaNeue-BoldItalic"/>
          <w:sz w:val="32"/>
          <w:szCs w:val="22"/>
          <w:lang w:val="en-US"/>
        </w:rPr>
        <w:t xml:space="preserve">the Council will seek to protect and enhance the Borough's historic environment and ensure that all development is designed to the highest standards and protects and enhances its surroundings. </w:t>
      </w:r>
    </w:p>
    <w:p w14:paraId="33E5FED5" w14:textId="77777777" w:rsidR="00ED1258" w:rsidRPr="0055053A" w:rsidRDefault="00ED1258" w:rsidP="00ED1258">
      <w:pPr>
        <w:widowControl w:val="0"/>
        <w:autoSpaceDE w:val="0"/>
        <w:autoSpaceDN w:val="0"/>
        <w:adjustRightInd w:val="0"/>
        <w:spacing w:after="0"/>
        <w:rPr>
          <w:rFonts w:asciiTheme="majorHAnsi" w:hAnsiTheme="majorHAnsi" w:cs="HelveticaNeue-BoldItalic"/>
          <w:sz w:val="32"/>
          <w:szCs w:val="22"/>
          <w:lang w:val="en-US"/>
        </w:rPr>
      </w:pPr>
    </w:p>
    <w:p w14:paraId="196DF93D" w14:textId="52C95EB7" w:rsidR="00ED1258" w:rsidRPr="0055053A" w:rsidRDefault="00ED1258" w:rsidP="00ED1258">
      <w:pPr>
        <w:widowControl w:val="0"/>
        <w:autoSpaceDE w:val="0"/>
        <w:autoSpaceDN w:val="0"/>
        <w:adjustRightInd w:val="0"/>
        <w:spacing w:after="0"/>
        <w:rPr>
          <w:rFonts w:asciiTheme="majorHAnsi" w:hAnsiTheme="majorHAnsi" w:cs="HelveticaNeue-BoldItalic"/>
          <w:sz w:val="32"/>
          <w:szCs w:val="22"/>
          <w:lang w:val="en-US"/>
        </w:rPr>
      </w:pPr>
      <w:r w:rsidRPr="0055053A">
        <w:rPr>
          <w:rFonts w:asciiTheme="majorHAnsi" w:hAnsiTheme="majorHAnsi" w:cs="HelveticaNeue-BoldItalic"/>
          <w:sz w:val="32"/>
          <w:szCs w:val="22"/>
          <w:lang w:val="en-US"/>
        </w:rPr>
        <w:t xml:space="preserve">What is now proposed is a solid mass using inappropriate utilitarian modern industrial metal work, of no visual merit which fails to take into account or reference its setting within an early nineteenth century industrial and residential enclave. The final build height will be over two meters higher than </w:t>
      </w:r>
      <w:r w:rsidRPr="0055053A">
        <w:rPr>
          <w:rFonts w:asciiTheme="majorHAnsi" w:hAnsiTheme="majorHAnsi" w:cs="HelveticaNeue-BoldItalic"/>
          <w:b/>
          <w:sz w:val="32"/>
          <w:szCs w:val="22"/>
          <w:lang w:val="en-US"/>
        </w:rPr>
        <w:t>any</w:t>
      </w:r>
      <w:r w:rsidRPr="0055053A">
        <w:rPr>
          <w:rFonts w:asciiTheme="majorHAnsi" w:hAnsiTheme="majorHAnsi" w:cs="HelveticaNeue-BoldItalic"/>
          <w:sz w:val="32"/>
          <w:szCs w:val="22"/>
          <w:lang w:val="en-US"/>
        </w:rPr>
        <w:t xml:space="preserve"> previous failed application for the site. </w:t>
      </w:r>
    </w:p>
    <w:p w14:paraId="30AABE4E" w14:textId="77777777" w:rsidR="00ED1258" w:rsidRPr="0055053A" w:rsidRDefault="00ED1258" w:rsidP="00ED1258">
      <w:pPr>
        <w:widowControl w:val="0"/>
        <w:autoSpaceDE w:val="0"/>
        <w:autoSpaceDN w:val="0"/>
        <w:adjustRightInd w:val="0"/>
        <w:spacing w:after="0"/>
        <w:rPr>
          <w:rFonts w:asciiTheme="majorHAnsi" w:hAnsiTheme="majorHAnsi" w:cs="HelveticaNeue-BoldItalic"/>
          <w:sz w:val="32"/>
          <w:szCs w:val="22"/>
          <w:lang w:val="en-US"/>
        </w:rPr>
      </w:pPr>
    </w:p>
    <w:p w14:paraId="21537BA6" w14:textId="77777777" w:rsidR="00ED1258" w:rsidRPr="0055053A" w:rsidRDefault="00ED1258" w:rsidP="00ED1258">
      <w:pPr>
        <w:widowControl w:val="0"/>
        <w:autoSpaceDE w:val="0"/>
        <w:autoSpaceDN w:val="0"/>
        <w:adjustRightInd w:val="0"/>
        <w:spacing w:after="0"/>
        <w:rPr>
          <w:rFonts w:asciiTheme="majorHAnsi" w:hAnsiTheme="majorHAnsi" w:cs="HelveticaNeue-BoldItalic"/>
          <w:sz w:val="32"/>
          <w:szCs w:val="22"/>
          <w:lang w:val="en-US"/>
        </w:rPr>
      </w:pPr>
      <w:r w:rsidRPr="0055053A">
        <w:rPr>
          <w:rFonts w:asciiTheme="majorHAnsi" w:hAnsiTheme="majorHAnsi" w:cs="HelveticaNeue-BoldItalic"/>
          <w:sz w:val="32"/>
          <w:szCs w:val="22"/>
          <w:lang w:val="en-US"/>
        </w:rPr>
        <w:t>We believe that the new proposal fails to achieve the bare minimum of the standards set out in the LDF and will severely compromise the character and amenity values of the surrounding properties.</w:t>
      </w:r>
    </w:p>
    <w:p w14:paraId="08F49864" w14:textId="77777777" w:rsidR="00ED1258" w:rsidRPr="0055053A" w:rsidRDefault="00ED1258" w:rsidP="00ED1258">
      <w:pPr>
        <w:widowControl w:val="0"/>
        <w:autoSpaceDE w:val="0"/>
        <w:autoSpaceDN w:val="0"/>
        <w:adjustRightInd w:val="0"/>
        <w:spacing w:after="0"/>
        <w:rPr>
          <w:rFonts w:asciiTheme="majorHAnsi" w:hAnsiTheme="majorHAnsi" w:cs="HelveticaNeue-BoldItalic"/>
          <w:sz w:val="32"/>
          <w:szCs w:val="22"/>
          <w:lang w:val="en-US"/>
        </w:rPr>
      </w:pPr>
    </w:p>
    <w:p w14:paraId="1363A7ED" w14:textId="46378E48" w:rsidR="00ED1258" w:rsidRPr="0055053A" w:rsidRDefault="00ED1258" w:rsidP="00ED1258">
      <w:pPr>
        <w:widowControl w:val="0"/>
        <w:autoSpaceDE w:val="0"/>
        <w:autoSpaceDN w:val="0"/>
        <w:adjustRightInd w:val="0"/>
        <w:spacing w:after="0"/>
        <w:rPr>
          <w:rFonts w:asciiTheme="majorHAnsi" w:hAnsiTheme="majorHAnsi" w:cs="HelveticaNeue-BoldItalic"/>
          <w:sz w:val="32"/>
          <w:szCs w:val="22"/>
          <w:lang w:val="en-US"/>
        </w:rPr>
      </w:pPr>
      <w:r w:rsidRPr="0055053A">
        <w:rPr>
          <w:rFonts w:asciiTheme="majorHAnsi" w:hAnsiTheme="majorHAnsi" w:cs="HelveticaNeue-BoldItalic"/>
          <w:sz w:val="32"/>
          <w:szCs w:val="22"/>
          <w:lang w:val="en-US"/>
        </w:rPr>
        <w:t>This development in an area enclosed on three sides will be clearly visible and dominate the outlook from 23 surrounding properties, an outlook that has been preserved and</w:t>
      </w:r>
      <w:r w:rsidR="00433EF2" w:rsidRPr="0055053A">
        <w:rPr>
          <w:rFonts w:asciiTheme="majorHAnsi" w:hAnsiTheme="majorHAnsi" w:cs="HelveticaNeue-BoldItalic"/>
          <w:sz w:val="32"/>
          <w:szCs w:val="22"/>
          <w:lang w:val="en-US"/>
        </w:rPr>
        <w:t xml:space="preserve"> protected by the rejection of 9</w:t>
      </w:r>
      <w:r w:rsidRPr="0055053A">
        <w:rPr>
          <w:rFonts w:asciiTheme="majorHAnsi" w:hAnsiTheme="majorHAnsi" w:cs="HelveticaNeue-BoldItalic"/>
          <w:sz w:val="32"/>
          <w:szCs w:val="22"/>
          <w:lang w:val="en-US"/>
        </w:rPr>
        <w:t xml:space="preserve"> inappropriate application</w:t>
      </w:r>
      <w:r w:rsidR="00433EF2" w:rsidRPr="0055053A">
        <w:rPr>
          <w:rFonts w:asciiTheme="majorHAnsi" w:hAnsiTheme="majorHAnsi" w:cs="HelveticaNeue-BoldItalic"/>
          <w:sz w:val="32"/>
          <w:szCs w:val="22"/>
          <w:lang w:val="en-US"/>
        </w:rPr>
        <w:t xml:space="preserve">s for this site over the last 7 </w:t>
      </w:r>
      <w:r w:rsidRPr="0055053A">
        <w:rPr>
          <w:rFonts w:asciiTheme="majorHAnsi" w:hAnsiTheme="majorHAnsi" w:cs="HelveticaNeue-BoldItalic"/>
          <w:sz w:val="32"/>
          <w:szCs w:val="22"/>
          <w:lang w:val="en-US"/>
        </w:rPr>
        <w:t xml:space="preserve">years. Whilst I am delighted that the original light industrial space has been preserved within this scheme I am concerned that the addition of </w:t>
      </w:r>
      <w:r w:rsidR="00433EF2" w:rsidRPr="0055053A">
        <w:rPr>
          <w:rFonts w:asciiTheme="majorHAnsi" w:hAnsiTheme="majorHAnsi" w:cs="HelveticaNeue-BoldItalic"/>
          <w:sz w:val="32"/>
          <w:szCs w:val="22"/>
          <w:lang w:val="en-US"/>
        </w:rPr>
        <w:t xml:space="preserve">two </w:t>
      </w:r>
      <w:r w:rsidRPr="0055053A">
        <w:rPr>
          <w:rFonts w:asciiTheme="majorHAnsi" w:hAnsiTheme="majorHAnsi" w:cs="HelveticaNeue-BoldItalic"/>
          <w:sz w:val="32"/>
          <w:szCs w:val="22"/>
          <w:lang w:val="en-US"/>
        </w:rPr>
        <w:t>additional</w:t>
      </w:r>
      <w:r w:rsidR="00433EF2" w:rsidRPr="0055053A">
        <w:rPr>
          <w:rFonts w:asciiTheme="majorHAnsi" w:hAnsiTheme="majorHAnsi" w:cs="HelveticaNeue-BoldItalic"/>
          <w:sz w:val="32"/>
          <w:szCs w:val="22"/>
          <w:lang w:val="en-US"/>
        </w:rPr>
        <w:t xml:space="preserve"> floors of</w:t>
      </w:r>
      <w:r w:rsidRPr="0055053A">
        <w:rPr>
          <w:rFonts w:asciiTheme="majorHAnsi" w:hAnsiTheme="majorHAnsi" w:cs="HelveticaNeue-BoldItalic"/>
          <w:sz w:val="32"/>
          <w:szCs w:val="22"/>
          <w:lang w:val="en-US"/>
        </w:rPr>
        <w:t xml:space="preserve"> </w:t>
      </w:r>
      <w:r w:rsidR="00433EF2" w:rsidRPr="0055053A">
        <w:rPr>
          <w:rFonts w:asciiTheme="majorHAnsi" w:hAnsiTheme="majorHAnsi" w:cs="HelveticaNeue-BoldItalic"/>
          <w:sz w:val="32"/>
          <w:szCs w:val="22"/>
          <w:lang w:val="en-US"/>
        </w:rPr>
        <w:t xml:space="preserve">workspace </w:t>
      </w:r>
      <w:r w:rsidRPr="0055053A">
        <w:rPr>
          <w:rFonts w:asciiTheme="majorHAnsi" w:hAnsiTheme="majorHAnsi" w:cs="HelveticaNeue-BoldItalic"/>
          <w:sz w:val="32"/>
          <w:szCs w:val="22"/>
          <w:lang w:val="en-US"/>
        </w:rPr>
        <w:t>above it</w:t>
      </w:r>
      <w:r w:rsidR="00433EF2" w:rsidRPr="0055053A">
        <w:rPr>
          <w:rFonts w:asciiTheme="majorHAnsi" w:hAnsiTheme="majorHAnsi" w:cs="HelveticaNeue-BoldItalic"/>
          <w:sz w:val="32"/>
          <w:szCs w:val="22"/>
          <w:lang w:val="en-US"/>
        </w:rPr>
        <w:t xml:space="preserve"> represents </w:t>
      </w:r>
      <w:r w:rsidRPr="0055053A">
        <w:rPr>
          <w:rFonts w:asciiTheme="majorHAnsi" w:hAnsiTheme="majorHAnsi" w:cs="HelveticaNeue-BoldItalic"/>
          <w:sz w:val="32"/>
          <w:szCs w:val="22"/>
          <w:lang w:val="en-US"/>
        </w:rPr>
        <w:t xml:space="preserve">a dramatic and severely damaging overdevelopment of the site. I am also concerned that </w:t>
      </w:r>
      <w:r w:rsidR="00433EF2" w:rsidRPr="0055053A">
        <w:rPr>
          <w:rFonts w:asciiTheme="majorHAnsi" w:hAnsiTheme="majorHAnsi" w:cs="HelveticaNeue-BoldItalic"/>
          <w:sz w:val="32"/>
          <w:szCs w:val="22"/>
          <w:lang w:val="en-US"/>
        </w:rPr>
        <w:t xml:space="preserve">now </w:t>
      </w:r>
      <w:r w:rsidRPr="0055053A">
        <w:rPr>
          <w:rFonts w:asciiTheme="majorHAnsi" w:hAnsiTheme="majorHAnsi" w:cs="HelveticaNeue-BoldItalic"/>
          <w:sz w:val="32"/>
          <w:szCs w:val="22"/>
          <w:lang w:val="en-US"/>
        </w:rPr>
        <w:t>the footprint of the extra first floor workspace is established, pressure may be subsequently applied to convert this too into accommodation – the materials used and access points to the office space</w:t>
      </w:r>
      <w:r w:rsidR="00433EF2" w:rsidRPr="0055053A">
        <w:rPr>
          <w:rFonts w:asciiTheme="majorHAnsi" w:hAnsiTheme="majorHAnsi" w:cs="HelveticaNeue-BoldItalic"/>
          <w:sz w:val="32"/>
          <w:szCs w:val="22"/>
          <w:lang w:val="en-US"/>
        </w:rPr>
        <w:t xml:space="preserve"> on the two new floors</w:t>
      </w:r>
      <w:r w:rsidRPr="0055053A">
        <w:rPr>
          <w:rFonts w:asciiTheme="majorHAnsi" w:hAnsiTheme="majorHAnsi" w:cs="HelveticaNeue-BoldItalic"/>
          <w:sz w:val="32"/>
          <w:szCs w:val="22"/>
          <w:lang w:val="en-US"/>
        </w:rPr>
        <w:t xml:space="preserve"> suggest that this may be their ultimate intention. This would represent the cynical erosion in increments of the character and identity of this highly sensitive site.</w:t>
      </w:r>
    </w:p>
    <w:p w14:paraId="5E43B674" w14:textId="77777777" w:rsidR="00ED1258" w:rsidRPr="0055053A" w:rsidRDefault="00ED1258" w:rsidP="00ED1258">
      <w:pPr>
        <w:widowControl w:val="0"/>
        <w:autoSpaceDE w:val="0"/>
        <w:autoSpaceDN w:val="0"/>
        <w:adjustRightInd w:val="0"/>
        <w:spacing w:after="0"/>
        <w:rPr>
          <w:rFonts w:asciiTheme="majorHAnsi" w:hAnsiTheme="majorHAnsi" w:cs="HelveticaNeue-Bold"/>
          <w:sz w:val="32"/>
          <w:szCs w:val="22"/>
          <w:lang w:val="en-US"/>
        </w:rPr>
      </w:pPr>
    </w:p>
    <w:p w14:paraId="38CCE2EC" w14:textId="685AEFD6" w:rsidR="00ED1258" w:rsidRPr="0055053A" w:rsidRDefault="00ED1258" w:rsidP="00ED1258">
      <w:pPr>
        <w:widowControl w:val="0"/>
        <w:autoSpaceDE w:val="0"/>
        <w:autoSpaceDN w:val="0"/>
        <w:adjustRightInd w:val="0"/>
        <w:spacing w:after="0"/>
        <w:rPr>
          <w:rFonts w:asciiTheme="majorHAnsi" w:hAnsiTheme="majorHAnsi" w:cs="HelveticaNeue-Bold"/>
          <w:sz w:val="32"/>
          <w:szCs w:val="22"/>
          <w:lang w:val="en-US"/>
        </w:rPr>
      </w:pPr>
      <w:r w:rsidRPr="0055053A">
        <w:rPr>
          <w:rFonts w:asciiTheme="majorHAnsi" w:hAnsiTheme="majorHAnsi" w:cs="HelveticaNeue-Bold"/>
          <w:sz w:val="32"/>
          <w:szCs w:val="22"/>
          <w:lang w:val="en-US"/>
        </w:rPr>
        <w:t>In summation I believe that the proposed application, due to its bulk massing and height will result in the gross overdevelopment of a sensitive site and fails to ‘preserve and enhance’ the Conservation area it adjoins. Its design and scale disregards the context of the Conservation Areas and adjoining Listed Terrace and employs poor design with inappropriate and ill specified materials. The development will result in an unacceptable loss of amenity due to infringements of visual privacy and overlooking, the reduction of sunlight and daylight levels</w:t>
      </w:r>
      <w:r w:rsidR="00013F1D" w:rsidRPr="0055053A">
        <w:rPr>
          <w:rFonts w:asciiTheme="majorHAnsi" w:hAnsiTheme="majorHAnsi" w:cs="HelveticaNeue-Bold"/>
          <w:sz w:val="32"/>
          <w:szCs w:val="22"/>
          <w:lang w:val="en-US"/>
        </w:rPr>
        <w:t xml:space="preserve"> in neighbo</w:t>
      </w:r>
      <w:r w:rsidRPr="0055053A">
        <w:rPr>
          <w:rFonts w:asciiTheme="majorHAnsi" w:hAnsiTheme="majorHAnsi" w:cs="HelveticaNeue-Bold"/>
          <w:sz w:val="32"/>
          <w:szCs w:val="22"/>
          <w:lang w:val="en-US"/>
        </w:rPr>
        <w:t>ring properties and gardens, pollution from artificial light sources and increased noise pollution and vibration levels from extraction.</w:t>
      </w:r>
    </w:p>
    <w:p w14:paraId="272A5B77" w14:textId="77777777" w:rsidR="00ED1258" w:rsidRPr="0055053A" w:rsidRDefault="00ED1258" w:rsidP="00ED1258">
      <w:pPr>
        <w:widowControl w:val="0"/>
        <w:autoSpaceDE w:val="0"/>
        <w:autoSpaceDN w:val="0"/>
        <w:adjustRightInd w:val="0"/>
        <w:spacing w:after="0"/>
        <w:rPr>
          <w:rFonts w:asciiTheme="majorHAnsi" w:hAnsiTheme="majorHAnsi" w:cs="HelveticaNeue-Bold"/>
          <w:sz w:val="32"/>
          <w:szCs w:val="22"/>
          <w:lang w:val="en-US"/>
        </w:rPr>
      </w:pPr>
    </w:p>
    <w:p w14:paraId="1F03B501" w14:textId="77777777" w:rsidR="00ED1258" w:rsidRPr="0055053A" w:rsidRDefault="00ED1258" w:rsidP="00ED1258">
      <w:pPr>
        <w:widowControl w:val="0"/>
        <w:autoSpaceDE w:val="0"/>
        <w:autoSpaceDN w:val="0"/>
        <w:adjustRightInd w:val="0"/>
        <w:spacing w:after="0"/>
        <w:rPr>
          <w:rFonts w:asciiTheme="majorHAnsi" w:hAnsiTheme="majorHAnsi" w:cs="HelveticaNeue-Bold"/>
          <w:sz w:val="32"/>
          <w:szCs w:val="22"/>
          <w:lang w:val="en-US"/>
        </w:rPr>
      </w:pPr>
      <w:r w:rsidRPr="0055053A">
        <w:rPr>
          <w:rFonts w:asciiTheme="majorHAnsi" w:hAnsiTheme="majorHAnsi" w:cs="HelveticaNeue-Bold"/>
          <w:sz w:val="32"/>
          <w:szCs w:val="22"/>
          <w:lang w:val="en-US"/>
        </w:rPr>
        <w:t>In conclusion I would suggest that the council has a duty of care to reject this application. If this matter goes to committee I would like to be informed of the date of that committee.</w:t>
      </w:r>
    </w:p>
    <w:p w14:paraId="6C43B9DB" w14:textId="7BF6C539" w:rsidR="00ED1258" w:rsidRDefault="00ED1258" w:rsidP="0055053A">
      <w:pPr>
        <w:widowControl w:val="0"/>
        <w:autoSpaceDE w:val="0"/>
        <w:autoSpaceDN w:val="0"/>
        <w:adjustRightInd w:val="0"/>
        <w:spacing w:after="0"/>
        <w:rPr>
          <w:rFonts w:asciiTheme="majorHAnsi" w:hAnsiTheme="majorHAnsi" w:cs="HelveticaNeue-Bold"/>
          <w:sz w:val="32"/>
          <w:szCs w:val="22"/>
          <w:lang w:val="en-US"/>
        </w:rPr>
      </w:pPr>
      <w:r w:rsidRPr="0055053A">
        <w:rPr>
          <w:rFonts w:asciiTheme="majorHAnsi" w:hAnsiTheme="majorHAnsi" w:cs="HelveticaNeue-Bold"/>
          <w:sz w:val="32"/>
          <w:szCs w:val="22"/>
          <w:lang w:val="en-US"/>
        </w:rPr>
        <w:t>I would therefore request that it is recorded that I OBJECT to the proposed application for 61-63 Rochester Place (</w:t>
      </w:r>
      <w:r w:rsidR="0055053A" w:rsidRPr="0055053A">
        <w:rPr>
          <w:rFonts w:asciiTheme="majorHAnsi" w:hAnsiTheme="majorHAnsi"/>
          <w:color w:val="FF0000"/>
          <w:lang w:val="en-US"/>
        </w:rPr>
        <w:t>2015/2697/P</w:t>
      </w:r>
      <w:r w:rsidRPr="0055053A">
        <w:rPr>
          <w:rFonts w:asciiTheme="majorHAnsi" w:hAnsiTheme="majorHAnsi" w:cs="HelveticaNeue-Bold"/>
          <w:sz w:val="32"/>
          <w:szCs w:val="22"/>
          <w:lang w:val="en-US"/>
        </w:rPr>
        <w:t>)</w:t>
      </w:r>
      <w:r w:rsidR="0055053A">
        <w:rPr>
          <w:rFonts w:asciiTheme="majorHAnsi" w:hAnsiTheme="majorHAnsi" w:cs="HelveticaNeue-Bold"/>
          <w:sz w:val="32"/>
          <w:szCs w:val="22"/>
          <w:lang w:val="en-US"/>
        </w:rPr>
        <w:t>.</w:t>
      </w:r>
    </w:p>
    <w:p w14:paraId="6A154DB0" w14:textId="77777777" w:rsidR="0055053A" w:rsidRDefault="0055053A" w:rsidP="0055053A">
      <w:pPr>
        <w:widowControl w:val="0"/>
        <w:autoSpaceDE w:val="0"/>
        <w:autoSpaceDN w:val="0"/>
        <w:adjustRightInd w:val="0"/>
        <w:spacing w:after="0"/>
        <w:rPr>
          <w:rFonts w:asciiTheme="majorHAnsi" w:hAnsiTheme="majorHAnsi" w:cs="HelveticaNeue-Bold"/>
          <w:sz w:val="32"/>
          <w:szCs w:val="22"/>
          <w:lang w:val="en-US"/>
        </w:rPr>
      </w:pPr>
    </w:p>
    <w:p w14:paraId="7295E81E" w14:textId="25207AD7" w:rsidR="0055053A" w:rsidRDefault="0055053A" w:rsidP="0055053A">
      <w:pPr>
        <w:widowControl w:val="0"/>
        <w:autoSpaceDE w:val="0"/>
        <w:autoSpaceDN w:val="0"/>
        <w:adjustRightInd w:val="0"/>
        <w:spacing w:after="0"/>
        <w:rPr>
          <w:rFonts w:asciiTheme="majorHAnsi" w:hAnsiTheme="majorHAnsi" w:cs="HelveticaNeue-Bold"/>
          <w:sz w:val="32"/>
          <w:szCs w:val="22"/>
          <w:lang w:val="en-US"/>
        </w:rPr>
      </w:pPr>
      <w:r>
        <w:rPr>
          <w:rFonts w:asciiTheme="majorHAnsi" w:hAnsiTheme="majorHAnsi" w:cs="HelveticaNeue-Bold"/>
          <w:sz w:val="32"/>
          <w:szCs w:val="22"/>
          <w:lang w:val="en-US"/>
        </w:rPr>
        <w:t>Yours Sincerely,</w:t>
      </w:r>
    </w:p>
    <w:p w14:paraId="44F92580" w14:textId="77777777" w:rsidR="0055053A" w:rsidRPr="0055053A" w:rsidRDefault="0055053A" w:rsidP="0055053A">
      <w:pPr>
        <w:widowControl w:val="0"/>
        <w:autoSpaceDE w:val="0"/>
        <w:autoSpaceDN w:val="0"/>
        <w:adjustRightInd w:val="0"/>
        <w:spacing w:after="0"/>
        <w:rPr>
          <w:rFonts w:asciiTheme="majorHAnsi" w:hAnsiTheme="majorHAnsi" w:cs="HelveticaNeue-Bold"/>
          <w:sz w:val="32"/>
          <w:szCs w:val="22"/>
          <w:lang w:val="en-US"/>
        </w:rPr>
      </w:pPr>
    </w:p>
    <w:p w14:paraId="58F74FC1" w14:textId="77777777" w:rsidR="0055053A" w:rsidRPr="0055053A" w:rsidRDefault="0055053A" w:rsidP="0055053A">
      <w:pPr>
        <w:widowControl w:val="0"/>
        <w:autoSpaceDE w:val="0"/>
        <w:autoSpaceDN w:val="0"/>
        <w:adjustRightInd w:val="0"/>
        <w:spacing w:after="0"/>
        <w:rPr>
          <w:rFonts w:asciiTheme="majorHAnsi" w:hAnsiTheme="majorHAnsi" w:cs="HelveticaNeue-Bold"/>
          <w:sz w:val="32"/>
          <w:szCs w:val="22"/>
          <w:lang w:val="en-US"/>
        </w:rPr>
      </w:pPr>
    </w:p>
    <w:p w14:paraId="22BB84A5" w14:textId="38472F65" w:rsidR="0055053A" w:rsidRPr="0055053A" w:rsidRDefault="0055053A" w:rsidP="0055053A">
      <w:pPr>
        <w:widowControl w:val="0"/>
        <w:autoSpaceDE w:val="0"/>
        <w:autoSpaceDN w:val="0"/>
        <w:adjustRightInd w:val="0"/>
        <w:spacing w:after="0"/>
        <w:rPr>
          <w:rFonts w:asciiTheme="majorHAnsi" w:hAnsiTheme="majorHAnsi" w:cs="HelveticaNeue-Bold"/>
          <w:color w:val="FF0000"/>
          <w:sz w:val="32"/>
          <w:szCs w:val="22"/>
          <w:lang w:val="en-US"/>
        </w:rPr>
      </w:pPr>
      <w:r w:rsidRPr="0055053A">
        <w:rPr>
          <w:rFonts w:asciiTheme="majorHAnsi" w:hAnsiTheme="majorHAnsi" w:cs="HelveticaNeue-Bold"/>
          <w:color w:val="FF0000"/>
          <w:sz w:val="32"/>
          <w:szCs w:val="22"/>
          <w:lang w:val="en-US"/>
        </w:rPr>
        <w:t>Claire Powell,</w:t>
      </w:r>
    </w:p>
    <w:p w14:paraId="0EDC6624" w14:textId="5937853E" w:rsidR="0055053A" w:rsidRPr="0055053A" w:rsidRDefault="0055053A" w:rsidP="0055053A">
      <w:pPr>
        <w:widowControl w:val="0"/>
        <w:autoSpaceDE w:val="0"/>
        <w:autoSpaceDN w:val="0"/>
        <w:adjustRightInd w:val="0"/>
        <w:spacing w:after="0"/>
        <w:rPr>
          <w:rFonts w:asciiTheme="majorHAnsi" w:hAnsiTheme="majorHAnsi" w:cs="HelveticaNeue-Bold"/>
          <w:color w:val="FF0000"/>
          <w:sz w:val="32"/>
          <w:szCs w:val="22"/>
          <w:lang w:val="en-US"/>
        </w:rPr>
      </w:pPr>
      <w:r w:rsidRPr="0055053A">
        <w:rPr>
          <w:rFonts w:asciiTheme="majorHAnsi" w:hAnsiTheme="majorHAnsi" w:cs="HelveticaNeue-Bold"/>
          <w:color w:val="FF0000"/>
          <w:sz w:val="32"/>
          <w:szCs w:val="22"/>
          <w:lang w:val="en-US"/>
        </w:rPr>
        <w:t>2 Reed’s Place,</w:t>
      </w:r>
    </w:p>
    <w:p w14:paraId="29D13052" w14:textId="7FC4E846" w:rsidR="0055053A" w:rsidRPr="0055053A" w:rsidRDefault="0055053A" w:rsidP="0055053A">
      <w:pPr>
        <w:widowControl w:val="0"/>
        <w:autoSpaceDE w:val="0"/>
        <w:autoSpaceDN w:val="0"/>
        <w:adjustRightInd w:val="0"/>
        <w:spacing w:after="0"/>
        <w:rPr>
          <w:rFonts w:asciiTheme="majorHAnsi" w:hAnsiTheme="majorHAnsi" w:cs="HelveticaNeue-Bold"/>
          <w:color w:val="FF0000"/>
          <w:sz w:val="32"/>
          <w:szCs w:val="22"/>
          <w:lang w:val="en-US"/>
        </w:rPr>
      </w:pPr>
      <w:r w:rsidRPr="0055053A">
        <w:rPr>
          <w:rFonts w:asciiTheme="majorHAnsi" w:hAnsiTheme="majorHAnsi" w:cs="HelveticaNeue-Bold"/>
          <w:color w:val="FF0000"/>
          <w:sz w:val="32"/>
          <w:szCs w:val="22"/>
          <w:lang w:val="en-US"/>
        </w:rPr>
        <w:t xml:space="preserve">London </w:t>
      </w:r>
    </w:p>
    <w:p w14:paraId="41FF71FE" w14:textId="400FBED0" w:rsidR="0055053A" w:rsidRPr="0055053A" w:rsidRDefault="0055053A" w:rsidP="0055053A">
      <w:pPr>
        <w:widowControl w:val="0"/>
        <w:autoSpaceDE w:val="0"/>
        <w:autoSpaceDN w:val="0"/>
        <w:adjustRightInd w:val="0"/>
        <w:spacing w:after="0"/>
        <w:rPr>
          <w:rFonts w:asciiTheme="majorHAnsi" w:hAnsiTheme="majorHAnsi" w:cs="HelveticaNeue-Bold"/>
          <w:color w:val="FF0000"/>
          <w:sz w:val="32"/>
          <w:szCs w:val="22"/>
          <w:lang w:val="en-US"/>
        </w:rPr>
      </w:pPr>
      <w:r w:rsidRPr="0055053A">
        <w:rPr>
          <w:rFonts w:asciiTheme="majorHAnsi" w:hAnsiTheme="majorHAnsi" w:cs="HelveticaNeue-Bold"/>
          <w:color w:val="FF0000"/>
          <w:sz w:val="32"/>
          <w:szCs w:val="22"/>
          <w:lang w:val="en-US"/>
        </w:rPr>
        <w:t>NW1 9NA</w:t>
      </w:r>
    </w:p>
    <w:p w14:paraId="7D3E063C" w14:textId="77777777" w:rsidR="00ED1258" w:rsidRDefault="00ED1258" w:rsidP="00ED1258">
      <w:pPr>
        <w:widowControl w:val="0"/>
        <w:autoSpaceDE w:val="0"/>
        <w:autoSpaceDN w:val="0"/>
        <w:adjustRightInd w:val="0"/>
        <w:spacing w:after="0"/>
        <w:rPr>
          <w:rFonts w:ascii="Arial" w:hAnsi="Arial" w:cs="HelveticaNeue-Bold"/>
          <w:sz w:val="32"/>
          <w:szCs w:val="22"/>
          <w:lang w:val="en-US"/>
        </w:rPr>
      </w:pPr>
    </w:p>
    <w:p w14:paraId="4F82196B" w14:textId="77777777" w:rsidR="00ED1258" w:rsidRDefault="00ED1258" w:rsidP="00ED1258">
      <w:pPr>
        <w:widowControl w:val="0"/>
        <w:autoSpaceDE w:val="0"/>
        <w:autoSpaceDN w:val="0"/>
        <w:adjustRightInd w:val="0"/>
        <w:spacing w:after="0"/>
        <w:rPr>
          <w:rFonts w:ascii="Arial" w:hAnsi="Arial" w:cs="HelveticaNeue-Bold"/>
          <w:sz w:val="32"/>
          <w:szCs w:val="22"/>
          <w:lang w:val="en-US"/>
        </w:rPr>
      </w:pPr>
    </w:p>
    <w:p w14:paraId="4D15EDD2" w14:textId="77777777" w:rsidR="00ED1258" w:rsidRDefault="00ED1258" w:rsidP="00ED1258">
      <w:pPr>
        <w:widowControl w:val="0"/>
        <w:autoSpaceDE w:val="0"/>
        <w:autoSpaceDN w:val="0"/>
        <w:adjustRightInd w:val="0"/>
        <w:spacing w:after="0"/>
        <w:rPr>
          <w:rFonts w:ascii="Arial" w:hAnsi="Arial" w:cs="HelveticaNeue-Bold"/>
          <w:sz w:val="32"/>
          <w:szCs w:val="22"/>
          <w:lang w:val="en-US"/>
        </w:rPr>
      </w:pPr>
    </w:p>
    <w:p w14:paraId="1670CF35" w14:textId="77777777" w:rsidR="00ED1258" w:rsidRDefault="00ED1258" w:rsidP="00ED1258">
      <w:pPr>
        <w:widowControl w:val="0"/>
        <w:autoSpaceDE w:val="0"/>
        <w:autoSpaceDN w:val="0"/>
        <w:adjustRightInd w:val="0"/>
        <w:spacing w:after="0"/>
        <w:rPr>
          <w:rFonts w:ascii="Arial" w:hAnsi="Arial" w:cs="HelveticaNeue-Bold"/>
          <w:sz w:val="32"/>
          <w:szCs w:val="22"/>
          <w:lang w:val="en-US"/>
        </w:rPr>
      </w:pPr>
    </w:p>
    <w:p w14:paraId="00C9E765" w14:textId="77777777" w:rsidR="00ED1258" w:rsidRDefault="00ED1258" w:rsidP="00ED1258">
      <w:pPr>
        <w:widowControl w:val="0"/>
        <w:autoSpaceDE w:val="0"/>
        <w:autoSpaceDN w:val="0"/>
        <w:adjustRightInd w:val="0"/>
        <w:spacing w:after="0"/>
        <w:rPr>
          <w:rFonts w:ascii="Arial" w:hAnsi="Arial" w:cs="HelveticaNeue-Bold"/>
          <w:sz w:val="32"/>
          <w:szCs w:val="22"/>
          <w:lang w:val="en-US"/>
        </w:rPr>
      </w:pPr>
    </w:p>
    <w:p w14:paraId="5CBEB793" w14:textId="77777777" w:rsidR="00ED1258" w:rsidRDefault="00ED1258" w:rsidP="00ED1258">
      <w:pPr>
        <w:widowControl w:val="0"/>
        <w:autoSpaceDE w:val="0"/>
        <w:autoSpaceDN w:val="0"/>
        <w:adjustRightInd w:val="0"/>
        <w:spacing w:after="0"/>
        <w:rPr>
          <w:rFonts w:ascii="Arial" w:hAnsi="Arial" w:cs="HelveticaNeue-Bold"/>
          <w:sz w:val="32"/>
          <w:szCs w:val="22"/>
          <w:lang w:val="en-US"/>
        </w:rPr>
      </w:pPr>
    </w:p>
    <w:p w14:paraId="1B9570DA" w14:textId="77777777" w:rsidR="00ED1258" w:rsidRDefault="00ED1258" w:rsidP="00ED1258">
      <w:pPr>
        <w:widowControl w:val="0"/>
        <w:autoSpaceDE w:val="0"/>
        <w:autoSpaceDN w:val="0"/>
        <w:adjustRightInd w:val="0"/>
        <w:spacing w:after="0"/>
        <w:rPr>
          <w:rFonts w:ascii="Arial" w:hAnsi="Arial" w:cs="HelveticaNeue-Bold"/>
          <w:sz w:val="32"/>
          <w:szCs w:val="22"/>
          <w:lang w:val="en-US"/>
        </w:rPr>
      </w:pPr>
    </w:p>
    <w:p w14:paraId="4F171018" w14:textId="77777777" w:rsidR="00ED1258" w:rsidRPr="00971EED" w:rsidRDefault="00ED1258" w:rsidP="00ED1258">
      <w:pPr>
        <w:widowControl w:val="0"/>
        <w:autoSpaceDE w:val="0"/>
        <w:autoSpaceDN w:val="0"/>
        <w:adjustRightInd w:val="0"/>
        <w:spacing w:after="0"/>
        <w:rPr>
          <w:rFonts w:ascii="Arial" w:hAnsi="Arial" w:cs="HelveticaNeue-Bold"/>
          <w:sz w:val="32"/>
          <w:szCs w:val="22"/>
          <w:lang w:val="en-US"/>
        </w:rPr>
      </w:pPr>
    </w:p>
    <w:p w14:paraId="42D14BB3" w14:textId="77777777" w:rsidR="00ED1258" w:rsidRPr="00742B3D" w:rsidRDefault="00ED1258" w:rsidP="00ED1258">
      <w:pPr>
        <w:widowControl w:val="0"/>
        <w:autoSpaceDE w:val="0"/>
        <w:autoSpaceDN w:val="0"/>
        <w:adjustRightInd w:val="0"/>
        <w:spacing w:after="0"/>
        <w:rPr>
          <w:rFonts w:ascii="Arial" w:hAnsi="Arial" w:cs="HelveticaNeue-Bold"/>
          <w:sz w:val="32"/>
          <w:szCs w:val="22"/>
          <w:lang w:val="en-US"/>
        </w:rPr>
      </w:pPr>
    </w:p>
    <w:p w14:paraId="7251E9D7" w14:textId="77777777" w:rsidR="00ED1258" w:rsidRPr="00971EED" w:rsidRDefault="00ED1258" w:rsidP="00ED1258">
      <w:pPr>
        <w:widowControl w:val="0"/>
        <w:autoSpaceDE w:val="0"/>
        <w:autoSpaceDN w:val="0"/>
        <w:adjustRightInd w:val="0"/>
        <w:spacing w:after="0"/>
        <w:rPr>
          <w:rFonts w:ascii="Arial" w:hAnsi="Arial" w:cs="HelveticaNeue-BoldItalic"/>
          <w:sz w:val="32"/>
          <w:szCs w:val="22"/>
          <w:lang w:val="en-US"/>
        </w:rPr>
      </w:pPr>
    </w:p>
    <w:p w14:paraId="4B84D8D0" w14:textId="77777777" w:rsidR="00ED1258" w:rsidRPr="00971EED" w:rsidRDefault="00ED1258" w:rsidP="00ED1258">
      <w:pPr>
        <w:widowControl w:val="0"/>
        <w:autoSpaceDE w:val="0"/>
        <w:autoSpaceDN w:val="0"/>
        <w:adjustRightInd w:val="0"/>
        <w:spacing w:after="0"/>
        <w:rPr>
          <w:rFonts w:ascii="Arial" w:hAnsi="Arial" w:cs="HelveticaNeue-BoldItalic"/>
          <w:sz w:val="32"/>
          <w:szCs w:val="22"/>
          <w:lang w:val="en-US"/>
        </w:rPr>
      </w:pPr>
    </w:p>
    <w:p w14:paraId="427E7935" w14:textId="77777777" w:rsidR="00ED1258" w:rsidRPr="00971EED" w:rsidRDefault="00ED1258" w:rsidP="00ED1258">
      <w:pPr>
        <w:widowControl w:val="0"/>
        <w:autoSpaceDE w:val="0"/>
        <w:autoSpaceDN w:val="0"/>
        <w:adjustRightInd w:val="0"/>
        <w:spacing w:after="0"/>
        <w:rPr>
          <w:rFonts w:ascii="Arial" w:hAnsi="Arial" w:cs="HelveticaNeue-BoldItalic"/>
          <w:sz w:val="32"/>
          <w:szCs w:val="22"/>
          <w:lang w:val="en-US"/>
        </w:rPr>
      </w:pPr>
    </w:p>
    <w:p w14:paraId="08FCB156" w14:textId="77777777" w:rsidR="00ED1258" w:rsidRPr="00971EED" w:rsidRDefault="00ED1258" w:rsidP="00ED1258">
      <w:pPr>
        <w:rPr>
          <w:rFonts w:ascii="Arial" w:hAnsi="Arial" w:cs="HelveticaNeue-BoldItalic"/>
          <w:sz w:val="32"/>
          <w:szCs w:val="22"/>
          <w:lang w:val="en-US"/>
        </w:rPr>
      </w:pPr>
    </w:p>
    <w:p w14:paraId="612BE3DE" w14:textId="77777777" w:rsidR="00ED1258" w:rsidRPr="00971EED" w:rsidRDefault="00ED1258" w:rsidP="00ED1258">
      <w:pPr>
        <w:widowControl w:val="0"/>
        <w:autoSpaceDE w:val="0"/>
        <w:autoSpaceDN w:val="0"/>
        <w:adjustRightInd w:val="0"/>
        <w:spacing w:after="0"/>
        <w:rPr>
          <w:rFonts w:ascii="Arial" w:hAnsi="Arial" w:cs="HelveticaNeue-Bold"/>
          <w:sz w:val="32"/>
          <w:szCs w:val="22"/>
          <w:lang w:val="en-US"/>
        </w:rPr>
      </w:pPr>
    </w:p>
    <w:p w14:paraId="6BD19B41" w14:textId="77777777" w:rsidR="00ED1258" w:rsidRPr="00971EED" w:rsidRDefault="00ED1258" w:rsidP="00ED1258">
      <w:pPr>
        <w:widowControl w:val="0"/>
        <w:autoSpaceDE w:val="0"/>
        <w:autoSpaceDN w:val="0"/>
        <w:adjustRightInd w:val="0"/>
        <w:spacing w:after="0"/>
        <w:rPr>
          <w:rFonts w:ascii="Arial" w:hAnsi="Arial" w:cs="HelveticaNeue-Bold"/>
          <w:sz w:val="32"/>
          <w:szCs w:val="22"/>
          <w:lang w:val="en-US"/>
        </w:rPr>
      </w:pPr>
    </w:p>
    <w:p w14:paraId="633E041F" w14:textId="77777777" w:rsidR="00ED1258" w:rsidRPr="00971EED" w:rsidRDefault="00ED1258" w:rsidP="00ED1258">
      <w:pPr>
        <w:widowControl w:val="0"/>
        <w:autoSpaceDE w:val="0"/>
        <w:autoSpaceDN w:val="0"/>
        <w:adjustRightInd w:val="0"/>
        <w:spacing w:after="0"/>
        <w:rPr>
          <w:rFonts w:ascii="Arial" w:hAnsi="Arial" w:cs="HelveticaNeue-Light"/>
          <w:sz w:val="32"/>
          <w:szCs w:val="22"/>
          <w:lang w:val="en-US"/>
        </w:rPr>
      </w:pPr>
    </w:p>
    <w:p w14:paraId="5D310EAC" w14:textId="77777777" w:rsidR="00ED1258" w:rsidRPr="00971EED" w:rsidRDefault="00ED1258" w:rsidP="00ED1258">
      <w:pPr>
        <w:widowControl w:val="0"/>
        <w:autoSpaceDE w:val="0"/>
        <w:autoSpaceDN w:val="0"/>
        <w:adjustRightInd w:val="0"/>
        <w:spacing w:after="0"/>
        <w:rPr>
          <w:rFonts w:ascii="Arial" w:hAnsi="Arial" w:cs="HelveticaNeue-Light"/>
          <w:sz w:val="32"/>
          <w:szCs w:val="22"/>
          <w:lang w:val="en-US"/>
        </w:rPr>
      </w:pPr>
    </w:p>
    <w:p w14:paraId="3E0CCE87" w14:textId="77777777" w:rsidR="00ED1258" w:rsidRPr="00971EED" w:rsidRDefault="00ED1258" w:rsidP="00ED1258">
      <w:pPr>
        <w:widowControl w:val="0"/>
        <w:autoSpaceDE w:val="0"/>
        <w:autoSpaceDN w:val="0"/>
        <w:adjustRightInd w:val="0"/>
        <w:spacing w:after="0"/>
        <w:rPr>
          <w:rFonts w:ascii="Arial" w:hAnsi="Arial" w:cs="HelveticaNeue-Light"/>
          <w:sz w:val="32"/>
          <w:szCs w:val="22"/>
          <w:lang w:val="en-US"/>
        </w:rPr>
      </w:pPr>
    </w:p>
    <w:p w14:paraId="0C5BD60E" w14:textId="77777777" w:rsidR="00ED1258" w:rsidRPr="00971EED" w:rsidRDefault="00ED1258" w:rsidP="00ED1258">
      <w:pPr>
        <w:rPr>
          <w:rFonts w:ascii="Arial" w:hAnsi="Arial" w:cs="HelveticaNeue-Light"/>
          <w:sz w:val="32"/>
          <w:szCs w:val="22"/>
          <w:lang w:val="en-US"/>
        </w:rPr>
      </w:pPr>
    </w:p>
    <w:p w14:paraId="3A2F95BA" w14:textId="77777777" w:rsidR="00ED1258" w:rsidRPr="00113E2F" w:rsidRDefault="00ED1258" w:rsidP="00ED1258">
      <w:pPr>
        <w:rPr>
          <w:rFonts w:ascii="Arial" w:hAnsi="Arial"/>
          <w:sz w:val="32"/>
        </w:rPr>
      </w:pPr>
    </w:p>
    <w:p w14:paraId="4E8FD4B7" w14:textId="77777777" w:rsidR="00341E6D" w:rsidRDefault="00341E6D"/>
    <w:sectPr w:rsidR="00341E6D" w:rsidSect="00ED1258">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HelveticaNeue-Light">
    <w:altName w:val="Helvetica Neue Light"/>
    <w:panose1 w:val="00000000000000000000"/>
    <w:charset w:val="4D"/>
    <w:family w:val="swiss"/>
    <w:notTrueType/>
    <w:pitch w:val="default"/>
    <w:sig w:usb0="00000003" w:usb1="00000000" w:usb2="00000000" w:usb3="00000000" w:csb0="00000001" w:csb1="00000000"/>
  </w:font>
  <w:font w:name="HelveticaNeue-BoldItalic">
    <w:altName w:val="Helvetica Neue"/>
    <w:panose1 w:val="00000000000000000000"/>
    <w:charset w:val="4D"/>
    <w:family w:val="swiss"/>
    <w:notTrueType/>
    <w:pitch w:val="default"/>
    <w:sig w:usb0="00000003" w:usb1="00000000" w:usb2="00000000" w:usb3="00000000" w:csb0="00000001" w:csb1="00000000"/>
  </w:font>
  <w:font w:name="HelveticaNeue-Bold">
    <w:altName w:val="Helvetica Neue"/>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258"/>
    <w:rsid w:val="00013F1D"/>
    <w:rsid w:val="000B645C"/>
    <w:rsid w:val="000C4E1E"/>
    <w:rsid w:val="00124D12"/>
    <w:rsid w:val="00127BBE"/>
    <w:rsid w:val="00341E6D"/>
    <w:rsid w:val="00347AA8"/>
    <w:rsid w:val="00366509"/>
    <w:rsid w:val="00383743"/>
    <w:rsid w:val="003A7ACC"/>
    <w:rsid w:val="00433EF2"/>
    <w:rsid w:val="004E66DC"/>
    <w:rsid w:val="0055053A"/>
    <w:rsid w:val="006540C8"/>
    <w:rsid w:val="006762C4"/>
    <w:rsid w:val="00954316"/>
    <w:rsid w:val="00C474DA"/>
    <w:rsid w:val="00E86FBE"/>
    <w:rsid w:val="00ED12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688CD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258"/>
    <w:pPr>
      <w:spacing w:after="200"/>
    </w:pPr>
    <w:rPr>
      <w:rFonts w:asciiTheme="minorHAnsi" w:eastAsiaTheme="minorHAnsi" w:hAnsiTheme="minorHAnsi" w:cstheme="minorBidi"/>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25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1258"/>
    <w:rPr>
      <w:rFonts w:ascii="Lucida Grande" w:eastAsiaTheme="minorHAnsi" w:hAnsi="Lucida Grande" w:cs="Lucida Grande"/>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258"/>
    <w:pPr>
      <w:spacing w:after="200"/>
    </w:pPr>
    <w:rPr>
      <w:rFonts w:asciiTheme="minorHAnsi" w:eastAsiaTheme="minorHAnsi" w:hAnsiTheme="minorHAnsi" w:cstheme="minorBidi"/>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25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1258"/>
    <w:rPr>
      <w:rFonts w:ascii="Lucida Grande" w:eastAsiaTheme="minorHAnsi" w:hAnsi="Lucida Grande" w:cs="Lucida Grande"/>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1161</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Woods</dc:creator>
  <cp:lastModifiedBy>Claire Powell-Vision Prods</cp:lastModifiedBy>
  <cp:revision>4</cp:revision>
  <dcterms:created xsi:type="dcterms:W3CDTF">2015-07-13T13:56:00Z</dcterms:created>
  <dcterms:modified xsi:type="dcterms:W3CDTF">2015-07-13T14:01:00Z</dcterms:modified>
</cp:coreProperties>
</file>