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29" w:rsidRPr="00FE4E3E" w:rsidRDefault="00816829" w:rsidP="00816829">
      <w:pPr>
        <w:pStyle w:val="Header"/>
        <w:spacing w:line="276" w:lineRule="auto"/>
        <w:jc w:val="center"/>
        <w:rPr>
          <w:rFonts w:ascii="Arial" w:hAnsi="Arial" w:cs="Arial"/>
          <w:b/>
          <w:sz w:val="28"/>
        </w:rPr>
      </w:pPr>
      <w:bookmarkStart w:id="0" w:name="_GoBack"/>
      <w:bookmarkEnd w:id="0"/>
      <w:proofErr w:type="spellStart"/>
      <w:r w:rsidRPr="00FE4E3E">
        <w:rPr>
          <w:rFonts w:ascii="Arial" w:hAnsi="Arial" w:cs="Arial"/>
          <w:b/>
          <w:sz w:val="28"/>
        </w:rPr>
        <w:t>Bowhill</w:t>
      </w:r>
      <w:proofErr w:type="spellEnd"/>
      <w:r w:rsidRPr="00FE4E3E">
        <w:rPr>
          <w:rFonts w:ascii="Arial" w:hAnsi="Arial" w:cs="Arial"/>
          <w:b/>
          <w:sz w:val="28"/>
        </w:rPr>
        <w:t xml:space="preserve"> Planning Partnership</w:t>
      </w:r>
    </w:p>
    <w:p w:rsidR="00816829" w:rsidRPr="00FE4E3E" w:rsidRDefault="00816829" w:rsidP="00816829">
      <w:pPr>
        <w:spacing w:line="276" w:lineRule="auto"/>
        <w:jc w:val="center"/>
        <w:rPr>
          <w:rFonts w:ascii="Arial" w:hAnsi="Arial" w:cs="Arial"/>
          <w:color w:val="4D4D4D"/>
          <w:sz w:val="16"/>
          <w:szCs w:val="16"/>
          <w:lang w:eastAsia="en-GB"/>
        </w:rPr>
      </w:pPr>
      <w:r w:rsidRPr="00FE4E3E">
        <w:rPr>
          <w:rFonts w:ascii="Arial" w:hAnsi="Arial" w:cs="Arial"/>
          <w:color w:val="000000"/>
          <w:lang w:eastAsia="en-GB"/>
        </w:rPr>
        <w:t xml:space="preserve">Tony </w:t>
      </w:r>
      <w:proofErr w:type="spellStart"/>
      <w:r w:rsidRPr="00FE4E3E">
        <w:rPr>
          <w:rFonts w:ascii="Arial" w:hAnsi="Arial" w:cs="Arial"/>
          <w:color w:val="000000"/>
          <w:lang w:eastAsia="en-GB"/>
        </w:rPr>
        <w:t>Bowhill</w:t>
      </w:r>
      <w:proofErr w:type="spellEnd"/>
      <w:r w:rsidRPr="00FE4E3E">
        <w:rPr>
          <w:rFonts w:ascii="Arial" w:hAnsi="Arial" w:cs="Arial"/>
          <w:color w:val="000000"/>
          <w:lang w:eastAsia="en-GB"/>
        </w:rPr>
        <w:t xml:space="preserve"> </w:t>
      </w:r>
      <w:r w:rsidRPr="00FE4E3E">
        <w:rPr>
          <w:rFonts w:ascii="Arial" w:hAnsi="Arial" w:cs="Arial"/>
          <w:color w:val="4D4D4D"/>
          <w:sz w:val="16"/>
          <w:szCs w:val="16"/>
          <w:lang w:eastAsia="en-GB"/>
        </w:rPr>
        <w:t>MA LLM LLB BSc FRICS FRTPI</w:t>
      </w:r>
    </w:p>
    <w:p w:rsidR="00816829" w:rsidRPr="00FE4E3E" w:rsidRDefault="00816829" w:rsidP="00816829">
      <w:pPr>
        <w:spacing w:line="276" w:lineRule="auto"/>
        <w:jc w:val="center"/>
        <w:rPr>
          <w:rFonts w:ascii="Arial" w:hAnsi="Arial" w:cs="Arial"/>
          <w:b/>
          <w:color w:val="000099"/>
          <w:sz w:val="28"/>
          <w:szCs w:val="28"/>
          <w:lang w:eastAsia="en-GB"/>
        </w:rPr>
      </w:pPr>
    </w:p>
    <w:p w:rsidR="00816829" w:rsidRDefault="00816829" w:rsidP="00816829">
      <w:pPr>
        <w:spacing w:line="276" w:lineRule="auto"/>
        <w:jc w:val="center"/>
        <w:rPr>
          <w:rFonts w:ascii="Arial" w:hAnsi="Arial" w:cs="Arial"/>
          <w:b/>
          <w:color w:val="000099"/>
          <w:sz w:val="28"/>
          <w:szCs w:val="28"/>
          <w:lang w:eastAsia="en-GB"/>
        </w:rPr>
      </w:pPr>
      <w:r w:rsidRPr="00FE4E3E">
        <w:rPr>
          <w:rFonts w:ascii="Arial" w:hAnsi="Arial" w:cs="Arial"/>
          <w:b/>
          <w:color w:val="000099"/>
          <w:sz w:val="28"/>
          <w:szCs w:val="28"/>
          <w:lang w:eastAsia="en-GB"/>
        </w:rPr>
        <w:t>Chartered Surveyor &amp; Chartered Town Planner,</w:t>
      </w:r>
    </w:p>
    <w:p w:rsidR="00816829" w:rsidRPr="00FE4E3E" w:rsidRDefault="00816829" w:rsidP="00816829">
      <w:pPr>
        <w:spacing w:line="276" w:lineRule="auto"/>
        <w:jc w:val="center"/>
        <w:rPr>
          <w:rFonts w:ascii="Arial" w:hAnsi="Arial" w:cs="Arial"/>
          <w:b/>
          <w:color w:val="000099"/>
          <w:sz w:val="28"/>
          <w:szCs w:val="28"/>
          <w:lang w:eastAsia="en-GB"/>
        </w:rPr>
      </w:pPr>
      <w:r w:rsidRPr="00FE4E3E">
        <w:rPr>
          <w:rFonts w:ascii="Arial" w:hAnsi="Arial" w:cs="Arial"/>
          <w:b/>
          <w:color w:val="000099"/>
          <w:sz w:val="28"/>
          <w:szCs w:val="28"/>
          <w:lang w:eastAsia="en-GB"/>
        </w:rPr>
        <w:t>Planning and Property Consultant</w:t>
      </w:r>
    </w:p>
    <w:p w:rsidR="00816829" w:rsidRPr="00FE4E3E" w:rsidRDefault="00816829" w:rsidP="00816829">
      <w:pPr>
        <w:spacing w:line="276" w:lineRule="auto"/>
        <w:jc w:val="center"/>
        <w:rPr>
          <w:rFonts w:ascii="Arial" w:hAnsi="Arial" w:cs="Arial"/>
          <w:color w:val="000000"/>
          <w:lang w:eastAsia="en-GB"/>
        </w:rPr>
      </w:pPr>
    </w:p>
    <w:p w:rsidR="00816829" w:rsidRPr="00FE4E3E" w:rsidRDefault="003A5870" w:rsidP="00816829">
      <w:pPr>
        <w:spacing w:line="276" w:lineRule="auto"/>
        <w:jc w:val="center"/>
        <w:rPr>
          <w:rFonts w:ascii="Arial" w:hAnsi="Arial" w:cs="Arial"/>
          <w:color w:val="262626" w:themeColor="text1" w:themeTint="D9"/>
          <w:lang w:eastAsia="en-GB"/>
        </w:rPr>
      </w:pPr>
      <w:hyperlink r:id="rId5" w:history="1">
        <w:r w:rsidR="00816829" w:rsidRPr="00FE4E3E">
          <w:rPr>
            <w:rStyle w:val="Hyperlink"/>
            <w:rFonts w:ascii="Arial" w:hAnsi="Arial" w:cs="Arial"/>
            <w:lang w:eastAsia="en-GB"/>
          </w:rPr>
          <w:t>info@bowhillplanningpartnership.co.uk</w:t>
        </w:r>
      </w:hyperlink>
      <w:r w:rsidR="00816829" w:rsidRPr="00FE4E3E">
        <w:rPr>
          <w:rFonts w:ascii="Arial" w:hAnsi="Arial" w:cs="Arial"/>
        </w:rPr>
        <w:t xml:space="preserve">  </w:t>
      </w:r>
    </w:p>
    <w:p w:rsidR="00816829" w:rsidRPr="00FE4E3E" w:rsidRDefault="00816829" w:rsidP="00816829">
      <w:pPr>
        <w:tabs>
          <w:tab w:val="left" w:pos="2268"/>
        </w:tabs>
        <w:spacing w:line="276" w:lineRule="auto"/>
        <w:jc w:val="center"/>
        <w:rPr>
          <w:rFonts w:ascii="Arial" w:hAnsi="Arial" w:cs="Arial"/>
          <w:color w:val="262626" w:themeColor="text1" w:themeTint="D9"/>
          <w:lang w:eastAsia="en-GB"/>
        </w:rPr>
      </w:pPr>
      <w:r w:rsidRPr="0018093E">
        <w:rPr>
          <w:rFonts w:ascii="Arial" w:hAnsi="Arial" w:cs="Arial"/>
          <w:b/>
          <w:color w:val="262626" w:themeColor="text1" w:themeTint="D9"/>
          <w:lang w:eastAsia="en-GB"/>
        </w:rPr>
        <w:t>Tel:</w:t>
      </w:r>
      <w:r w:rsidRPr="00FE4E3E">
        <w:rPr>
          <w:rFonts w:ascii="Arial" w:hAnsi="Arial" w:cs="Arial"/>
          <w:color w:val="262626" w:themeColor="text1" w:themeTint="D9"/>
          <w:lang w:eastAsia="en-GB"/>
        </w:rPr>
        <w:t xml:space="preserve"> 01702 </w:t>
      </w:r>
      <w:proofErr w:type="gramStart"/>
      <w:r w:rsidRPr="00FE4E3E">
        <w:rPr>
          <w:rFonts w:ascii="Arial" w:hAnsi="Arial" w:cs="Arial"/>
          <w:color w:val="262626" w:themeColor="text1" w:themeTint="D9"/>
          <w:lang w:eastAsia="en-GB"/>
        </w:rPr>
        <w:t>551148</w:t>
      </w:r>
      <w:r>
        <w:rPr>
          <w:rFonts w:ascii="Arial" w:hAnsi="Arial" w:cs="Arial"/>
          <w:color w:val="262626" w:themeColor="text1" w:themeTint="D9"/>
          <w:lang w:eastAsia="en-GB"/>
        </w:rPr>
        <w:t xml:space="preserve">  </w:t>
      </w:r>
      <w:r w:rsidRPr="0018093E">
        <w:rPr>
          <w:rFonts w:ascii="Arial" w:hAnsi="Arial" w:cs="Arial"/>
          <w:b/>
          <w:color w:val="262626" w:themeColor="text1" w:themeTint="D9"/>
          <w:lang w:eastAsia="en-GB"/>
        </w:rPr>
        <w:t>Mobile</w:t>
      </w:r>
      <w:proofErr w:type="gramEnd"/>
      <w:r w:rsidRPr="00FE4E3E">
        <w:rPr>
          <w:rFonts w:ascii="Arial" w:hAnsi="Arial" w:cs="Arial"/>
          <w:color w:val="262626" w:themeColor="text1" w:themeTint="D9"/>
          <w:lang w:eastAsia="en-GB"/>
        </w:rPr>
        <w:t>: 07885 892205</w:t>
      </w:r>
      <w:r>
        <w:rPr>
          <w:rFonts w:ascii="Arial" w:hAnsi="Arial" w:cs="Arial"/>
          <w:color w:val="262626" w:themeColor="text1" w:themeTint="D9"/>
          <w:lang w:eastAsia="en-GB"/>
        </w:rPr>
        <w:t xml:space="preserve"> </w:t>
      </w:r>
    </w:p>
    <w:p w:rsidR="00816829" w:rsidRDefault="00816829" w:rsidP="00816829">
      <w:pPr>
        <w:tabs>
          <w:tab w:val="left" w:pos="9000"/>
        </w:tabs>
        <w:rPr>
          <w:rFonts w:ascii="Arial" w:hAnsi="Arial" w:cs="Arial"/>
          <w:sz w:val="24"/>
          <w:szCs w:val="24"/>
          <w:u w:val="single"/>
          <w:lang w:eastAsia="en-GB"/>
        </w:rPr>
      </w:pPr>
      <w:r>
        <w:rPr>
          <w:rFonts w:ascii="Arial" w:hAnsi="Arial" w:cs="Arial"/>
          <w:sz w:val="24"/>
          <w:szCs w:val="24"/>
          <w:u w:val="single"/>
          <w:lang w:eastAsia="en-GB"/>
        </w:rPr>
        <w:tab/>
      </w:r>
    </w:p>
    <w:p w:rsidR="00816829" w:rsidRDefault="00816829" w:rsidP="00816829">
      <w:pPr>
        <w:spacing w:line="360" w:lineRule="auto"/>
        <w:jc w:val="center"/>
        <w:rPr>
          <w:rFonts w:ascii="Times New Roman" w:hAnsi="Times New Roman" w:cs="Times New Roman"/>
          <w:b/>
          <w:sz w:val="32"/>
          <w:szCs w:val="32"/>
          <w:lang w:eastAsia="en-GB"/>
        </w:rPr>
      </w:pPr>
    </w:p>
    <w:p w:rsidR="00816829" w:rsidRPr="00D93285" w:rsidRDefault="00816829" w:rsidP="00816829">
      <w:pPr>
        <w:spacing w:line="360" w:lineRule="auto"/>
        <w:jc w:val="center"/>
        <w:rPr>
          <w:rFonts w:ascii="Times New Roman" w:hAnsi="Times New Roman" w:cs="Times New Roman"/>
          <w:b/>
          <w:sz w:val="44"/>
          <w:szCs w:val="44"/>
          <w:lang w:eastAsia="en-GB"/>
        </w:rPr>
      </w:pPr>
      <w:r w:rsidRPr="00D93285">
        <w:rPr>
          <w:rFonts w:ascii="Times New Roman" w:hAnsi="Times New Roman" w:cs="Times New Roman"/>
          <w:b/>
          <w:sz w:val="44"/>
          <w:szCs w:val="44"/>
          <w:lang w:eastAsia="en-GB"/>
        </w:rPr>
        <w:t>STATEMENT</w:t>
      </w:r>
    </w:p>
    <w:p w:rsidR="00816829" w:rsidRDefault="00816829" w:rsidP="00816829">
      <w:pPr>
        <w:spacing w:line="360" w:lineRule="auto"/>
        <w:jc w:val="center"/>
        <w:rPr>
          <w:rFonts w:ascii="Times New Roman" w:hAnsi="Times New Roman" w:cs="Times New Roman"/>
          <w:b/>
          <w:sz w:val="32"/>
          <w:szCs w:val="32"/>
          <w:lang w:eastAsia="en-GB"/>
        </w:rPr>
      </w:pPr>
      <w:r>
        <w:rPr>
          <w:rFonts w:ascii="Times New Roman" w:hAnsi="Times New Roman" w:cs="Times New Roman"/>
          <w:b/>
          <w:sz w:val="32"/>
          <w:szCs w:val="32"/>
          <w:lang w:eastAsia="en-GB"/>
        </w:rPr>
        <w:t xml:space="preserve">IN SUPPORT OF A LAWFUL DEVELOPMENT CERTIFICATE APPLICATION </w:t>
      </w:r>
    </w:p>
    <w:p w:rsidR="00816829" w:rsidRDefault="00816829" w:rsidP="00816829">
      <w:pPr>
        <w:spacing w:line="360" w:lineRule="auto"/>
        <w:jc w:val="center"/>
        <w:rPr>
          <w:rFonts w:ascii="Times New Roman" w:hAnsi="Times New Roman" w:cs="Times New Roman"/>
          <w:b/>
          <w:sz w:val="32"/>
          <w:szCs w:val="32"/>
          <w:lang w:eastAsia="en-GB"/>
        </w:rPr>
      </w:pPr>
      <w:r>
        <w:rPr>
          <w:rFonts w:ascii="Times New Roman" w:hAnsi="Times New Roman" w:cs="Times New Roman"/>
          <w:b/>
          <w:sz w:val="32"/>
          <w:szCs w:val="32"/>
          <w:lang w:eastAsia="en-GB"/>
        </w:rPr>
        <w:t xml:space="preserve">FOR RESTAURANT (A3) USE AT </w:t>
      </w:r>
    </w:p>
    <w:p w:rsidR="00816829" w:rsidRDefault="00816829" w:rsidP="00816829">
      <w:pPr>
        <w:spacing w:line="360" w:lineRule="auto"/>
        <w:jc w:val="center"/>
        <w:rPr>
          <w:rFonts w:ascii="Times New Roman" w:hAnsi="Times New Roman" w:cs="Times New Roman"/>
          <w:b/>
          <w:sz w:val="32"/>
          <w:szCs w:val="32"/>
          <w:lang w:eastAsia="en-GB"/>
        </w:rPr>
      </w:pPr>
      <w:r>
        <w:rPr>
          <w:rFonts w:ascii="Times New Roman" w:hAnsi="Times New Roman" w:cs="Times New Roman"/>
          <w:b/>
          <w:sz w:val="32"/>
          <w:szCs w:val="32"/>
          <w:lang w:eastAsia="en-GB"/>
        </w:rPr>
        <w:t xml:space="preserve">106C FINCHLEY ROAD, SWISS COTTAGE, </w:t>
      </w:r>
    </w:p>
    <w:p w:rsidR="00816829" w:rsidRDefault="00816829" w:rsidP="00816829">
      <w:pPr>
        <w:spacing w:line="360" w:lineRule="auto"/>
        <w:jc w:val="center"/>
        <w:rPr>
          <w:rFonts w:ascii="Times New Roman" w:hAnsi="Times New Roman" w:cs="Times New Roman"/>
          <w:b/>
          <w:sz w:val="32"/>
          <w:szCs w:val="32"/>
          <w:lang w:eastAsia="en-GB"/>
        </w:rPr>
      </w:pPr>
      <w:r>
        <w:rPr>
          <w:rFonts w:ascii="Times New Roman" w:hAnsi="Times New Roman" w:cs="Times New Roman"/>
          <w:b/>
          <w:sz w:val="32"/>
          <w:szCs w:val="32"/>
          <w:lang w:eastAsia="en-GB"/>
        </w:rPr>
        <w:t>LONDON, NW3 5JJ</w:t>
      </w:r>
    </w:p>
    <w:p w:rsidR="00816829" w:rsidRDefault="00816829" w:rsidP="00816829">
      <w:pPr>
        <w:spacing w:line="360" w:lineRule="auto"/>
        <w:jc w:val="center"/>
        <w:rPr>
          <w:rFonts w:ascii="Times New Roman" w:hAnsi="Times New Roman" w:cs="Times New Roman"/>
          <w:b/>
          <w:sz w:val="32"/>
          <w:szCs w:val="32"/>
          <w:lang w:eastAsia="en-GB"/>
        </w:rPr>
      </w:pPr>
    </w:p>
    <w:p w:rsidR="00816829" w:rsidRPr="00D93285" w:rsidRDefault="00500E3D" w:rsidP="00816829">
      <w:pPr>
        <w:spacing w:line="360" w:lineRule="auto"/>
        <w:jc w:val="center"/>
        <w:rPr>
          <w:rFonts w:ascii="Times New Roman" w:hAnsi="Times New Roman" w:cs="Times New Roman"/>
          <w:b/>
          <w:sz w:val="28"/>
          <w:szCs w:val="28"/>
          <w:lang w:eastAsia="en-GB"/>
        </w:rPr>
      </w:pPr>
      <w:r>
        <w:rPr>
          <w:rFonts w:ascii="Times New Roman" w:hAnsi="Times New Roman" w:cs="Times New Roman"/>
          <w:b/>
          <w:sz w:val="28"/>
          <w:szCs w:val="28"/>
          <w:lang w:eastAsia="en-GB"/>
        </w:rPr>
        <w:t>15</w:t>
      </w:r>
      <w:r w:rsidR="00816829" w:rsidRPr="00D93285">
        <w:rPr>
          <w:rFonts w:ascii="Times New Roman" w:hAnsi="Times New Roman" w:cs="Times New Roman"/>
          <w:b/>
          <w:sz w:val="28"/>
          <w:szCs w:val="28"/>
          <w:lang w:eastAsia="en-GB"/>
        </w:rPr>
        <w:t xml:space="preserve"> JUNE 2015</w:t>
      </w:r>
    </w:p>
    <w:p w:rsidR="00816829" w:rsidRDefault="00816829" w:rsidP="00816829">
      <w:pPr>
        <w:spacing w:before="240" w:after="240" w:line="360" w:lineRule="auto"/>
        <w:ind w:left="720" w:hanging="720"/>
        <w:rPr>
          <w:rFonts w:ascii="Times New Roman" w:hAnsi="Times New Roman" w:cs="Times New Roman"/>
          <w:sz w:val="28"/>
          <w:szCs w:val="28"/>
        </w:rPr>
      </w:pPr>
      <w:r w:rsidRPr="00816829">
        <w:rPr>
          <w:rFonts w:ascii="Times New Roman" w:hAnsi="Times New Roman" w:cs="Times New Roman"/>
          <w:sz w:val="28"/>
          <w:szCs w:val="28"/>
        </w:rPr>
        <w:t>1.</w:t>
      </w:r>
      <w:r w:rsidRPr="00816829">
        <w:rPr>
          <w:rFonts w:ascii="Times New Roman" w:hAnsi="Times New Roman" w:cs="Times New Roman"/>
          <w:sz w:val="28"/>
          <w:szCs w:val="28"/>
        </w:rPr>
        <w:tab/>
      </w:r>
      <w:r>
        <w:rPr>
          <w:rFonts w:ascii="Times New Roman" w:hAnsi="Times New Roman" w:cs="Times New Roman"/>
          <w:sz w:val="28"/>
          <w:szCs w:val="28"/>
        </w:rPr>
        <w:t>N</w:t>
      </w:r>
      <w:r w:rsidR="00500E3D">
        <w:rPr>
          <w:rFonts w:ascii="Times New Roman" w:hAnsi="Times New Roman" w:cs="Times New Roman"/>
          <w:sz w:val="28"/>
          <w:szCs w:val="28"/>
        </w:rPr>
        <w:t>o</w:t>
      </w:r>
      <w:r>
        <w:rPr>
          <w:rFonts w:ascii="Times New Roman" w:hAnsi="Times New Roman" w:cs="Times New Roman"/>
          <w:sz w:val="28"/>
          <w:szCs w:val="28"/>
        </w:rPr>
        <w:t xml:space="preserve"> 106c has been in continuous restaurant use since at least 1985. For </w:t>
      </w:r>
      <w:proofErr w:type="gramStart"/>
      <w:r>
        <w:rPr>
          <w:rFonts w:ascii="Times New Roman" w:hAnsi="Times New Roman" w:cs="Times New Roman"/>
          <w:sz w:val="28"/>
          <w:szCs w:val="28"/>
        </w:rPr>
        <w:t>conveyancing</w:t>
      </w:r>
      <w:proofErr w:type="gramEnd"/>
      <w:r>
        <w:rPr>
          <w:rFonts w:ascii="Times New Roman" w:hAnsi="Times New Roman" w:cs="Times New Roman"/>
          <w:sz w:val="28"/>
          <w:szCs w:val="28"/>
        </w:rPr>
        <w:t xml:space="preserve"> purposes the question of its planning status has arisen.</w:t>
      </w:r>
    </w:p>
    <w:p w:rsidR="00816829" w:rsidRDefault="00816829" w:rsidP="00816829">
      <w:pPr>
        <w:spacing w:before="240" w:after="240" w:line="360" w:lineRule="auto"/>
        <w:ind w:left="720" w:hanging="72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 xml:space="preserve">A search of the London Borough of Camden’s planning records has not revealed a planning permission underpinning this use. This may have been granted many years ago but with the computerisation of records may not now be available. </w:t>
      </w:r>
    </w:p>
    <w:p w:rsidR="00816829" w:rsidRDefault="00816829" w:rsidP="00816829">
      <w:pPr>
        <w:spacing w:before="240" w:after="240" w:line="360" w:lineRule="auto"/>
        <w:ind w:left="720" w:hanging="72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 xml:space="preserve">To rectify the situation a Lawful Development Certification </w:t>
      </w:r>
      <w:r w:rsidR="00B46094">
        <w:rPr>
          <w:rFonts w:ascii="Times New Roman" w:hAnsi="Times New Roman" w:cs="Times New Roman"/>
          <w:sz w:val="28"/>
          <w:szCs w:val="28"/>
        </w:rPr>
        <w:t>application</w:t>
      </w:r>
      <w:r>
        <w:rPr>
          <w:rFonts w:ascii="Times New Roman" w:hAnsi="Times New Roman" w:cs="Times New Roman"/>
          <w:sz w:val="28"/>
          <w:szCs w:val="28"/>
        </w:rPr>
        <w:t xml:space="preserve"> has been lodged with the Council so that the use can be formally recognised to assist with leasing and other requirements. </w:t>
      </w:r>
    </w:p>
    <w:p w:rsidR="00816829" w:rsidRDefault="00816829" w:rsidP="00816829">
      <w:pPr>
        <w:spacing w:before="240" w:after="240" w:line="360" w:lineRule="auto"/>
        <w:ind w:left="720" w:hanging="720"/>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t xml:space="preserve">For a change of use to benefit from a Lawful </w:t>
      </w:r>
      <w:r w:rsidR="00B46094">
        <w:rPr>
          <w:rFonts w:ascii="Times New Roman" w:hAnsi="Times New Roman" w:cs="Times New Roman"/>
          <w:sz w:val="28"/>
          <w:szCs w:val="28"/>
        </w:rPr>
        <w:t>Development</w:t>
      </w:r>
      <w:r>
        <w:rPr>
          <w:rFonts w:ascii="Times New Roman" w:hAnsi="Times New Roman" w:cs="Times New Roman"/>
          <w:sz w:val="28"/>
          <w:szCs w:val="28"/>
        </w:rPr>
        <w:t xml:space="preserve"> Certificate </w:t>
      </w:r>
      <w:r w:rsidR="00500E3D">
        <w:rPr>
          <w:rFonts w:ascii="Times New Roman" w:hAnsi="Times New Roman" w:cs="Times New Roman"/>
          <w:sz w:val="28"/>
          <w:szCs w:val="28"/>
        </w:rPr>
        <w:t>this</w:t>
      </w:r>
      <w:r>
        <w:rPr>
          <w:rFonts w:ascii="Times New Roman" w:hAnsi="Times New Roman" w:cs="Times New Roman"/>
          <w:sz w:val="28"/>
          <w:szCs w:val="28"/>
        </w:rPr>
        <w:t xml:space="preserve"> has to have subsisted for 10 years o</w:t>
      </w:r>
      <w:r w:rsidR="00500E3D">
        <w:rPr>
          <w:rFonts w:ascii="Times New Roman" w:hAnsi="Times New Roman" w:cs="Times New Roman"/>
          <w:sz w:val="28"/>
          <w:szCs w:val="28"/>
        </w:rPr>
        <w:t>r</w:t>
      </w:r>
      <w:r>
        <w:rPr>
          <w:rFonts w:ascii="Times New Roman" w:hAnsi="Times New Roman" w:cs="Times New Roman"/>
          <w:sz w:val="28"/>
          <w:szCs w:val="28"/>
        </w:rPr>
        <w:t xml:space="preserve"> more. In this case the start date woul</w:t>
      </w:r>
      <w:r w:rsidR="00500E3D">
        <w:rPr>
          <w:rFonts w:ascii="Times New Roman" w:hAnsi="Times New Roman" w:cs="Times New Roman"/>
          <w:sz w:val="28"/>
          <w:szCs w:val="28"/>
        </w:rPr>
        <w:t>d be the first few months of 200</w:t>
      </w:r>
      <w:r>
        <w:rPr>
          <w:rFonts w:ascii="Times New Roman" w:hAnsi="Times New Roman" w:cs="Times New Roman"/>
          <w:sz w:val="28"/>
          <w:szCs w:val="28"/>
        </w:rPr>
        <w:t>5. However</w:t>
      </w:r>
      <w:r w:rsidR="00B46094">
        <w:rPr>
          <w:rFonts w:ascii="Times New Roman" w:hAnsi="Times New Roman" w:cs="Times New Roman"/>
          <w:sz w:val="28"/>
          <w:szCs w:val="28"/>
        </w:rPr>
        <w:t xml:space="preserve">, the evidence of Mr Sabah Shamash indicates that restaurants have been existence for 29 years and doubtless longer. </w:t>
      </w:r>
    </w:p>
    <w:p w:rsidR="00B46094" w:rsidRDefault="00B46094" w:rsidP="00816829">
      <w:pPr>
        <w:spacing w:before="240" w:after="240" w:line="360" w:lineRule="auto"/>
        <w:ind w:left="720" w:hanging="72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00500E3D">
        <w:rPr>
          <w:rFonts w:ascii="Times New Roman" w:hAnsi="Times New Roman" w:cs="Times New Roman"/>
          <w:sz w:val="28"/>
          <w:szCs w:val="28"/>
        </w:rPr>
        <w:t>T</w:t>
      </w:r>
      <w:r>
        <w:rPr>
          <w:rFonts w:ascii="Times New Roman" w:hAnsi="Times New Roman" w:cs="Times New Roman"/>
          <w:sz w:val="28"/>
          <w:szCs w:val="28"/>
        </w:rPr>
        <w:t>he un</w:t>
      </w:r>
      <w:r w:rsidR="00500E3D">
        <w:rPr>
          <w:rFonts w:ascii="Times New Roman" w:hAnsi="Times New Roman" w:cs="Times New Roman"/>
          <w:sz w:val="28"/>
          <w:szCs w:val="28"/>
        </w:rPr>
        <w:t>it is on a main road and</w:t>
      </w:r>
      <w:r>
        <w:rPr>
          <w:rFonts w:ascii="Times New Roman" w:hAnsi="Times New Roman" w:cs="Times New Roman"/>
          <w:sz w:val="28"/>
          <w:szCs w:val="28"/>
        </w:rPr>
        <w:t xml:space="preserve"> it is in a suitable location for an A3 use although this is not directly relevant to an LDC application.</w:t>
      </w:r>
    </w:p>
    <w:p w:rsidR="00B46094" w:rsidRPr="00816829" w:rsidRDefault="00B46094" w:rsidP="00816829">
      <w:pPr>
        <w:spacing w:before="240" w:after="240" w:line="360" w:lineRule="auto"/>
        <w:ind w:left="720" w:hanging="720"/>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t>Taking into account the length of time for which the restaurant use has subsisted and the clear evidence of this by Mr Sabah Shamash then the grant of an appropriate certificate is seen to be appropriate. It is an appropriate location.</w:t>
      </w:r>
    </w:p>
    <w:sectPr w:rsidR="00B46094" w:rsidRPr="00816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tone Sans">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829"/>
    <w:rsid w:val="001766AD"/>
    <w:rsid w:val="00347492"/>
    <w:rsid w:val="003A5870"/>
    <w:rsid w:val="00500E3D"/>
    <w:rsid w:val="007C0115"/>
    <w:rsid w:val="00816829"/>
    <w:rsid w:val="009E0258"/>
    <w:rsid w:val="00B23F8C"/>
    <w:rsid w:val="00B46094"/>
    <w:rsid w:val="00C901DD"/>
    <w:rsid w:val="00CA0CEF"/>
    <w:rsid w:val="00EE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29"/>
    <w:pPr>
      <w:spacing w:after="0" w:line="320" w:lineRule="exact"/>
      <w:jc w:val="both"/>
    </w:pPr>
    <w:rPr>
      <w:rFonts w:ascii="Stone Sans" w:eastAsia="Times New Roman" w:hAnsi="Stone Sans" w:cs="Stone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829"/>
    <w:rPr>
      <w:color w:val="0000FF"/>
      <w:u w:val="single"/>
    </w:rPr>
  </w:style>
  <w:style w:type="paragraph" w:styleId="Header">
    <w:name w:val="header"/>
    <w:basedOn w:val="Normal"/>
    <w:link w:val="HeaderChar"/>
    <w:rsid w:val="00816829"/>
    <w:pPr>
      <w:tabs>
        <w:tab w:val="center" w:pos="4320"/>
        <w:tab w:val="right" w:pos="8640"/>
      </w:tabs>
      <w:spacing w:line="240" w:lineRule="auto"/>
      <w:jc w:val="left"/>
    </w:pPr>
    <w:rPr>
      <w:rFonts w:ascii="Times New Roman" w:hAnsi="Times New Roman" w:cs="Times New Roman"/>
      <w:sz w:val="24"/>
      <w:lang w:val="en-US" w:eastAsia="en-GB"/>
    </w:rPr>
  </w:style>
  <w:style w:type="character" w:customStyle="1" w:styleId="HeaderChar">
    <w:name w:val="Header Char"/>
    <w:basedOn w:val="DefaultParagraphFont"/>
    <w:link w:val="Header"/>
    <w:rsid w:val="00816829"/>
    <w:rPr>
      <w:rFonts w:eastAsia="Times New Roman" w:cs="Times New Roman"/>
      <w:sz w:val="24"/>
      <w:szCs w:val="20"/>
      <w:lang w:val="en-US" w:eastAsia="en-GB"/>
    </w:rPr>
  </w:style>
  <w:style w:type="table" w:styleId="TableGrid">
    <w:name w:val="Table Grid"/>
    <w:basedOn w:val="TableNormal"/>
    <w:uiPriority w:val="59"/>
    <w:rsid w:val="0081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829"/>
    <w:pPr>
      <w:spacing w:after="0" w:line="320" w:lineRule="exact"/>
      <w:jc w:val="both"/>
    </w:pPr>
    <w:rPr>
      <w:rFonts w:ascii="Stone Sans" w:eastAsia="Times New Roman" w:hAnsi="Stone Sans" w:cs="Stone San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6829"/>
    <w:rPr>
      <w:color w:val="0000FF"/>
      <w:u w:val="single"/>
    </w:rPr>
  </w:style>
  <w:style w:type="paragraph" w:styleId="Header">
    <w:name w:val="header"/>
    <w:basedOn w:val="Normal"/>
    <w:link w:val="HeaderChar"/>
    <w:rsid w:val="00816829"/>
    <w:pPr>
      <w:tabs>
        <w:tab w:val="center" w:pos="4320"/>
        <w:tab w:val="right" w:pos="8640"/>
      </w:tabs>
      <w:spacing w:line="240" w:lineRule="auto"/>
      <w:jc w:val="left"/>
    </w:pPr>
    <w:rPr>
      <w:rFonts w:ascii="Times New Roman" w:hAnsi="Times New Roman" w:cs="Times New Roman"/>
      <w:sz w:val="24"/>
      <w:lang w:val="en-US" w:eastAsia="en-GB"/>
    </w:rPr>
  </w:style>
  <w:style w:type="character" w:customStyle="1" w:styleId="HeaderChar">
    <w:name w:val="Header Char"/>
    <w:basedOn w:val="DefaultParagraphFont"/>
    <w:link w:val="Header"/>
    <w:rsid w:val="00816829"/>
    <w:rPr>
      <w:rFonts w:eastAsia="Times New Roman" w:cs="Times New Roman"/>
      <w:sz w:val="24"/>
      <w:szCs w:val="20"/>
      <w:lang w:val="en-US" w:eastAsia="en-GB"/>
    </w:rPr>
  </w:style>
  <w:style w:type="table" w:styleId="TableGrid">
    <w:name w:val="Table Grid"/>
    <w:basedOn w:val="TableNormal"/>
    <w:uiPriority w:val="59"/>
    <w:rsid w:val="00816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bowhillplanningpartnershi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283</Words>
  <Characters>1443</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Bowhill Planning</dc:creator>
  <cp:lastModifiedBy>Dawson (development), Barry</cp:lastModifiedBy>
  <cp:revision>1</cp:revision>
  <cp:lastPrinted>2015-06-09T12:14:00Z</cp:lastPrinted>
  <dcterms:created xsi:type="dcterms:W3CDTF">2015-06-09T11:56:00Z</dcterms:created>
  <dcterms:modified xsi:type="dcterms:W3CDTF">2015-06-29T10:00:00Z</dcterms:modified>
</cp:coreProperties>
</file>