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1F" w:rsidRDefault="00F3571F">
      <w:pPr>
        <w:rPr>
          <w:rFonts w:ascii="Arial" w:hAnsi="Arial"/>
          <w:b/>
        </w:rPr>
      </w:pPr>
    </w:p>
    <w:p w:rsidR="00F3571F" w:rsidRDefault="00F3571F">
      <w:pPr>
        <w:jc w:val="center"/>
        <w:rPr>
          <w:rFonts w:ascii="Arial" w:hAnsi="Arial"/>
          <w:b/>
        </w:rPr>
      </w:pPr>
    </w:p>
    <w:p w:rsidR="00F3571F" w:rsidRDefault="00F3571F">
      <w:pPr>
        <w:jc w:val="center"/>
        <w:rPr>
          <w:rFonts w:ascii="Arial" w:hAnsi="Arial"/>
          <w:b/>
          <w:sz w:val="22"/>
        </w:rPr>
      </w:pPr>
    </w:p>
    <w:p w:rsidR="00F3571F" w:rsidRDefault="00F3571F">
      <w:pPr>
        <w:jc w:val="center"/>
        <w:rPr>
          <w:rFonts w:ascii="Arial" w:hAnsi="Arial"/>
          <w:b/>
          <w:sz w:val="22"/>
        </w:rPr>
      </w:pPr>
      <w:r>
        <w:rPr>
          <w:rFonts w:ascii="Arial" w:hAnsi="Arial"/>
          <w:b/>
          <w:sz w:val="22"/>
        </w:rPr>
        <w:t>DATED                                                                    20</w:t>
      </w:r>
      <w:r w:rsidR="00E841F0">
        <w:rPr>
          <w:rFonts w:ascii="Arial" w:hAnsi="Arial"/>
          <w:b/>
          <w:sz w:val="22"/>
        </w:rPr>
        <w:t>1</w:t>
      </w:r>
      <w:r w:rsidR="00AB119B">
        <w:rPr>
          <w:rFonts w:ascii="Arial" w:hAnsi="Arial"/>
          <w:b/>
          <w:sz w:val="22"/>
        </w:rPr>
        <w:t>4</w:t>
      </w:r>
    </w:p>
    <w:p w:rsidR="00F3571F" w:rsidRDefault="00F3571F">
      <w:pPr>
        <w:jc w:val="center"/>
        <w:rPr>
          <w:rFonts w:ascii="Arial" w:hAnsi="Arial"/>
          <w:b/>
          <w:sz w:val="22"/>
          <w:u w:val="single"/>
        </w:rPr>
      </w:pPr>
    </w:p>
    <w:p w:rsidR="001C38F5" w:rsidRDefault="001C38F5">
      <w:pPr>
        <w:jc w:val="center"/>
        <w:rPr>
          <w:rFonts w:ascii="Arial" w:hAnsi="Arial"/>
          <w:b/>
          <w:sz w:val="22"/>
          <w:u w:val="single"/>
        </w:rPr>
      </w:pPr>
    </w:p>
    <w:p w:rsidR="001C38F5" w:rsidRDefault="001C38F5">
      <w:pPr>
        <w:jc w:val="center"/>
        <w:rPr>
          <w:rFonts w:ascii="Arial" w:hAnsi="Arial"/>
          <w:b/>
          <w:sz w:val="22"/>
          <w:u w:val="single"/>
        </w:rPr>
      </w:pPr>
    </w:p>
    <w:p w:rsidR="00F3571F" w:rsidRDefault="00F3571F">
      <w:pPr>
        <w:jc w:val="center"/>
        <w:rPr>
          <w:rFonts w:ascii="Arial" w:hAnsi="Arial"/>
          <w:b/>
          <w:sz w:val="22"/>
          <w:u w:val="single"/>
        </w:rPr>
      </w:pPr>
    </w:p>
    <w:p w:rsidR="003F36DC" w:rsidRDefault="00F3571F" w:rsidP="003F36DC">
      <w:pPr>
        <w:jc w:val="center"/>
        <w:rPr>
          <w:rFonts w:ascii="Arial" w:hAnsi="Arial"/>
          <w:b/>
          <w:sz w:val="22"/>
        </w:rPr>
      </w:pPr>
      <w:r>
        <w:rPr>
          <w:rFonts w:ascii="Arial" w:hAnsi="Arial"/>
          <w:b/>
          <w:sz w:val="22"/>
        </w:rPr>
        <w:t xml:space="preserve">(1) </w:t>
      </w:r>
      <w:r w:rsidR="003F36DC">
        <w:rPr>
          <w:rFonts w:ascii="Arial" w:hAnsi="Arial"/>
          <w:b/>
          <w:sz w:val="22"/>
        </w:rPr>
        <w:t>LIND</w:t>
      </w:r>
      <w:r w:rsidR="00AB119B">
        <w:rPr>
          <w:rFonts w:ascii="Arial" w:hAnsi="Arial"/>
          <w:b/>
          <w:sz w:val="22"/>
        </w:rPr>
        <w:t>E</w:t>
      </w:r>
      <w:r w:rsidR="003F36DC">
        <w:rPr>
          <w:rFonts w:ascii="Arial" w:hAnsi="Arial"/>
          <w:b/>
          <w:sz w:val="22"/>
        </w:rPr>
        <w:t>N WATES (WEST HAMPSTEAD) LIMITED</w:t>
      </w:r>
    </w:p>
    <w:p w:rsidR="00F3571F" w:rsidRDefault="00F3571F">
      <w:pPr>
        <w:jc w:val="center"/>
        <w:rPr>
          <w:rFonts w:ascii="Arial" w:hAnsi="Arial"/>
          <w:b/>
          <w:sz w:val="22"/>
        </w:rPr>
      </w:pPr>
    </w:p>
    <w:p w:rsidR="00F3571F" w:rsidRDefault="00F3571F">
      <w:pPr>
        <w:jc w:val="center"/>
        <w:rPr>
          <w:rFonts w:ascii="Arial" w:hAnsi="Arial"/>
          <w:b/>
          <w:sz w:val="22"/>
        </w:rPr>
      </w:pPr>
    </w:p>
    <w:p w:rsidR="00F3571F" w:rsidRDefault="009277F2">
      <w:pPr>
        <w:jc w:val="center"/>
        <w:rPr>
          <w:rFonts w:ascii="Arial" w:hAnsi="Arial"/>
          <w:b/>
          <w:sz w:val="22"/>
        </w:rPr>
      </w:pPr>
      <w:r>
        <w:rPr>
          <w:rFonts w:ascii="Arial" w:hAnsi="Arial"/>
          <w:b/>
          <w:sz w:val="22"/>
        </w:rPr>
        <w:t xml:space="preserve"> </w:t>
      </w:r>
      <w:proofErr w:type="gramStart"/>
      <w:r>
        <w:rPr>
          <w:rFonts w:ascii="Arial" w:hAnsi="Arial"/>
          <w:b/>
          <w:sz w:val="22"/>
        </w:rPr>
        <w:t>to</w:t>
      </w:r>
      <w:proofErr w:type="gramEnd"/>
    </w:p>
    <w:p w:rsidR="00F3571F" w:rsidRDefault="00F3571F">
      <w:pPr>
        <w:jc w:val="center"/>
        <w:rPr>
          <w:rFonts w:ascii="Arial" w:hAnsi="Arial"/>
          <w:b/>
          <w:sz w:val="22"/>
        </w:rPr>
      </w:pPr>
    </w:p>
    <w:p w:rsidR="003F36DC" w:rsidRDefault="003F36DC">
      <w:pPr>
        <w:jc w:val="center"/>
        <w:rPr>
          <w:rFonts w:ascii="Arial" w:hAnsi="Arial"/>
          <w:b/>
          <w:sz w:val="22"/>
        </w:rPr>
      </w:pPr>
    </w:p>
    <w:p w:rsidR="00F3571F" w:rsidRDefault="00F3571F">
      <w:pPr>
        <w:jc w:val="center"/>
        <w:rPr>
          <w:rFonts w:ascii="Arial" w:hAnsi="Arial"/>
          <w:b/>
          <w:sz w:val="22"/>
        </w:rPr>
      </w:pPr>
      <w:r>
        <w:rPr>
          <w:rFonts w:ascii="Arial" w:hAnsi="Arial"/>
          <w:b/>
          <w:sz w:val="22"/>
        </w:rPr>
        <w:t>(</w:t>
      </w:r>
      <w:r w:rsidR="003F36DC">
        <w:rPr>
          <w:rFonts w:ascii="Arial" w:hAnsi="Arial"/>
          <w:b/>
          <w:sz w:val="22"/>
        </w:rPr>
        <w:t>2</w:t>
      </w:r>
      <w:r>
        <w:rPr>
          <w:rFonts w:ascii="Arial" w:hAnsi="Arial"/>
          <w:b/>
          <w:sz w:val="22"/>
        </w:rPr>
        <w:t>) THE MAYOR AND BURGESSES OF</w:t>
      </w:r>
    </w:p>
    <w:p w:rsidR="00F3571F" w:rsidRDefault="00F3571F">
      <w:pPr>
        <w:jc w:val="center"/>
        <w:rPr>
          <w:rFonts w:ascii="Arial" w:hAnsi="Arial"/>
          <w:b/>
          <w:sz w:val="22"/>
        </w:rPr>
      </w:pPr>
      <w:r>
        <w:rPr>
          <w:rFonts w:ascii="Arial" w:hAnsi="Arial"/>
          <w:b/>
          <w:sz w:val="22"/>
        </w:rPr>
        <w:t xml:space="preserve">THE </w:t>
      </w:r>
      <w:smartTag w:uri="urn:schemas-microsoft-com:office:smarttags" w:element="City">
        <w:r>
          <w:rPr>
            <w:rFonts w:ascii="Arial" w:hAnsi="Arial"/>
            <w:b/>
            <w:sz w:val="22"/>
          </w:rPr>
          <w:t>LONDON</w:t>
        </w:r>
      </w:smartTag>
      <w:r>
        <w:rPr>
          <w:rFonts w:ascii="Arial" w:hAnsi="Arial"/>
          <w:b/>
          <w:sz w:val="22"/>
        </w:rPr>
        <w:t xml:space="preserve"> BOROUGH OF </w:t>
      </w:r>
      <w:smartTag w:uri="urn:schemas-microsoft-com:office:smarttags" w:element="City">
        <w:smartTag w:uri="urn:schemas-microsoft-com:office:smarttags" w:element="place">
          <w:r>
            <w:rPr>
              <w:rFonts w:ascii="Arial" w:hAnsi="Arial"/>
              <w:b/>
              <w:sz w:val="22"/>
            </w:rPr>
            <w:t>CAMDEN</w:t>
          </w:r>
        </w:smartTag>
      </w:smartTag>
    </w:p>
    <w:p w:rsidR="00F3571F" w:rsidRDefault="00F3571F">
      <w:pPr>
        <w:jc w:val="center"/>
        <w:rPr>
          <w:rFonts w:ascii="Arial" w:hAnsi="Arial"/>
          <w:b/>
          <w:sz w:val="22"/>
        </w:rPr>
      </w:pPr>
    </w:p>
    <w:p w:rsidR="00F3571F" w:rsidRDefault="00F3571F">
      <w:pPr>
        <w:jc w:val="center"/>
        <w:rPr>
          <w:rFonts w:ascii="Arial" w:hAnsi="Arial"/>
          <w:b/>
          <w:sz w:val="22"/>
        </w:rPr>
      </w:pPr>
    </w:p>
    <w:p w:rsidR="00F3571F" w:rsidRDefault="00F3571F">
      <w:pPr>
        <w:jc w:val="center"/>
        <w:rPr>
          <w:rFonts w:ascii="Arial" w:hAnsi="Arial"/>
          <w:b/>
          <w:sz w:val="22"/>
        </w:rPr>
      </w:pPr>
    </w:p>
    <w:p w:rsidR="00F3571F" w:rsidRDefault="00F3571F">
      <w:pPr>
        <w:jc w:val="center"/>
        <w:rPr>
          <w:rFonts w:ascii="Arial" w:hAnsi="Arial"/>
          <w:b/>
          <w:sz w:val="22"/>
        </w:rPr>
      </w:pPr>
    </w:p>
    <w:p w:rsidR="00F3571F" w:rsidRDefault="00F3571F">
      <w:pPr>
        <w:jc w:val="center"/>
        <w:rPr>
          <w:rFonts w:ascii="Arial" w:hAnsi="Arial"/>
          <w:b/>
          <w:sz w:val="22"/>
        </w:rPr>
      </w:pPr>
    </w:p>
    <w:p w:rsidR="00F3571F" w:rsidRDefault="00A75988">
      <w:pPr>
        <w:jc w:val="center"/>
        <w:rPr>
          <w:rFonts w:ascii="Arial" w:hAnsi="Arial"/>
          <w:b/>
          <w:sz w:val="22"/>
        </w:rPr>
      </w:pPr>
      <w:r>
        <w:rPr>
          <w:rFonts w:ascii="Arial" w:hAnsi="Arial"/>
          <w:b/>
          <w:sz w:val="22"/>
        </w:rPr>
        <w:t>UNILATERAL UNDERTAKING</w:t>
      </w:r>
    </w:p>
    <w:p w:rsidR="00F3571F" w:rsidRDefault="00F3571F">
      <w:pPr>
        <w:jc w:val="center"/>
        <w:rPr>
          <w:rFonts w:ascii="Arial" w:hAnsi="Arial"/>
          <w:b/>
          <w:sz w:val="22"/>
        </w:rPr>
      </w:pPr>
      <w:proofErr w:type="gramStart"/>
      <w:r>
        <w:rPr>
          <w:rFonts w:ascii="Arial" w:hAnsi="Arial"/>
          <w:b/>
          <w:sz w:val="22"/>
        </w:rPr>
        <w:t>relating</w:t>
      </w:r>
      <w:proofErr w:type="gramEnd"/>
      <w:r>
        <w:rPr>
          <w:rFonts w:ascii="Arial" w:hAnsi="Arial"/>
          <w:b/>
          <w:sz w:val="22"/>
        </w:rPr>
        <w:t xml:space="preserve"> to land known as</w:t>
      </w:r>
    </w:p>
    <w:p w:rsidR="003F36DC" w:rsidRDefault="003F36DC" w:rsidP="003F36DC">
      <w:pPr>
        <w:jc w:val="center"/>
        <w:rPr>
          <w:rFonts w:ascii="Arial" w:hAnsi="Arial"/>
          <w:b/>
          <w:sz w:val="22"/>
        </w:rPr>
      </w:pPr>
      <w:smartTag w:uri="urn:schemas-microsoft-com:office:smarttags" w:element="place">
        <w:smartTag w:uri="urn:schemas-microsoft-com:office:smarttags" w:element="City">
          <w:r>
            <w:rPr>
              <w:rFonts w:ascii="Arial" w:hAnsi="Arial"/>
              <w:b/>
              <w:sz w:val="22"/>
            </w:rPr>
            <w:t>GONDAR</w:t>
          </w:r>
        </w:smartTag>
      </w:smartTag>
      <w:r>
        <w:rPr>
          <w:rFonts w:ascii="Arial" w:hAnsi="Arial"/>
          <w:b/>
          <w:sz w:val="22"/>
        </w:rPr>
        <w:t xml:space="preserve"> GARDENS RESERVOIR</w:t>
      </w:r>
    </w:p>
    <w:p w:rsidR="003F36DC" w:rsidRDefault="003F36DC" w:rsidP="003F36DC">
      <w:pPr>
        <w:jc w:val="center"/>
        <w:rPr>
          <w:rFonts w:ascii="Arial" w:hAnsi="Arial"/>
          <w:b/>
          <w:sz w:val="22"/>
        </w:rPr>
      </w:pPr>
      <w:smartTag w:uri="urn:schemas-microsoft-com:office:smarttags" w:element="PlaceName">
        <w:r>
          <w:rPr>
            <w:rFonts w:ascii="Arial" w:hAnsi="Arial"/>
            <w:b/>
            <w:sz w:val="22"/>
          </w:rPr>
          <w:t>GONDAR</w:t>
        </w:r>
      </w:smartTag>
      <w:r>
        <w:rPr>
          <w:rFonts w:ascii="Arial" w:hAnsi="Arial"/>
          <w:b/>
          <w:sz w:val="22"/>
        </w:rPr>
        <w:t xml:space="preserve"> </w:t>
      </w:r>
      <w:smartTag w:uri="urn:schemas-microsoft-com:office:smarttags" w:element="PlaceType">
        <w:r>
          <w:rPr>
            <w:rFonts w:ascii="Arial" w:hAnsi="Arial"/>
            <w:b/>
            <w:sz w:val="22"/>
          </w:rPr>
          <w:t>GARDENS</w:t>
        </w:r>
      </w:smartTag>
      <w:r>
        <w:rPr>
          <w:rFonts w:ascii="Arial" w:hAnsi="Arial"/>
          <w:b/>
          <w:sz w:val="22"/>
        </w:rPr>
        <w:t xml:space="preserve">, WEST HAMPSTEAD, </w:t>
      </w:r>
      <w:smartTag w:uri="urn:schemas-microsoft-com:office:smarttags" w:element="place">
        <w:smartTag w:uri="urn:schemas-microsoft-com:office:smarttags" w:element="City">
          <w:r>
            <w:rPr>
              <w:rFonts w:ascii="Arial" w:hAnsi="Arial"/>
              <w:b/>
              <w:sz w:val="22"/>
            </w:rPr>
            <w:t>LONDON</w:t>
          </w:r>
        </w:smartTag>
      </w:smartTag>
      <w:r>
        <w:rPr>
          <w:rFonts w:ascii="Arial" w:hAnsi="Arial"/>
          <w:b/>
          <w:sz w:val="22"/>
        </w:rPr>
        <w:t xml:space="preserve"> NW6</w:t>
      </w:r>
    </w:p>
    <w:p w:rsidR="00F3571F" w:rsidRDefault="00F3571F">
      <w:pPr>
        <w:jc w:val="center"/>
        <w:rPr>
          <w:rFonts w:ascii="Arial" w:hAnsi="Arial"/>
          <w:b/>
          <w:sz w:val="22"/>
        </w:rPr>
      </w:pPr>
      <w:proofErr w:type="gramStart"/>
      <w:r>
        <w:rPr>
          <w:rFonts w:ascii="Arial" w:hAnsi="Arial"/>
          <w:b/>
          <w:sz w:val="22"/>
        </w:rPr>
        <w:t>pursuant</w:t>
      </w:r>
      <w:proofErr w:type="gramEnd"/>
      <w:r>
        <w:rPr>
          <w:rFonts w:ascii="Arial" w:hAnsi="Arial"/>
          <w:b/>
          <w:sz w:val="22"/>
        </w:rPr>
        <w:t xml:space="preserve"> to Section 106 of the Town and Country Planning</w:t>
      </w:r>
    </w:p>
    <w:p w:rsidR="00F3571F" w:rsidRDefault="00F3571F">
      <w:pPr>
        <w:jc w:val="center"/>
        <w:rPr>
          <w:rFonts w:ascii="Arial" w:hAnsi="Arial"/>
          <w:b/>
          <w:sz w:val="22"/>
        </w:rPr>
      </w:pPr>
      <w:r>
        <w:rPr>
          <w:rFonts w:ascii="Arial" w:hAnsi="Arial"/>
          <w:b/>
          <w:sz w:val="22"/>
        </w:rPr>
        <w:t xml:space="preserve">Act 1990 (as amended) </w:t>
      </w:r>
    </w:p>
    <w:p w:rsidR="00F3571F" w:rsidRDefault="00F3571F">
      <w:pPr>
        <w:jc w:val="center"/>
        <w:rPr>
          <w:rFonts w:ascii="Arial" w:hAnsi="Arial"/>
          <w:b/>
          <w:sz w:val="22"/>
        </w:rPr>
      </w:pPr>
    </w:p>
    <w:p w:rsidR="00F3571F" w:rsidRDefault="00F3571F">
      <w:pPr>
        <w:jc w:val="center"/>
        <w:rPr>
          <w:rFonts w:ascii="Arial" w:hAnsi="Arial"/>
          <w:b/>
          <w:sz w:val="22"/>
        </w:rPr>
      </w:pPr>
    </w:p>
    <w:p w:rsidR="00F3571F" w:rsidRDefault="00F3571F">
      <w:pPr>
        <w:jc w:val="center"/>
        <w:rPr>
          <w:rFonts w:ascii="Arial" w:hAnsi="Arial"/>
          <w:b/>
          <w:sz w:val="22"/>
        </w:rPr>
      </w:pPr>
    </w:p>
    <w:p w:rsidR="00F3571F" w:rsidRDefault="00F3571F">
      <w:pPr>
        <w:jc w:val="center"/>
        <w:rPr>
          <w:rFonts w:ascii="Arial" w:hAnsi="Arial"/>
          <w:b/>
          <w:sz w:val="22"/>
        </w:rPr>
      </w:pPr>
    </w:p>
    <w:p w:rsidR="002E6057" w:rsidRDefault="002E6057">
      <w:pPr>
        <w:jc w:val="center"/>
        <w:rPr>
          <w:rFonts w:ascii="Arial" w:hAnsi="Arial"/>
          <w:b/>
          <w:sz w:val="22"/>
        </w:rPr>
        <w:sectPr w:rsidR="002E6057" w:rsidSect="008C0128">
          <w:footerReference w:type="default" r:id="rId9"/>
          <w:pgSz w:w="11906" w:h="16838" w:code="9"/>
          <w:pgMar w:top="1618" w:right="1440" w:bottom="1438" w:left="1440" w:header="244" w:footer="709" w:gutter="0"/>
          <w:paperSrc w:first="11" w:other="11"/>
          <w:cols w:space="708"/>
          <w:docGrid w:linePitch="360"/>
        </w:sectPr>
      </w:pPr>
    </w:p>
    <w:p w:rsidR="00F3571F" w:rsidRDefault="00F3571F" w:rsidP="002E6057">
      <w:pPr>
        <w:pStyle w:val="Footer"/>
        <w:tabs>
          <w:tab w:val="clear" w:pos="4153"/>
          <w:tab w:val="clear" w:pos="8306"/>
          <w:tab w:val="left" w:pos="720"/>
          <w:tab w:val="left" w:pos="1440"/>
          <w:tab w:val="left" w:pos="2347"/>
          <w:tab w:val="left" w:pos="3514"/>
          <w:tab w:val="left" w:pos="4680"/>
          <w:tab w:val="left" w:pos="6307"/>
          <w:tab w:val="right" w:pos="9000"/>
        </w:tabs>
        <w:rPr>
          <w:rFonts w:ascii="Arial" w:hAnsi="Arial"/>
        </w:rPr>
      </w:pPr>
      <w:r>
        <w:rPr>
          <w:rFonts w:ascii="Arial" w:hAnsi="Arial"/>
          <w:b/>
        </w:rPr>
        <w:lastRenderedPageBreak/>
        <w:t xml:space="preserve">THIS </w:t>
      </w:r>
      <w:r w:rsidR="00A75988">
        <w:rPr>
          <w:rFonts w:ascii="Arial" w:hAnsi="Arial"/>
          <w:b/>
        </w:rPr>
        <w:t>UNDERTAKING</w:t>
      </w:r>
      <w:r>
        <w:rPr>
          <w:rFonts w:ascii="Arial" w:hAnsi="Arial"/>
          <w:b/>
        </w:rPr>
        <w:t xml:space="preserve"> </w:t>
      </w:r>
      <w:r>
        <w:rPr>
          <w:rFonts w:ascii="Arial" w:hAnsi="Arial"/>
        </w:rPr>
        <w:t xml:space="preserve">is made the                   day of    </w:t>
      </w:r>
      <w:r w:rsidR="00E841F0">
        <w:rPr>
          <w:rFonts w:ascii="Arial" w:hAnsi="Arial"/>
        </w:rPr>
        <w:t xml:space="preserve">                             201</w:t>
      </w:r>
      <w:r w:rsidR="001C38F5">
        <w:rPr>
          <w:rFonts w:ascii="Arial" w:hAnsi="Arial"/>
        </w:rPr>
        <w:t>4</w:t>
      </w:r>
    </w:p>
    <w:p w:rsidR="00F3571F" w:rsidRDefault="00F3571F">
      <w:pPr>
        <w:spacing w:line="360" w:lineRule="auto"/>
        <w:rPr>
          <w:rFonts w:ascii="Arial" w:hAnsi="Arial"/>
          <w:sz w:val="22"/>
        </w:rPr>
      </w:pPr>
    </w:p>
    <w:p w:rsidR="00F3571F" w:rsidRDefault="00F3571F">
      <w:pPr>
        <w:spacing w:line="360" w:lineRule="auto"/>
        <w:rPr>
          <w:rFonts w:ascii="Arial" w:hAnsi="Arial"/>
          <w:b/>
          <w:sz w:val="22"/>
        </w:rPr>
      </w:pPr>
      <w:r>
        <w:rPr>
          <w:rFonts w:ascii="Arial" w:hAnsi="Arial"/>
          <w:b/>
          <w:sz w:val="22"/>
        </w:rPr>
        <w:t xml:space="preserve">B E T W E </w:t>
      </w:r>
      <w:proofErr w:type="spellStart"/>
      <w:r>
        <w:rPr>
          <w:rFonts w:ascii="Arial" w:hAnsi="Arial"/>
          <w:b/>
          <w:sz w:val="22"/>
        </w:rPr>
        <w:t>E</w:t>
      </w:r>
      <w:proofErr w:type="spellEnd"/>
      <w:r>
        <w:rPr>
          <w:rFonts w:ascii="Arial" w:hAnsi="Arial"/>
          <w:b/>
          <w:sz w:val="22"/>
        </w:rPr>
        <w:t xml:space="preserve"> N:</w:t>
      </w:r>
    </w:p>
    <w:p w:rsidR="00F3571F" w:rsidRDefault="00F3571F">
      <w:pPr>
        <w:spacing w:line="360" w:lineRule="auto"/>
        <w:rPr>
          <w:rFonts w:ascii="Arial" w:hAnsi="Arial"/>
          <w:sz w:val="22"/>
        </w:rPr>
      </w:pPr>
    </w:p>
    <w:p w:rsidR="003F36DC" w:rsidRPr="001A1660" w:rsidRDefault="003F36DC" w:rsidP="003F36DC">
      <w:pPr>
        <w:tabs>
          <w:tab w:val="left" w:pos="720"/>
          <w:tab w:val="left" w:pos="1440"/>
          <w:tab w:val="left" w:pos="2160"/>
        </w:tabs>
        <w:spacing w:line="360" w:lineRule="auto"/>
        <w:ind w:left="720" w:hanging="720"/>
        <w:rPr>
          <w:rFonts w:ascii="Arial" w:hAnsi="Arial" w:cs="Arial"/>
          <w:sz w:val="22"/>
          <w:szCs w:val="22"/>
        </w:rPr>
      </w:pPr>
      <w:proofErr w:type="spellStart"/>
      <w:r>
        <w:rPr>
          <w:rFonts w:ascii="Arial" w:hAnsi="Arial"/>
          <w:sz w:val="22"/>
        </w:rPr>
        <w:t>i</w:t>
      </w:r>
      <w:proofErr w:type="spellEnd"/>
      <w:r>
        <w:rPr>
          <w:rFonts w:ascii="Arial" w:hAnsi="Arial"/>
          <w:sz w:val="22"/>
        </w:rPr>
        <w:t>.</w:t>
      </w:r>
      <w:r>
        <w:rPr>
          <w:rFonts w:ascii="Arial" w:hAnsi="Arial"/>
          <w:sz w:val="22"/>
        </w:rPr>
        <w:tab/>
      </w:r>
      <w:smartTag w:uri="urn:schemas-microsoft-com:office:smarttags" w:element="City">
        <w:r>
          <w:rPr>
            <w:rFonts w:ascii="Arial" w:hAnsi="Arial"/>
            <w:b/>
            <w:bCs/>
            <w:sz w:val="22"/>
          </w:rPr>
          <w:t>LINDEN</w:t>
        </w:r>
      </w:smartTag>
      <w:r>
        <w:rPr>
          <w:rFonts w:ascii="Arial" w:hAnsi="Arial"/>
          <w:b/>
          <w:bCs/>
          <w:sz w:val="22"/>
        </w:rPr>
        <w:t xml:space="preserve"> WATES (WEST HAMPSTEAD) LIMITED </w:t>
      </w:r>
      <w:r>
        <w:rPr>
          <w:rFonts w:ascii="Arial" w:hAnsi="Arial"/>
          <w:sz w:val="22"/>
        </w:rPr>
        <w:t>(</w:t>
      </w:r>
      <w:smartTag w:uri="urn:schemas-microsoft-com:office:smarttags" w:element="place">
        <w:r>
          <w:rPr>
            <w:rFonts w:ascii="Arial" w:hAnsi="Arial"/>
            <w:sz w:val="22"/>
          </w:rPr>
          <w:t>Co.</w:t>
        </w:r>
      </w:smartTag>
      <w:r>
        <w:rPr>
          <w:rFonts w:ascii="Arial" w:hAnsi="Arial"/>
          <w:sz w:val="22"/>
        </w:rPr>
        <w:t xml:space="preserve"> </w:t>
      </w:r>
      <w:proofErr w:type="spellStart"/>
      <w:r>
        <w:rPr>
          <w:rFonts w:ascii="Arial" w:hAnsi="Arial"/>
          <w:sz w:val="22"/>
        </w:rPr>
        <w:t>Regn</w:t>
      </w:r>
      <w:proofErr w:type="spellEnd"/>
      <w:r>
        <w:rPr>
          <w:rFonts w:ascii="Arial" w:hAnsi="Arial"/>
          <w:sz w:val="22"/>
        </w:rPr>
        <w:t xml:space="preserve">. No. 07108850) whose registered office is at </w:t>
      </w:r>
      <w:proofErr w:type="spellStart"/>
      <w:smartTag w:uri="urn:schemas-microsoft-com:office:smarttags" w:element="place">
        <w:smartTag w:uri="urn:schemas-microsoft-com:office:smarttags" w:element="PlaceName">
          <w:r w:rsidRPr="001A1660">
            <w:rPr>
              <w:rFonts w:ascii="Arial" w:hAnsi="Arial" w:cs="Arial"/>
              <w:sz w:val="22"/>
              <w:szCs w:val="22"/>
            </w:rPr>
            <w:t>Cowley</w:t>
          </w:r>
        </w:smartTag>
        <w:proofErr w:type="spellEnd"/>
        <w:r w:rsidRPr="001A1660">
          <w:rPr>
            <w:rFonts w:ascii="Arial" w:hAnsi="Arial" w:cs="Arial"/>
            <w:sz w:val="22"/>
            <w:szCs w:val="22"/>
          </w:rPr>
          <w:t xml:space="preserve"> </w:t>
        </w:r>
        <w:smartTag w:uri="urn:schemas-microsoft-com:office:smarttags" w:element="PlaceName">
          <w:r w:rsidRPr="001A1660">
            <w:rPr>
              <w:rFonts w:ascii="Arial" w:hAnsi="Arial" w:cs="Arial"/>
              <w:sz w:val="22"/>
              <w:szCs w:val="22"/>
            </w:rPr>
            <w:t>Business</w:t>
          </w:r>
        </w:smartTag>
        <w:r w:rsidRPr="001A1660">
          <w:rPr>
            <w:rFonts w:ascii="Arial" w:hAnsi="Arial" w:cs="Arial"/>
            <w:sz w:val="22"/>
            <w:szCs w:val="22"/>
          </w:rPr>
          <w:t xml:space="preserve"> </w:t>
        </w:r>
        <w:smartTag w:uri="urn:schemas-microsoft-com:office:smarttags" w:element="PlaceType">
          <w:r w:rsidRPr="001A1660">
            <w:rPr>
              <w:rFonts w:ascii="Arial" w:hAnsi="Arial" w:cs="Arial"/>
              <w:sz w:val="22"/>
              <w:szCs w:val="22"/>
            </w:rPr>
            <w:t>Park</w:t>
          </w:r>
        </w:smartTag>
      </w:smartTag>
      <w:r w:rsidRPr="001A1660">
        <w:rPr>
          <w:rFonts w:ascii="Arial" w:hAnsi="Arial" w:cs="Arial"/>
          <w:sz w:val="22"/>
          <w:szCs w:val="22"/>
        </w:rPr>
        <w:t xml:space="preserve"> </w:t>
      </w:r>
      <w:proofErr w:type="spellStart"/>
      <w:r w:rsidRPr="001A1660">
        <w:rPr>
          <w:rFonts w:ascii="Arial" w:hAnsi="Arial" w:cs="Arial"/>
          <w:sz w:val="22"/>
          <w:szCs w:val="22"/>
        </w:rPr>
        <w:t>Cowley</w:t>
      </w:r>
      <w:proofErr w:type="spellEnd"/>
      <w:r w:rsidRPr="001A1660">
        <w:rPr>
          <w:rFonts w:ascii="Arial" w:hAnsi="Arial" w:cs="Arial"/>
          <w:sz w:val="22"/>
          <w:szCs w:val="22"/>
        </w:rPr>
        <w:t xml:space="preserve"> Uxbridge Middlesex UB8 2AL</w:t>
      </w:r>
    </w:p>
    <w:p w:rsidR="003F36DC" w:rsidRDefault="003F36DC" w:rsidP="003F36DC">
      <w:pPr>
        <w:spacing w:line="360" w:lineRule="auto"/>
        <w:ind w:left="720"/>
        <w:jc w:val="both"/>
        <w:rPr>
          <w:rFonts w:ascii="Arial" w:hAnsi="Arial"/>
          <w:sz w:val="22"/>
        </w:rPr>
      </w:pPr>
      <w:r>
        <w:rPr>
          <w:rFonts w:ascii="Arial" w:hAnsi="Arial"/>
          <w:sz w:val="22"/>
        </w:rPr>
        <w:t>(</w:t>
      </w:r>
      <w:proofErr w:type="gramStart"/>
      <w:r>
        <w:rPr>
          <w:rFonts w:ascii="Arial" w:hAnsi="Arial"/>
          <w:bCs/>
          <w:sz w:val="22"/>
        </w:rPr>
        <w:t>h</w:t>
      </w:r>
      <w:r>
        <w:rPr>
          <w:rFonts w:ascii="Arial" w:hAnsi="Arial"/>
          <w:sz w:val="22"/>
        </w:rPr>
        <w:t>ereinafter</w:t>
      </w:r>
      <w:proofErr w:type="gramEnd"/>
      <w:r>
        <w:rPr>
          <w:rFonts w:ascii="Arial" w:hAnsi="Arial"/>
          <w:sz w:val="22"/>
        </w:rPr>
        <w:t xml:space="preserve"> called “the Owner”) of the first part </w:t>
      </w:r>
    </w:p>
    <w:p w:rsidR="009277F2" w:rsidRDefault="009277F2" w:rsidP="002E6057">
      <w:pPr>
        <w:spacing w:line="360" w:lineRule="auto"/>
        <w:jc w:val="both"/>
        <w:rPr>
          <w:rFonts w:ascii="Arial" w:hAnsi="Arial"/>
          <w:sz w:val="22"/>
        </w:rPr>
      </w:pPr>
      <w:r>
        <w:rPr>
          <w:rFonts w:ascii="Arial" w:hAnsi="Arial"/>
          <w:sz w:val="22"/>
        </w:rPr>
        <w:t>TO</w:t>
      </w:r>
    </w:p>
    <w:p w:rsidR="003F36DC" w:rsidRDefault="003F36DC" w:rsidP="003F36DC">
      <w:pPr>
        <w:tabs>
          <w:tab w:val="left" w:pos="1440"/>
          <w:tab w:val="left" w:pos="2160"/>
        </w:tabs>
        <w:spacing w:line="360" w:lineRule="auto"/>
        <w:ind w:left="720" w:hanging="720"/>
        <w:jc w:val="both"/>
        <w:rPr>
          <w:rFonts w:ascii="Arial" w:hAnsi="Arial"/>
          <w:sz w:val="22"/>
        </w:rPr>
      </w:pPr>
      <w:r>
        <w:rPr>
          <w:rFonts w:ascii="Arial" w:hAnsi="Arial"/>
          <w:bCs/>
          <w:sz w:val="22"/>
        </w:rPr>
        <w:t>i</w:t>
      </w:r>
      <w:r w:rsidR="00252F3E">
        <w:rPr>
          <w:rFonts w:ascii="Arial" w:hAnsi="Arial"/>
          <w:bCs/>
          <w:sz w:val="22"/>
        </w:rPr>
        <w:t>i</w:t>
      </w:r>
      <w:r>
        <w:rPr>
          <w:rFonts w:ascii="Arial" w:hAnsi="Arial"/>
          <w:bCs/>
          <w:sz w:val="22"/>
        </w:rPr>
        <w:t>.</w:t>
      </w:r>
      <w:r>
        <w:rPr>
          <w:rFonts w:ascii="Arial" w:hAnsi="Arial"/>
          <w:bCs/>
          <w:sz w:val="22"/>
        </w:rPr>
        <w:tab/>
      </w:r>
      <w:r>
        <w:rPr>
          <w:rFonts w:ascii="Arial" w:hAnsi="Arial"/>
          <w:b/>
          <w:sz w:val="22"/>
        </w:rPr>
        <w:t xml:space="preserve">THE MAYOR AND BURGESSES OF THE </w:t>
      </w:r>
      <w:smartTag w:uri="urn:schemas-microsoft-com:office:smarttags" w:element="City">
        <w:r>
          <w:rPr>
            <w:rFonts w:ascii="Arial" w:hAnsi="Arial"/>
            <w:b/>
            <w:sz w:val="22"/>
          </w:rPr>
          <w:t>LONDON</w:t>
        </w:r>
      </w:smartTag>
      <w:r>
        <w:rPr>
          <w:rFonts w:ascii="Arial" w:hAnsi="Arial"/>
          <w:b/>
          <w:sz w:val="22"/>
        </w:rPr>
        <w:t xml:space="preserve"> BOROUGH OF </w:t>
      </w:r>
      <w:smartTag w:uri="urn:schemas-microsoft-com:office:smarttags" w:element="place">
        <w:smartTag w:uri="urn:schemas-microsoft-com:office:smarttags" w:element="City">
          <w:r>
            <w:rPr>
              <w:rFonts w:ascii="Arial" w:hAnsi="Arial"/>
              <w:b/>
              <w:sz w:val="22"/>
            </w:rPr>
            <w:t>CAMDEN</w:t>
          </w:r>
        </w:smartTag>
      </w:smartTag>
      <w:r>
        <w:rPr>
          <w:rFonts w:ascii="Arial" w:hAnsi="Arial"/>
          <w:b/>
          <w:sz w:val="22"/>
        </w:rPr>
        <w:t xml:space="preserve"> </w:t>
      </w:r>
      <w:r>
        <w:rPr>
          <w:rFonts w:ascii="Arial" w:hAnsi="Arial"/>
          <w:sz w:val="22"/>
        </w:rPr>
        <w:t xml:space="preserve">of Town Hall, </w:t>
      </w:r>
      <w:smartTag w:uri="urn:schemas-microsoft-com:office:smarttags" w:element="address">
        <w:smartTag w:uri="urn:schemas-microsoft-com:office:smarttags" w:element="Street">
          <w:r>
            <w:rPr>
              <w:rFonts w:ascii="Arial" w:hAnsi="Arial"/>
              <w:sz w:val="22"/>
            </w:rPr>
            <w:t>Judd Street</w:t>
          </w:r>
        </w:smartTag>
        <w:r>
          <w:rPr>
            <w:rFonts w:ascii="Arial" w:hAnsi="Arial"/>
            <w:sz w:val="22"/>
          </w:rPr>
          <w:t xml:space="preserve">, </w:t>
        </w:r>
        <w:smartTag w:uri="urn:schemas-microsoft-com:office:smarttags" w:element="City">
          <w:r>
            <w:rPr>
              <w:rFonts w:ascii="Arial" w:hAnsi="Arial"/>
              <w:sz w:val="22"/>
            </w:rPr>
            <w:t>London</w:t>
          </w:r>
        </w:smartTag>
        <w:r>
          <w:rPr>
            <w:rFonts w:ascii="Arial" w:hAnsi="Arial"/>
            <w:sz w:val="22"/>
          </w:rPr>
          <w:t xml:space="preserve"> </w:t>
        </w:r>
        <w:smartTag w:uri="urn:schemas-microsoft-com:office:smarttags" w:element="PostalCode">
          <w:r>
            <w:rPr>
              <w:rFonts w:ascii="Arial" w:hAnsi="Arial"/>
              <w:sz w:val="22"/>
            </w:rPr>
            <w:t>WC1H 9LP</w:t>
          </w:r>
        </w:smartTag>
      </w:smartTag>
      <w:r>
        <w:rPr>
          <w:rFonts w:ascii="Arial" w:hAnsi="Arial"/>
          <w:sz w:val="22"/>
        </w:rPr>
        <w:t xml:space="preserve"> (hereinafter called "the Council") of the second part</w:t>
      </w:r>
    </w:p>
    <w:p w:rsidR="00F3571F" w:rsidRDefault="00F3571F">
      <w:pPr>
        <w:spacing w:line="360" w:lineRule="auto"/>
        <w:rPr>
          <w:rFonts w:ascii="Arial" w:hAnsi="Arial"/>
          <w:b/>
          <w:sz w:val="22"/>
        </w:rPr>
      </w:pPr>
    </w:p>
    <w:p w:rsidR="00F3571F" w:rsidRPr="007B3410" w:rsidRDefault="00F3571F" w:rsidP="007B3410">
      <w:pPr>
        <w:pStyle w:val="ListParagraph"/>
        <w:numPr>
          <w:ilvl w:val="0"/>
          <w:numId w:val="57"/>
        </w:numPr>
        <w:spacing w:line="360" w:lineRule="auto"/>
        <w:ind w:left="0"/>
        <w:rPr>
          <w:rFonts w:ascii="Arial" w:hAnsi="Arial"/>
        </w:rPr>
      </w:pPr>
      <w:r w:rsidRPr="007B3410">
        <w:rPr>
          <w:rFonts w:ascii="Arial" w:hAnsi="Arial"/>
          <w:b/>
        </w:rPr>
        <w:t>WHEREAS</w:t>
      </w:r>
    </w:p>
    <w:p w:rsidR="00F3571F" w:rsidRDefault="00F3571F">
      <w:pPr>
        <w:spacing w:line="360" w:lineRule="auto"/>
        <w:rPr>
          <w:rFonts w:ascii="Arial" w:hAnsi="Arial"/>
          <w:sz w:val="22"/>
        </w:rPr>
      </w:pPr>
    </w:p>
    <w:p w:rsidR="003F36DC" w:rsidRDefault="003F36DC" w:rsidP="007B3410">
      <w:pPr>
        <w:pStyle w:val="BodyTextIndent"/>
        <w:numPr>
          <w:ilvl w:val="1"/>
          <w:numId w:val="4"/>
        </w:numPr>
        <w:tabs>
          <w:tab w:val="clear" w:pos="360"/>
          <w:tab w:val="num" w:pos="720"/>
        </w:tabs>
        <w:spacing w:line="360" w:lineRule="auto"/>
        <w:ind w:left="720" w:hanging="720"/>
        <w:jc w:val="both"/>
      </w:pPr>
      <w:r>
        <w:t xml:space="preserve">The Owner is registered at the Land Registry as the freehold proprietor with Title absolute of the Property under Title Number NGL815686 </w:t>
      </w:r>
    </w:p>
    <w:p w:rsidR="003F36DC" w:rsidRDefault="003F36DC" w:rsidP="003F36DC">
      <w:pPr>
        <w:pStyle w:val="BodyTextIndent"/>
        <w:tabs>
          <w:tab w:val="clear" w:pos="720"/>
          <w:tab w:val="clear" w:pos="1440"/>
          <w:tab w:val="clear" w:pos="2160"/>
        </w:tabs>
        <w:spacing w:line="360" w:lineRule="auto"/>
        <w:ind w:left="0" w:firstLine="0"/>
        <w:jc w:val="both"/>
      </w:pPr>
    </w:p>
    <w:p w:rsidR="003F36DC" w:rsidRDefault="003F36DC" w:rsidP="00D4283A">
      <w:pPr>
        <w:pStyle w:val="BodyTextIndent"/>
        <w:numPr>
          <w:ilvl w:val="1"/>
          <w:numId w:val="4"/>
        </w:numPr>
        <w:tabs>
          <w:tab w:val="clear" w:pos="360"/>
          <w:tab w:val="num" w:pos="720"/>
        </w:tabs>
        <w:spacing w:line="360" w:lineRule="auto"/>
        <w:ind w:left="720" w:hanging="720"/>
        <w:jc w:val="both"/>
      </w:pPr>
      <w:r>
        <w:t xml:space="preserve">The Owner is the freehold </w:t>
      </w:r>
      <w:r w:rsidR="007B3410">
        <w:t>o</w:t>
      </w:r>
      <w:r>
        <w:t>wner of and is interested in the Property for the purposes of Section 106 of the Act.</w:t>
      </w:r>
    </w:p>
    <w:p w:rsidR="00F3571F" w:rsidRDefault="00F3571F">
      <w:pPr>
        <w:pStyle w:val="BodyTextIndent"/>
        <w:tabs>
          <w:tab w:val="clear" w:pos="720"/>
        </w:tabs>
        <w:spacing w:line="360" w:lineRule="auto"/>
        <w:ind w:left="0" w:firstLine="0"/>
        <w:jc w:val="both"/>
      </w:pPr>
    </w:p>
    <w:p w:rsidR="00F3571F" w:rsidRDefault="00F3571F" w:rsidP="00B83DB3">
      <w:pPr>
        <w:pStyle w:val="BodyTextIndent"/>
        <w:numPr>
          <w:ilvl w:val="1"/>
          <w:numId w:val="4"/>
        </w:numPr>
        <w:tabs>
          <w:tab w:val="clear" w:pos="360"/>
          <w:tab w:val="num" w:pos="720"/>
        </w:tabs>
        <w:spacing w:line="360" w:lineRule="auto"/>
        <w:ind w:left="720" w:hanging="720"/>
        <w:jc w:val="both"/>
      </w:pPr>
      <w:r>
        <w:t xml:space="preserve">A </w:t>
      </w:r>
      <w:r w:rsidR="001359D0">
        <w:t>P</w:t>
      </w:r>
      <w:r>
        <w:t xml:space="preserve">lanning </w:t>
      </w:r>
      <w:r w:rsidR="001359D0">
        <w:t>A</w:t>
      </w:r>
      <w:r>
        <w:t xml:space="preserve">pplication for the development of the Property was submitted to the Council and validated on </w:t>
      </w:r>
      <w:r w:rsidR="003F36DC">
        <w:t>2</w:t>
      </w:r>
      <w:r w:rsidR="00AB119B">
        <w:t>8</w:t>
      </w:r>
      <w:r w:rsidR="003F36DC">
        <w:t xml:space="preserve"> </w:t>
      </w:r>
      <w:r w:rsidR="00AB119B">
        <w:t xml:space="preserve">November </w:t>
      </w:r>
      <w:r w:rsidR="003F36DC">
        <w:t>201</w:t>
      </w:r>
      <w:r w:rsidR="00AB119B">
        <w:t>3</w:t>
      </w:r>
      <w:r w:rsidR="003062A9">
        <w:t xml:space="preserve"> under reference number 2013/7585/</w:t>
      </w:r>
      <w:proofErr w:type="gramStart"/>
      <w:r w:rsidR="003062A9">
        <w:t>P</w:t>
      </w:r>
      <w:r w:rsidR="00F749DF">
        <w:t xml:space="preserve"> </w:t>
      </w:r>
      <w:r w:rsidR="00B83DB3">
        <w:t>.</w:t>
      </w:r>
      <w:proofErr w:type="gramEnd"/>
    </w:p>
    <w:p w:rsidR="00B83DB3" w:rsidRDefault="00B83DB3" w:rsidP="00B83DB3">
      <w:pPr>
        <w:pStyle w:val="BodyTextIndent"/>
        <w:tabs>
          <w:tab w:val="clear" w:pos="720"/>
        </w:tabs>
        <w:spacing w:line="360" w:lineRule="auto"/>
        <w:ind w:firstLine="0"/>
        <w:jc w:val="both"/>
      </w:pPr>
    </w:p>
    <w:p w:rsidR="007B3410" w:rsidRDefault="009277F2" w:rsidP="007B3410">
      <w:pPr>
        <w:pStyle w:val="BodyTextIndent"/>
        <w:numPr>
          <w:ilvl w:val="1"/>
          <w:numId w:val="4"/>
        </w:numPr>
        <w:tabs>
          <w:tab w:val="clear" w:pos="360"/>
          <w:tab w:val="num" w:pos="720"/>
        </w:tabs>
        <w:spacing w:line="360" w:lineRule="auto"/>
        <w:ind w:left="720" w:hanging="720"/>
        <w:jc w:val="both"/>
      </w:pPr>
      <w:bookmarkStart w:id="0" w:name="_BPDC_LN_INS_1013"/>
      <w:bookmarkEnd w:id="0"/>
      <w:r>
        <w:t>P</w:t>
      </w:r>
      <w:r w:rsidR="00F749DF">
        <w:t>la</w:t>
      </w:r>
      <w:r w:rsidR="0078334D">
        <w:t xml:space="preserve">nning permission was refused on </w:t>
      </w:r>
      <w:r>
        <w:t>7 March</w:t>
      </w:r>
      <w:r w:rsidR="0078334D">
        <w:t xml:space="preserve"> 2014. This </w:t>
      </w:r>
      <w:r w:rsidR="00F749DF">
        <w:t xml:space="preserve">decision </w:t>
      </w:r>
      <w:r w:rsidR="0078334D">
        <w:t xml:space="preserve">has been taken to </w:t>
      </w:r>
      <w:r>
        <w:t>A</w:t>
      </w:r>
      <w:r w:rsidR="00F749DF">
        <w:t>ppeal</w:t>
      </w:r>
      <w:r w:rsidR="0078334D">
        <w:t>.</w:t>
      </w:r>
    </w:p>
    <w:p w:rsidR="00F749DF" w:rsidRDefault="00F749DF" w:rsidP="005268A7">
      <w:pPr>
        <w:pStyle w:val="BodyTextIndent"/>
        <w:tabs>
          <w:tab w:val="clear" w:pos="720"/>
        </w:tabs>
        <w:spacing w:line="360" w:lineRule="auto"/>
        <w:ind w:left="709" w:hanging="709"/>
        <w:jc w:val="both"/>
      </w:pPr>
    </w:p>
    <w:p w:rsidR="00F3571F" w:rsidRDefault="00EA04B0" w:rsidP="007B3410">
      <w:pPr>
        <w:pStyle w:val="BodyTextIndent"/>
        <w:numPr>
          <w:ilvl w:val="1"/>
          <w:numId w:val="4"/>
        </w:numPr>
        <w:tabs>
          <w:tab w:val="clear" w:pos="360"/>
          <w:tab w:val="num" w:pos="720"/>
        </w:tabs>
        <w:spacing w:line="360" w:lineRule="auto"/>
        <w:ind w:left="720" w:hanging="720"/>
        <w:jc w:val="both"/>
        <w:rPr>
          <w:color w:val="0000FF"/>
          <w:u w:val="double"/>
        </w:rPr>
      </w:pPr>
      <w:r>
        <w:t>The Council is the local planning authority for the purposes of the Act for the area in which the Property is situated and consider</w:t>
      </w:r>
      <w:r w:rsidR="002232E6">
        <w:t>s</w:t>
      </w:r>
      <w:r>
        <w:t xml:space="preserve"> it expedient in the interests of the pr</w:t>
      </w:r>
      <w:r w:rsidR="00D4050D">
        <w:t xml:space="preserve">oper planning of its </w:t>
      </w:r>
      <w:r>
        <w:t xml:space="preserve">area that the development of the Property should be restricted or regulated in accordance with this </w:t>
      </w:r>
      <w:r w:rsidR="00D5682E">
        <w:t>Undertaking</w:t>
      </w:r>
      <w:r w:rsidR="00F3571F">
        <w:t>.</w:t>
      </w:r>
    </w:p>
    <w:p w:rsidR="00F3571F" w:rsidRDefault="00F3571F">
      <w:pPr>
        <w:pStyle w:val="BodyTextIndent"/>
        <w:tabs>
          <w:tab w:val="clear" w:pos="720"/>
        </w:tabs>
        <w:spacing w:line="360" w:lineRule="auto"/>
        <w:ind w:left="0" w:firstLine="0"/>
        <w:jc w:val="both"/>
      </w:pPr>
    </w:p>
    <w:p w:rsidR="00F3571F" w:rsidRDefault="00F3571F" w:rsidP="007B3410">
      <w:pPr>
        <w:pStyle w:val="BodyTextIndent"/>
        <w:numPr>
          <w:ilvl w:val="1"/>
          <w:numId w:val="4"/>
        </w:numPr>
        <w:tabs>
          <w:tab w:val="clear" w:pos="360"/>
          <w:tab w:val="num" w:pos="720"/>
        </w:tabs>
        <w:spacing w:line="360" w:lineRule="auto"/>
        <w:ind w:left="720" w:hanging="720"/>
        <w:jc w:val="both"/>
        <w:rPr>
          <w:color w:val="0000FF"/>
          <w:u w:val="double"/>
        </w:rPr>
      </w:pPr>
      <w:bookmarkStart w:id="1" w:name="_BPDC_LN_INS_1012"/>
      <w:bookmarkEnd w:id="1"/>
      <w:r>
        <w:t xml:space="preserve">As local highway authority the Council considers the Highways Works to be carried out pursuant to </w:t>
      </w:r>
      <w:r w:rsidR="009144F8">
        <w:t xml:space="preserve">this </w:t>
      </w:r>
      <w:proofErr w:type="gramStart"/>
      <w:r w:rsidR="009144F8">
        <w:t xml:space="preserve">Undertaking </w:t>
      </w:r>
      <w:r>
        <w:t xml:space="preserve"> to</w:t>
      </w:r>
      <w:proofErr w:type="gramEnd"/>
      <w:r>
        <w:t xml:space="preserve"> be in the public benefit.</w:t>
      </w:r>
    </w:p>
    <w:p w:rsidR="00F3571F" w:rsidRDefault="00F3571F">
      <w:pPr>
        <w:pStyle w:val="BodyTextIndent"/>
        <w:spacing w:line="360" w:lineRule="auto"/>
        <w:ind w:left="0" w:firstLine="0"/>
        <w:jc w:val="both"/>
      </w:pPr>
    </w:p>
    <w:p w:rsidR="00F3571F" w:rsidRDefault="00F3571F" w:rsidP="007B3410">
      <w:pPr>
        <w:pStyle w:val="BodyTextIndent"/>
        <w:numPr>
          <w:ilvl w:val="1"/>
          <w:numId w:val="4"/>
        </w:numPr>
        <w:tabs>
          <w:tab w:val="clear" w:pos="360"/>
          <w:tab w:val="num" w:pos="720"/>
        </w:tabs>
        <w:spacing w:line="360" w:lineRule="auto"/>
        <w:ind w:left="720" w:hanging="720"/>
        <w:jc w:val="both"/>
      </w:pPr>
      <w:bookmarkStart w:id="2" w:name="_BPDC_LN_INS_1011"/>
      <w:bookmarkEnd w:id="2"/>
      <w:r>
        <w:t xml:space="preserve">For that purpose the Owner is willing to enter into this </w:t>
      </w:r>
      <w:r w:rsidR="00D5682E">
        <w:t>Undertaking</w:t>
      </w:r>
      <w:r>
        <w:t xml:space="preserve"> pursuant to the provisions of Section 106 of the Act.</w:t>
      </w:r>
    </w:p>
    <w:p w:rsidR="0078334D" w:rsidRPr="00B43EE6" w:rsidRDefault="0078334D" w:rsidP="005268A7">
      <w:pPr>
        <w:pStyle w:val="BodyTextIndent"/>
        <w:spacing w:line="360" w:lineRule="auto"/>
        <w:jc w:val="both"/>
        <w:rPr>
          <w:color w:val="0000FF"/>
        </w:rPr>
      </w:pPr>
    </w:p>
    <w:p w:rsidR="00F3571F" w:rsidRPr="00B43EE6" w:rsidRDefault="007B3410" w:rsidP="007B3410">
      <w:pPr>
        <w:spacing w:line="360" w:lineRule="auto"/>
        <w:rPr>
          <w:rFonts w:ascii="Arial" w:hAnsi="Arial"/>
        </w:rPr>
      </w:pPr>
      <w:r w:rsidRPr="00B43EE6">
        <w:rPr>
          <w:rFonts w:ascii="Arial" w:hAnsi="Arial"/>
        </w:rPr>
        <w:t>2.</w:t>
      </w:r>
      <w:r w:rsidRPr="00B43EE6">
        <w:rPr>
          <w:rFonts w:ascii="Arial" w:hAnsi="Arial"/>
        </w:rPr>
        <w:tab/>
      </w:r>
      <w:r w:rsidR="00F3571F" w:rsidRPr="00B43EE6">
        <w:rPr>
          <w:rFonts w:ascii="Arial" w:hAnsi="Arial"/>
        </w:rPr>
        <w:t>DEFINITIONS</w:t>
      </w:r>
    </w:p>
    <w:p w:rsidR="00F3571F" w:rsidRDefault="00F3571F">
      <w:pPr>
        <w:tabs>
          <w:tab w:val="left" w:pos="720"/>
          <w:tab w:val="left" w:pos="1440"/>
          <w:tab w:val="left" w:pos="2160"/>
        </w:tabs>
        <w:spacing w:line="360" w:lineRule="auto"/>
        <w:ind w:left="720"/>
        <w:rPr>
          <w:rFonts w:ascii="Arial" w:hAnsi="Arial"/>
          <w:b/>
          <w:u w:val="single"/>
        </w:rPr>
      </w:pPr>
    </w:p>
    <w:p w:rsidR="00F3571F" w:rsidRDefault="00F3571F">
      <w:pPr>
        <w:tabs>
          <w:tab w:val="left" w:pos="720"/>
          <w:tab w:val="left" w:pos="1440"/>
          <w:tab w:val="left" w:pos="2160"/>
        </w:tabs>
        <w:spacing w:line="360" w:lineRule="auto"/>
        <w:ind w:left="720"/>
        <w:rPr>
          <w:rFonts w:ascii="Arial" w:hAnsi="Arial"/>
          <w:sz w:val="22"/>
        </w:rPr>
      </w:pPr>
      <w:r>
        <w:rPr>
          <w:rFonts w:ascii="Arial" w:hAnsi="Arial"/>
          <w:sz w:val="22"/>
        </w:rPr>
        <w:t xml:space="preserve">In this </w:t>
      </w:r>
      <w:r w:rsidR="00D5682E">
        <w:rPr>
          <w:rFonts w:ascii="Arial" w:hAnsi="Arial"/>
          <w:sz w:val="22"/>
        </w:rPr>
        <w:t>Undertaking</w:t>
      </w:r>
      <w:r>
        <w:rPr>
          <w:rFonts w:ascii="Arial" w:hAnsi="Arial"/>
          <w:sz w:val="22"/>
        </w:rPr>
        <w:t xml:space="preserve"> the following expressions (arranged in alphabetical order) shall unless the context otherwise requires have the following meanings:-</w:t>
      </w:r>
    </w:p>
    <w:p w:rsidR="00F3571F" w:rsidRDefault="00F3571F" w:rsidP="007B3410">
      <w:pPr>
        <w:pStyle w:val="BodyTextIndent"/>
        <w:spacing w:line="360" w:lineRule="auto"/>
        <w:ind w:firstLine="0"/>
        <w:jc w:val="both"/>
      </w:pPr>
    </w:p>
    <w:p w:rsidR="00935801" w:rsidRDefault="00B43EE6" w:rsidP="00B43EE6">
      <w:pPr>
        <w:pStyle w:val="ListParagraph"/>
        <w:spacing w:line="360" w:lineRule="auto"/>
        <w:ind w:left="0"/>
        <w:rPr>
          <w:rFonts w:cs="Arial"/>
          <w:bCs/>
        </w:rPr>
      </w:pPr>
      <w:r w:rsidRPr="00B43EE6">
        <w:rPr>
          <w:rFonts w:ascii="Arial" w:hAnsi="Arial" w:cs="Arial"/>
        </w:rPr>
        <w:t>2.1</w:t>
      </w:r>
      <w:r>
        <w:tab/>
      </w:r>
      <w:r w:rsidR="007B3410" w:rsidRPr="00B43EE6">
        <w:rPr>
          <w:rFonts w:ascii="Arial" w:hAnsi="Arial" w:cs="Arial"/>
        </w:rPr>
        <w:t>“</w:t>
      </w:r>
      <w:r w:rsidR="00935801" w:rsidRPr="00B43EE6">
        <w:rPr>
          <w:rFonts w:ascii="Arial" w:hAnsi="Arial" w:cs="Arial"/>
        </w:rPr>
        <w:t>the Accessibility Plan”</w:t>
      </w:r>
      <w:r w:rsidR="00935801" w:rsidRPr="00B43EE6">
        <w:rPr>
          <w:rFonts w:ascii="Arial" w:hAnsi="Arial" w:cs="Arial"/>
        </w:rPr>
        <w:tab/>
      </w:r>
      <w:r w:rsidRPr="00B43EE6">
        <w:rPr>
          <w:rFonts w:ascii="Arial" w:hAnsi="Arial" w:cs="Arial"/>
        </w:rPr>
        <w:tab/>
      </w:r>
      <w:r w:rsidR="00935801" w:rsidRPr="00B43EE6">
        <w:rPr>
          <w:rFonts w:ascii="Arial" w:hAnsi="Arial" w:cs="Arial"/>
          <w:bCs/>
        </w:rPr>
        <w:t>a plan securing the following:-</w:t>
      </w:r>
    </w:p>
    <w:p w:rsidR="00935801" w:rsidRDefault="00935801" w:rsidP="00935801">
      <w:pPr>
        <w:pStyle w:val="BodyTextIndent2"/>
        <w:numPr>
          <w:ilvl w:val="0"/>
          <w:numId w:val="15"/>
        </w:numPr>
        <w:spacing w:line="360" w:lineRule="auto"/>
        <w:jc w:val="both"/>
        <w:rPr>
          <w:rFonts w:cs="Arial"/>
          <w:bCs/>
        </w:rPr>
      </w:pPr>
      <w:r>
        <w:rPr>
          <w:rFonts w:cs="Arial"/>
          <w:bCs/>
        </w:rPr>
        <w:t xml:space="preserve">the provision of a ground floor </w:t>
      </w:r>
      <w:r w:rsidR="004A6559">
        <w:rPr>
          <w:rFonts w:cs="Arial"/>
          <w:bCs/>
        </w:rPr>
        <w:t xml:space="preserve"> Social Rented</w:t>
      </w:r>
      <w:r w:rsidR="00247F13">
        <w:rPr>
          <w:rFonts w:cs="Arial"/>
          <w:bCs/>
        </w:rPr>
        <w:t xml:space="preserve"> </w:t>
      </w:r>
      <w:r>
        <w:rPr>
          <w:rFonts w:cs="Arial"/>
          <w:bCs/>
        </w:rPr>
        <w:t xml:space="preserve">Unit as Wheelchair Accessible shown </w:t>
      </w:r>
      <w:r w:rsidR="00FF0107">
        <w:rPr>
          <w:rFonts w:cs="Arial"/>
          <w:bCs/>
        </w:rPr>
        <w:t xml:space="preserve">edged </w:t>
      </w:r>
      <w:r w:rsidR="00AB119B">
        <w:rPr>
          <w:rFonts w:cs="Arial"/>
          <w:bCs/>
        </w:rPr>
        <w:t>red</w:t>
      </w:r>
      <w:r>
        <w:rPr>
          <w:rFonts w:cs="Arial"/>
          <w:bCs/>
        </w:rPr>
        <w:t xml:space="preserve"> on Plan 4</w:t>
      </w:r>
    </w:p>
    <w:p w:rsidR="00935801" w:rsidRDefault="00935801" w:rsidP="00935801">
      <w:pPr>
        <w:pStyle w:val="BodyTextIndent2"/>
        <w:spacing w:line="360" w:lineRule="auto"/>
        <w:ind w:firstLine="0"/>
        <w:jc w:val="both"/>
        <w:rPr>
          <w:rFonts w:cs="Arial"/>
          <w:bCs/>
        </w:rPr>
      </w:pPr>
    </w:p>
    <w:p w:rsidR="00935801" w:rsidRDefault="00935801" w:rsidP="00935801">
      <w:pPr>
        <w:pStyle w:val="BodyTextIndent2"/>
        <w:numPr>
          <w:ilvl w:val="0"/>
          <w:numId w:val="15"/>
        </w:numPr>
        <w:spacing w:line="360" w:lineRule="auto"/>
        <w:jc w:val="both"/>
        <w:rPr>
          <w:rFonts w:cs="Arial"/>
          <w:bCs/>
        </w:rPr>
      </w:pPr>
      <w:r>
        <w:rPr>
          <w:rFonts w:cs="Arial"/>
          <w:bCs/>
        </w:rPr>
        <w:t xml:space="preserve">the provision of an additional ground floor Social Rented </w:t>
      </w:r>
      <w:r w:rsidR="00247F13">
        <w:rPr>
          <w:rFonts w:cs="Arial"/>
          <w:bCs/>
        </w:rPr>
        <w:t xml:space="preserve">Housing </w:t>
      </w:r>
      <w:r>
        <w:rPr>
          <w:rFonts w:cs="Arial"/>
          <w:bCs/>
        </w:rPr>
        <w:t>Unit as Wheelchair Accessible and fitted out in accordance with the Camden Wheelchair Housing Design Brief 2010 (adopted 6 April 2011) or any successor document</w:t>
      </w:r>
      <w:r w:rsidRPr="00935801">
        <w:rPr>
          <w:rFonts w:cs="Arial"/>
          <w:bCs/>
        </w:rPr>
        <w:t xml:space="preserve"> </w:t>
      </w:r>
      <w:r>
        <w:rPr>
          <w:rFonts w:cs="Arial"/>
          <w:bCs/>
        </w:rPr>
        <w:t xml:space="preserve">shown edged </w:t>
      </w:r>
      <w:r w:rsidR="00542F11">
        <w:rPr>
          <w:rFonts w:cs="Arial"/>
          <w:bCs/>
        </w:rPr>
        <w:t>blue</w:t>
      </w:r>
      <w:r>
        <w:rPr>
          <w:rFonts w:cs="Arial"/>
          <w:bCs/>
        </w:rPr>
        <w:t xml:space="preserve"> on Plan 4</w:t>
      </w:r>
    </w:p>
    <w:p w:rsidR="00935801" w:rsidRDefault="00935801" w:rsidP="00935801">
      <w:pPr>
        <w:pStyle w:val="BodyTextIndent2"/>
        <w:spacing w:line="360" w:lineRule="auto"/>
        <w:ind w:firstLine="0"/>
        <w:jc w:val="both"/>
        <w:rPr>
          <w:rFonts w:cs="Arial"/>
          <w:bCs/>
        </w:rPr>
      </w:pPr>
    </w:p>
    <w:p w:rsidR="00935801" w:rsidRPr="00A5401B" w:rsidRDefault="00935801" w:rsidP="00935801">
      <w:pPr>
        <w:pStyle w:val="BodyTextIndent2"/>
        <w:numPr>
          <w:ilvl w:val="0"/>
          <w:numId w:val="15"/>
        </w:numPr>
        <w:tabs>
          <w:tab w:val="clear" w:pos="720"/>
        </w:tabs>
        <w:spacing w:line="360" w:lineRule="auto"/>
        <w:jc w:val="both"/>
        <w:rPr>
          <w:rFonts w:cs="Arial"/>
          <w:bCs/>
        </w:rPr>
      </w:pPr>
      <w:r w:rsidRPr="00A5401B">
        <w:rPr>
          <w:rFonts w:cs="Arial"/>
          <w:bCs/>
        </w:rPr>
        <w:t>measures to ensure that</w:t>
      </w:r>
      <w:r>
        <w:rPr>
          <w:rFonts w:cs="Arial"/>
          <w:bCs/>
        </w:rPr>
        <w:t xml:space="preserve"> any</w:t>
      </w:r>
      <w:r w:rsidRPr="00A5401B">
        <w:rPr>
          <w:rFonts w:cs="Arial"/>
          <w:bCs/>
        </w:rPr>
        <w:t xml:space="preserve"> lift access to the Wheelchair Units is maintained at all times and in the event of routine maintenance or unexpected fault in relation to the lifts accessing the Wheelchair Unit(s) that such works/repairs are carried out diligently and in a way that endeavours to minimise disruption to wheelchair users; </w:t>
      </w:r>
    </w:p>
    <w:p w:rsidR="00935801" w:rsidRPr="00A5401B" w:rsidRDefault="00935801" w:rsidP="00935801">
      <w:pPr>
        <w:pStyle w:val="BodyTextIndent2"/>
        <w:spacing w:line="360" w:lineRule="auto"/>
        <w:ind w:firstLine="0"/>
        <w:jc w:val="both"/>
        <w:rPr>
          <w:rFonts w:cs="Arial"/>
          <w:bCs/>
        </w:rPr>
      </w:pPr>
    </w:p>
    <w:p w:rsidR="00935801" w:rsidRPr="002402CD" w:rsidRDefault="00935801" w:rsidP="00935801">
      <w:pPr>
        <w:pStyle w:val="BodyTextIndent2"/>
        <w:numPr>
          <w:ilvl w:val="0"/>
          <w:numId w:val="15"/>
        </w:numPr>
        <w:tabs>
          <w:tab w:val="clear" w:pos="720"/>
        </w:tabs>
        <w:spacing w:line="360" w:lineRule="auto"/>
        <w:jc w:val="both"/>
        <w:rPr>
          <w:rFonts w:cs="Arial"/>
          <w:bCs/>
        </w:rPr>
      </w:pPr>
      <w:r w:rsidRPr="00A5401B">
        <w:rPr>
          <w:rFonts w:cs="Arial"/>
          <w:bCs/>
        </w:rPr>
        <w:t xml:space="preserve">measures to ensure the Development is </w:t>
      </w:r>
      <w:r w:rsidRPr="00A5401B">
        <w:t xml:space="preserve">easily accessible </w:t>
      </w:r>
      <w:r w:rsidR="00247F13">
        <w:t xml:space="preserve">for </w:t>
      </w:r>
      <w:r w:rsidRPr="00A5401B">
        <w:t>residents and visitors to the Development who are wheelchair users;</w:t>
      </w:r>
    </w:p>
    <w:p w:rsidR="00935801" w:rsidRDefault="00935801" w:rsidP="00935801">
      <w:pPr>
        <w:pStyle w:val="BodyTextIndent2"/>
        <w:spacing w:line="360" w:lineRule="auto"/>
        <w:ind w:left="0" w:firstLine="0"/>
        <w:jc w:val="both"/>
      </w:pPr>
    </w:p>
    <w:p w:rsidR="00935801" w:rsidRPr="00A5401B" w:rsidRDefault="00935801" w:rsidP="00935801">
      <w:pPr>
        <w:pStyle w:val="BodyTextIndent2"/>
        <w:numPr>
          <w:ilvl w:val="0"/>
          <w:numId w:val="15"/>
        </w:numPr>
        <w:tabs>
          <w:tab w:val="clear" w:pos="720"/>
        </w:tabs>
        <w:spacing w:line="360" w:lineRule="auto"/>
        <w:jc w:val="both"/>
        <w:rPr>
          <w:rFonts w:cs="Arial"/>
          <w:bCs/>
        </w:rPr>
      </w:pPr>
      <w:r>
        <w:t xml:space="preserve">provision of a key fob system or similar is used to ensure residents use the main service route to the Development in order to </w:t>
      </w:r>
      <w:r>
        <w:lastRenderedPageBreak/>
        <w:t>provide natural surveillance and prevent any perception of social division across the Property;</w:t>
      </w:r>
      <w:r w:rsidRPr="00A5401B">
        <w:t xml:space="preserve"> </w:t>
      </w:r>
    </w:p>
    <w:p w:rsidR="00935801" w:rsidRPr="00A5401B" w:rsidRDefault="00935801" w:rsidP="00935801">
      <w:pPr>
        <w:pStyle w:val="BodyTextIndent2"/>
        <w:spacing w:line="360" w:lineRule="auto"/>
        <w:ind w:left="0" w:firstLine="0"/>
        <w:jc w:val="both"/>
        <w:rPr>
          <w:lang w:eastAsia="en-GB"/>
        </w:rPr>
      </w:pPr>
    </w:p>
    <w:p w:rsidR="00935801" w:rsidRPr="00A5401B" w:rsidRDefault="00935801" w:rsidP="00935801">
      <w:pPr>
        <w:pStyle w:val="BodyTextIndent2"/>
        <w:numPr>
          <w:ilvl w:val="0"/>
          <w:numId w:val="15"/>
        </w:numPr>
        <w:tabs>
          <w:tab w:val="clear" w:pos="720"/>
        </w:tabs>
        <w:spacing w:line="360" w:lineRule="auto"/>
        <w:jc w:val="both"/>
        <w:rPr>
          <w:rFonts w:cs="Arial"/>
          <w:bCs/>
        </w:rPr>
      </w:pPr>
      <w:r w:rsidRPr="00A5401B">
        <w:rPr>
          <w:lang w:eastAsia="en-GB"/>
        </w:rPr>
        <w:t>principles of inclusive design inform and are fully integrated within the</w:t>
      </w:r>
      <w:r w:rsidRPr="00A5401B">
        <w:rPr>
          <w:rFonts w:cs="Arial"/>
          <w:bCs/>
        </w:rPr>
        <w:t xml:space="preserve"> Development</w:t>
      </w:r>
      <w:r w:rsidRPr="00A5401B">
        <w:rPr>
          <w:rFonts w:cs="Arial"/>
          <w:lang w:val="en-US"/>
        </w:rPr>
        <w:t xml:space="preserve"> </w:t>
      </w:r>
    </w:p>
    <w:p w:rsidR="00935801" w:rsidRDefault="00935801" w:rsidP="00935801">
      <w:pPr>
        <w:pStyle w:val="BodyTextIndent2"/>
        <w:spacing w:line="360" w:lineRule="auto"/>
        <w:ind w:hanging="4320"/>
        <w:jc w:val="both"/>
      </w:pPr>
    </w:p>
    <w:p w:rsidR="00F3571F" w:rsidRDefault="00F3571F" w:rsidP="00935801">
      <w:pPr>
        <w:pStyle w:val="BodyTextIndent2"/>
        <w:spacing w:line="360" w:lineRule="auto"/>
        <w:ind w:hanging="4320"/>
        <w:jc w:val="both"/>
      </w:pPr>
      <w:r>
        <w:t>2.</w:t>
      </w:r>
      <w:r w:rsidR="00935801">
        <w:t>2</w:t>
      </w:r>
      <w:r>
        <w:tab/>
        <w:t xml:space="preserve">"the Act" </w:t>
      </w:r>
      <w:r>
        <w:tab/>
      </w:r>
      <w:r>
        <w:tab/>
        <w:t>the Town and Country Planning Act 1990 (as amended)</w:t>
      </w:r>
    </w:p>
    <w:p w:rsidR="00133BC1" w:rsidRDefault="00133BC1" w:rsidP="00935801">
      <w:pPr>
        <w:pStyle w:val="BodyTextIndent2"/>
        <w:spacing w:line="360" w:lineRule="auto"/>
        <w:ind w:hanging="4320"/>
        <w:jc w:val="both"/>
      </w:pPr>
    </w:p>
    <w:p w:rsidR="00167EF1" w:rsidRDefault="00167EF1" w:rsidP="00167EF1">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253" w:hanging="4253"/>
        <w:jc w:val="both"/>
        <w:rPr>
          <w:rFonts w:ascii="Arial" w:hAnsi="Arial" w:cs="Arial"/>
          <w:sz w:val="22"/>
          <w:szCs w:val="22"/>
        </w:rPr>
      </w:pPr>
      <w:r w:rsidRPr="005329F0">
        <w:rPr>
          <w:rFonts w:ascii="Arial" w:hAnsi="Arial" w:cs="Arial"/>
          <w:sz w:val="22"/>
          <w:szCs w:val="22"/>
        </w:rPr>
        <w:t>2.</w:t>
      </w:r>
      <w:r w:rsidR="008B366B">
        <w:rPr>
          <w:rFonts w:ascii="Arial" w:hAnsi="Arial" w:cs="Arial"/>
          <w:sz w:val="22"/>
          <w:szCs w:val="22"/>
        </w:rPr>
        <w:t>3</w:t>
      </w:r>
      <w:r w:rsidRPr="005329F0">
        <w:rPr>
          <w:rFonts w:ascii="Arial" w:hAnsi="Arial" w:cs="Arial"/>
          <w:sz w:val="22"/>
          <w:szCs w:val="22"/>
        </w:rPr>
        <w:tab/>
        <w:t>“Affordable Housing”</w:t>
      </w:r>
      <w:r w:rsidRPr="005329F0">
        <w:rPr>
          <w:rFonts w:ascii="Arial" w:hAnsi="Arial" w:cs="Arial"/>
          <w:sz w:val="22"/>
          <w:szCs w:val="22"/>
        </w:rPr>
        <w:tab/>
        <w:t>low</w:t>
      </w:r>
      <w:r>
        <w:rPr>
          <w:rFonts w:ascii="Arial" w:hAnsi="Arial" w:cs="Arial"/>
          <w:sz w:val="22"/>
          <w:szCs w:val="22"/>
        </w:rPr>
        <w:t xml:space="preserve"> </w:t>
      </w:r>
      <w:r w:rsidRPr="005329F0">
        <w:rPr>
          <w:rFonts w:ascii="Arial" w:hAnsi="Arial" w:cs="Arial"/>
          <w:sz w:val="22"/>
          <w:szCs w:val="22"/>
        </w:rPr>
        <w:t>cost housing including Social Rented Housing</w:t>
      </w:r>
      <w:r w:rsidR="001006C8">
        <w:rPr>
          <w:rFonts w:ascii="Arial" w:hAnsi="Arial" w:cs="Arial"/>
          <w:sz w:val="22"/>
          <w:szCs w:val="22"/>
        </w:rPr>
        <w:t xml:space="preserve"> Units</w:t>
      </w:r>
      <w:r w:rsidRPr="005329F0">
        <w:rPr>
          <w:rFonts w:ascii="Arial" w:hAnsi="Arial" w:cs="Arial"/>
          <w:sz w:val="22"/>
          <w:szCs w:val="22"/>
        </w:rPr>
        <w:t xml:space="preserve"> and Intermediate Housing that meets the needs of people who cannot afford to occupy homes available in the open market in accordance with </w:t>
      </w:r>
      <w:r w:rsidRPr="00A158F7">
        <w:rPr>
          <w:rFonts w:ascii="Arial" w:hAnsi="Arial" w:cs="Arial"/>
          <w:sz w:val="22"/>
          <w:szCs w:val="22"/>
        </w:rPr>
        <w:t xml:space="preserve">the </w:t>
      </w:r>
      <w:r w:rsidR="00542F11">
        <w:rPr>
          <w:rFonts w:ascii="Arial" w:hAnsi="Arial" w:cs="Arial"/>
          <w:sz w:val="22"/>
          <w:szCs w:val="22"/>
        </w:rPr>
        <w:t>National Planning Policy Framework</w:t>
      </w:r>
      <w:r w:rsidRPr="005329F0">
        <w:rPr>
          <w:rFonts w:ascii="Arial" w:hAnsi="Arial" w:cs="Arial"/>
          <w:sz w:val="22"/>
          <w:szCs w:val="22"/>
        </w:rPr>
        <w:t xml:space="preserve"> and successor documents</w:t>
      </w:r>
    </w:p>
    <w:p w:rsidR="002429C8" w:rsidRPr="005329F0" w:rsidRDefault="002429C8" w:rsidP="00167EF1">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253" w:hanging="4253"/>
        <w:jc w:val="both"/>
        <w:rPr>
          <w:rFonts w:ascii="Arial" w:hAnsi="Arial" w:cs="Arial"/>
          <w:sz w:val="22"/>
          <w:szCs w:val="22"/>
        </w:rPr>
      </w:pPr>
    </w:p>
    <w:p w:rsidR="002429C8" w:rsidRDefault="002429C8" w:rsidP="002429C8">
      <w:pPr>
        <w:pStyle w:val="BodyTextIndent2"/>
        <w:tabs>
          <w:tab w:val="clear" w:pos="1440"/>
        </w:tabs>
        <w:spacing w:line="240" w:lineRule="auto"/>
        <w:ind w:left="0" w:firstLine="0"/>
        <w:jc w:val="both"/>
      </w:pPr>
      <w:r>
        <w:t>2.4</w:t>
      </w:r>
      <w:r>
        <w:tab/>
        <w:t xml:space="preserve">“Affordable Housing </w:t>
      </w:r>
    </w:p>
    <w:p w:rsidR="002429C8" w:rsidRDefault="002429C8" w:rsidP="002429C8">
      <w:pPr>
        <w:pStyle w:val="BodyText"/>
        <w:spacing w:line="360" w:lineRule="auto"/>
        <w:ind w:left="4253" w:hanging="4253"/>
        <w:jc w:val="both"/>
      </w:pPr>
      <w:r>
        <w:tab/>
        <w:t>Contribution”</w:t>
      </w:r>
      <w:r>
        <w:tab/>
      </w:r>
      <w:r>
        <w:tab/>
        <w:t>the sum of £</w:t>
      </w:r>
      <w:r w:rsidR="00542F11">
        <w:t>53,000</w:t>
      </w:r>
      <w:r>
        <w:t xml:space="preserve"> (</w:t>
      </w:r>
      <w:r w:rsidR="00542F11">
        <w:t xml:space="preserve">Fifty three thousand </w:t>
      </w:r>
      <w:r>
        <w:t xml:space="preserve">pounds) </w:t>
      </w:r>
      <w:r>
        <w:rPr>
          <w:rFonts w:cs="Arial"/>
        </w:rPr>
        <w:t xml:space="preserve">to be paid by the Owner to the Council in accordance with the terms of this </w:t>
      </w:r>
      <w:r w:rsidR="00D5682E">
        <w:rPr>
          <w:rFonts w:cs="Arial"/>
        </w:rPr>
        <w:t>Undertaking</w:t>
      </w:r>
      <w:r>
        <w:rPr>
          <w:rFonts w:cs="Arial"/>
        </w:rPr>
        <w:t xml:space="preserve"> and to be </w:t>
      </w:r>
      <w:r>
        <w:t>applied by the Council in the event of receipt towards the provision of Affordable Housing in the London Borough of Camden</w:t>
      </w:r>
    </w:p>
    <w:p w:rsidR="00167EF1" w:rsidRPr="005329F0" w:rsidRDefault="00167EF1" w:rsidP="00167EF1">
      <w:pPr>
        <w:pStyle w:val="BodyTextIndent3"/>
        <w:spacing w:line="360" w:lineRule="auto"/>
        <w:jc w:val="both"/>
        <w:rPr>
          <w:rFonts w:cs="Arial"/>
          <w:szCs w:val="22"/>
        </w:rPr>
      </w:pPr>
    </w:p>
    <w:p w:rsidR="00167EF1" w:rsidRPr="005329F0" w:rsidRDefault="00167EF1" w:rsidP="00167EF1">
      <w:pPr>
        <w:rPr>
          <w:rFonts w:ascii="Arial" w:hAnsi="Arial" w:cs="Arial"/>
          <w:sz w:val="22"/>
          <w:szCs w:val="22"/>
        </w:rPr>
      </w:pPr>
      <w:r w:rsidRPr="005329F0">
        <w:rPr>
          <w:rFonts w:ascii="Arial" w:hAnsi="Arial" w:cs="Arial"/>
          <w:sz w:val="22"/>
          <w:szCs w:val="22"/>
        </w:rPr>
        <w:t>2.</w:t>
      </w:r>
      <w:r w:rsidR="001A4A89">
        <w:rPr>
          <w:rFonts w:ascii="Arial" w:hAnsi="Arial" w:cs="Arial"/>
          <w:sz w:val="22"/>
          <w:szCs w:val="22"/>
        </w:rPr>
        <w:t>5</w:t>
      </w:r>
      <w:r w:rsidRPr="005329F0">
        <w:rPr>
          <w:rFonts w:ascii="Arial" w:hAnsi="Arial" w:cs="Arial"/>
          <w:sz w:val="22"/>
          <w:szCs w:val="22"/>
        </w:rPr>
        <w:tab/>
        <w:t xml:space="preserve">“Affordable Housing </w:t>
      </w:r>
    </w:p>
    <w:p w:rsidR="00167EF1" w:rsidRDefault="00167EF1" w:rsidP="00167EF1">
      <w:pPr>
        <w:tabs>
          <w:tab w:val="left" w:pos="720"/>
        </w:tabs>
        <w:spacing w:line="360" w:lineRule="auto"/>
        <w:ind w:left="4320" w:hanging="4320"/>
        <w:jc w:val="both"/>
        <w:rPr>
          <w:rFonts w:ascii="Arial" w:hAnsi="Arial"/>
          <w:sz w:val="22"/>
        </w:rPr>
      </w:pPr>
      <w:r w:rsidRPr="005329F0">
        <w:rPr>
          <w:rFonts w:ascii="Arial" w:hAnsi="Arial" w:cs="Arial"/>
          <w:sz w:val="22"/>
          <w:szCs w:val="22"/>
        </w:rPr>
        <w:tab/>
        <w:t>Units</w:t>
      </w:r>
      <w:r>
        <w:rPr>
          <w:rFonts w:ascii="Arial" w:hAnsi="Arial"/>
          <w:sz w:val="22"/>
        </w:rPr>
        <w:t>”</w:t>
      </w:r>
      <w:r>
        <w:rPr>
          <w:rFonts w:ascii="Arial" w:hAnsi="Arial"/>
          <w:sz w:val="22"/>
        </w:rPr>
        <w:tab/>
        <w:t xml:space="preserve">the two Intermediate Housing Units and eight Social Rented Housing Units within the Development to be constructed fitted out and occupied exclusively as Affordable Housing </w:t>
      </w:r>
    </w:p>
    <w:p w:rsidR="00F3571F" w:rsidRDefault="00F3571F">
      <w:pPr>
        <w:spacing w:line="360" w:lineRule="auto"/>
        <w:rPr>
          <w:rFonts w:ascii="Arial" w:hAnsi="Arial"/>
        </w:rPr>
      </w:pPr>
    </w:p>
    <w:p w:rsidR="007F6E95" w:rsidRDefault="007F6E95" w:rsidP="002E6057">
      <w:pPr>
        <w:tabs>
          <w:tab w:val="left" w:pos="720"/>
        </w:tabs>
        <w:ind w:left="4253" w:hanging="4253"/>
        <w:rPr>
          <w:rFonts w:ascii="Arial" w:hAnsi="Arial" w:cs="Arial"/>
          <w:sz w:val="22"/>
          <w:szCs w:val="22"/>
        </w:rPr>
      </w:pPr>
      <w:r>
        <w:rPr>
          <w:rFonts w:ascii="Arial" w:hAnsi="Arial" w:cs="Arial"/>
          <w:sz w:val="22"/>
          <w:szCs w:val="22"/>
        </w:rPr>
        <w:t>2.6</w:t>
      </w:r>
      <w:r>
        <w:rPr>
          <w:rFonts w:ascii="Arial" w:hAnsi="Arial" w:cs="Arial"/>
          <w:sz w:val="22"/>
          <w:szCs w:val="22"/>
        </w:rPr>
        <w:tab/>
        <w:t>“Appeal”</w:t>
      </w:r>
      <w:r>
        <w:rPr>
          <w:rFonts w:ascii="Arial" w:hAnsi="Arial" w:cs="Arial"/>
          <w:sz w:val="22"/>
          <w:szCs w:val="22"/>
        </w:rPr>
        <w:tab/>
        <w:t>The Appeal to the Secretary of State under section 78 of the Act against the refusal of the Application and given Planning Inspectorate reference [                     ]</w:t>
      </w:r>
    </w:p>
    <w:p w:rsidR="009A3077" w:rsidRDefault="005F5820" w:rsidP="00AE27D7">
      <w:pPr>
        <w:tabs>
          <w:tab w:val="left" w:pos="720"/>
          <w:tab w:val="left" w:pos="4860"/>
        </w:tabs>
        <w:spacing w:before="240" w:line="360" w:lineRule="auto"/>
        <w:ind w:left="4321" w:right="6" w:hanging="4321"/>
        <w:jc w:val="both"/>
        <w:rPr>
          <w:rFonts w:ascii="Arial" w:hAnsi="Arial" w:cs="Arial"/>
          <w:sz w:val="22"/>
          <w:szCs w:val="22"/>
        </w:rPr>
      </w:pPr>
      <w:r w:rsidRPr="00B9712C">
        <w:rPr>
          <w:rFonts w:ascii="Arial" w:hAnsi="Arial" w:cs="Arial"/>
          <w:sz w:val="22"/>
          <w:szCs w:val="22"/>
        </w:rPr>
        <w:t>2.</w:t>
      </w:r>
      <w:r w:rsidR="008F142A">
        <w:rPr>
          <w:rFonts w:ascii="Arial" w:hAnsi="Arial" w:cs="Arial"/>
          <w:sz w:val="22"/>
          <w:szCs w:val="22"/>
        </w:rPr>
        <w:t>7</w:t>
      </w:r>
      <w:r w:rsidRPr="00B9712C">
        <w:rPr>
          <w:rFonts w:ascii="Arial" w:hAnsi="Arial" w:cs="Arial"/>
          <w:sz w:val="22"/>
          <w:szCs w:val="22"/>
        </w:rPr>
        <w:tab/>
      </w:r>
      <w:r w:rsidR="009A3077">
        <w:rPr>
          <w:rFonts w:ascii="Arial" w:hAnsi="Arial" w:cs="Arial"/>
          <w:sz w:val="22"/>
          <w:szCs w:val="22"/>
        </w:rPr>
        <w:t>“Car Club Feasibility Plan”</w:t>
      </w:r>
      <w:r w:rsidR="009A3077">
        <w:rPr>
          <w:rFonts w:ascii="Arial" w:hAnsi="Arial" w:cs="Arial"/>
          <w:sz w:val="22"/>
          <w:szCs w:val="22"/>
        </w:rPr>
        <w:tab/>
      </w:r>
      <w:r w:rsidR="00AE27D7">
        <w:rPr>
          <w:rFonts w:ascii="Arial" w:hAnsi="Arial" w:cs="Arial"/>
          <w:sz w:val="22"/>
          <w:szCs w:val="22"/>
        </w:rPr>
        <w:t>a plan securing</w:t>
      </w:r>
      <w:r w:rsidR="00926EB6">
        <w:rPr>
          <w:rFonts w:ascii="Arial" w:hAnsi="Arial" w:cs="Arial"/>
          <w:sz w:val="22"/>
          <w:szCs w:val="22"/>
        </w:rPr>
        <w:t xml:space="preserve"> an</w:t>
      </w:r>
      <w:r w:rsidR="00AE27D7">
        <w:rPr>
          <w:rFonts w:ascii="Arial" w:hAnsi="Arial" w:cs="Arial"/>
          <w:sz w:val="22"/>
          <w:szCs w:val="22"/>
        </w:rPr>
        <w:t xml:space="preserve"> investigation and feasibility</w:t>
      </w:r>
      <w:r w:rsidR="00926EB6">
        <w:rPr>
          <w:rFonts w:ascii="Arial" w:hAnsi="Arial" w:cs="Arial"/>
          <w:sz w:val="22"/>
          <w:szCs w:val="22"/>
        </w:rPr>
        <w:t xml:space="preserve"> by the Owner for the </w:t>
      </w:r>
      <w:r w:rsidR="00AE27D7">
        <w:rPr>
          <w:rFonts w:ascii="Arial" w:hAnsi="Arial" w:cs="Arial"/>
          <w:sz w:val="22"/>
          <w:szCs w:val="22"/>
        </w:rPr>
        <w:t xml:space="preserve">provision of </w:t>
      </w:r>
      <w:r w:rsidR="006D4523">
        <w:rPr>
          <w:rFonts w:ascii="Arial" w:hAnsi="Arial" w:cs="Arial"/>
          <w:sz w:val="22"/>
          <w:szCs w:val="22"/>
        </w:rPr>
        <w:t xml:space="preserve">two </w:t>
      </w:r>
      <w:r w:rsidR="00AE27D7">
        <w:rPr>
          <w:rFonts w:ascii="Arial" w:hAnsi="Arial" w:cs="Arial"/>
          <w:sz w:val="22"/>
          <w:szCs w:val="22"/>
        </w:rPr>
        <w:t xml:space="preserve">car club </w:t>
      </w:r>
      <w:r w:rsidR="00AE27D7">
        <w:rPr>
          <w:rFonts w:ascii="Arial" w:hAnsi="Arial" w:cs="Arial"/>
          <w:sz w:val="22"/>
          <w:szCs w:val="22"/>
        </w:rPr>
        <w:lastRenderedPageBreak/>
        <w:t>bay</w:t>
      </w:r>
      <w:r w:rsidR="006D4523">
        <w:rPr>
          <w:rFonts w:ascii="Arial" w:hAnsi="Arial" w:cs="Arial"/>
          <w:sz w:val="22"/>
          <w:szCs w:val="22"/>
        </w:rPr>
        <w:t>s</w:t>
      </w:r>
      <w:r w:rsidR="00AE27D7">
        <w:rPr>
          <w:rFonts w:ascii="Arial" w:hAnsi="Arial" w:cs="Arial"/>
          <w:sz w:val="22"/>
          <w:szCs w:val="22"/>
        </w:rPr>
        <w:t xml:space="preserve"> on Gondar Gardens</w:t>
      </w:r>
      <w:r w:rsidR="0069137D">
        <w:rPr>
          <w:rFonts w:ascii="Arial" w:hAnsi="Arial" w:cs="Arial"/>
          <w:sz w:val="22"/>
          <w:szCs w:val="22"/>
        </w:rPr>
        <w:t xml:space="preserve"> Road in the vicinity of </w:t>
      </w:r>
      <w:r w:rsidR="00FF0107">
        <w:rPr>
          <w:rFonts w:ascii="Arial" w:hAnsi="Arial" w:cs="Arial"/>
          <w:sz w:val="22"/>
          <w:szCs w:val="22"/>
        </w:rPr>
        <w:t xml:space="preserve">the Property </w:t>
      </w:r>
      <w:r w:rsidR="00926EB6">
        <w:rPr>
          <w:rFonts w:ascii="Arial" w:hAnsi="Arial" w:cs="Arial"/>
          <w:sz w:val="22"/>
          <w:szCs w:val="22"/>
        </w:rPr>
        <w:t xml:space="preserve">with a local car club operator </w:t>
      </w:r>
      <w:r w:rsidR="00B752EC">
        <w:rPr>
          <w:rFonts w:ascii="Arial" w:hAnsi="Arial" w:cs="Arial"/>
          <w:sz w:val="22"/>
          <w:szCs w:val="22"/>
        </w:rPr>
        <w:t xml:space="preserve">including evidence of costs figures and discussions </w:t>
      </w:r>
      <w:r w:rsidR="00926EB6">
        <w:rPr>
          <w:rFonts w:ascii="Arial" w:hAnsi="Arial" w:cs="Arial"/>
          <w:sz w:val="22"/>
          <w:szCs w:val="22"/>
        </w:rPr>
        <w:t xml:space="preserve">and in the event that provision of the same is deemed feasible the Owner will </w:t>
      </w:r>
      <w:r w:rsidR="00B752EC">
        <w:rPr>
          <w:rFonts w:ascii="Arial" w:hAnsi="Arial" w:cs="Arial"/>
          <w:sz w:val="22"/>
          <w:szCs w:val="22"/>
        </w:rPr>
        <w:t>account for the cost of the same in the Highways Contribution</w:t>
      </w:r>
    </w:p>
    <w:p w:rsidR="005F5820" w:rsidRPr="00B9712C" w:rsidRDefault="009A3077" w:rsidP="005F5820">
      <w:pPr>
        <w:tabs>
          <w:tab w:val="left" w:pos="720"/>
          <w:tab w:val="left" w:pos="4860"/>
        </w:tabs>
        <w:spacing w:before="240"/>
        <w:ind w:left="4320" w:right="6" w:hanging="4320"/>
        <w:jc w:val="both"/>
        <w:rPr>
          <w:rFonts w:ascii="Arial" w:hAnsi="Arial" w:cs="Arial"/>
          <w:sz w:val="22"/>
          <w:szCs w:val="22"/>
        </w:rPr>
      </w:pPr>
      <w:r>
        <w:rPr>
          <w:rFonts w:ascii="Arial" w:hAnsi="Arial" w:cs="Arial"/>
          <w:sz w:val="22"/>
          <w:szCs w:val="22"/>
        </w:rPr>
        <w:t>2.</w:t>
      </w:r>
      <w:r w:rsidR="008F142A">
        <w:rPr>
          <w:rFonts w:ascii="Arial" w:hAnsi="Arial" w:cs="Arial"/>
          <w:sz w:val="22"/>
          <w:szCs w:val="22"/>
        </w:rPr>
        <w:t>8</w:t>
      </w:r>
      <w:r>
        <w:rPr>
          <w:rFonts w:ascii="Arial" w:hAnsi="Arial" w:cs="Arial"/>
          <w:sz w:val="22"/>
          <w:szCs w:val="22"/>
        </w:rPr>
        <w:tab/>
      </w:r>
      <w:r w:rsidR="005F5820" w:rsidRPr="00B9712C">
        <w:rPr>
          <w:rFonts w:ascii="Arial" w:hAnsi="Arial" w:cs="Arial"/>
          <w:sz w:val="22"/>
          <w:szCs w:val="22"/>
        </w:rPr>
        <w:t>”the Certificate of</w:t>
      </w:r>
    </w:p>
    <w:p w:rsidR="005F5820" w:rsidRDefault="005F5820" w:rsidP="005F5820">
      <w:pPr>
        <w:tabs>
          <w:tab w:val="left" w:pos="720"/>
        </w:tabs>
        <w:spacing w:line="360" w:lineRule="auto"/>
        <w:ind w:left="4321" w:right="6" w:hanging="4321"/>
        <w:jc w:val="both"/>
        <w:rPr>
          <w:rFonts w:ascii="Arial" w:hAnsi="Arial" w:cs="Arial"/>
          <w:sz w:val="22"/>
          <w:szCs w:val="22"/>
        </w:rPr>
      </w:pPr>
      <w:r w:rsidRPr="00B9712C">
        <w:rPr>
          <w:rFonts w:ascii="Arial" w:hAnsi="Arial" w:cs="Arial"/>
          <w:sz w:val="22"/>
          <w:szCs w:val="22"/>
        </w:rPr>
        <w:tab/>
        <w:t xml:space="preserve">Practical Completion”        </w:t>
      </w:r>
      <w:r w:rsidRPr="00B9712C">
        <w:rPr>
          <w:rFonts w:ascii="Arial" w:hAnsi="Arial" w:cs="Arial"/>
          <w:sz w:val="22"/>
          <w:szCs w:val="22"/>
        </w:rPr>
        <w:tab/>
        <w:t xml:space="preserve">the certificate issued by the Owner’s </w:t>
      </w:r>
      <w:r>
        <w:rPr>
          <w:rFonts w:ascii="Arial" w:hAnsi="Arial" w:cs="Arial"/>
          <w:sz w:val="22"/>
          <w:szCs w:val="22"/>
        </w:rPr>
        <w:t>contractor architect or project manager</w:t>
      </w:r>
      <w:r w:rsidRPr="00B9712C">
        <w:rPr>
          <w:rFonts w:ascii="Arial" w:hAnsi="Arial" w:cs="Arial"/>
          <w:sz w:val="22"/>
          <w:szCs w:val="22"/>
        </w:rPr>
        <w:t xml:space="preserve"> certifying that the Development has been completed </w:t>
      </w:r>
    </w:p>
    <w:p w:rsidR="005F5820" w:rsidRPr="00B9712C" w:rsidRDefault="005F5820" w:rsidP="005F5820">
      <w:pPr>
        <w:pStyle w:val="Footer"/>
        <w:tabs>
          <w:tab w:val="clear" w:pos="4153"/>
          <w:tab w:val="clear" w:pos="8306"/>
          <w:tab w:val="left" w:pos="720"/>
        </w:tabs>
        <w:rPr>
          <w:rFonts w:ascii="Arial" w:hAnsi="Arial" w:cs="Arial"/>
          <w:bCs/>
          <w:szCs w:val="22"/>
        </w:rPr>
      </w:pPr>
    </w:p>
    <w:p w:rsidR="005F5820" w:rsidRDefault="005F5820" w:rsidP="005F5820">
      <w:pPr>
        <w:pStyle w:val="BodyTextIndent3"/>
        <w:spacing w:line="240" w:lineRule="auto"/>
        <w:ind w:left="4260" w:hanging="4260"/>
        <w:jc w:val="both"/>
        <w:rPr>
          <w:rFonts w:cs="Arial"/>
          <w:szCs w:val="22"/>
        </w:rPr>
      </w:pPr>
      <w:r w:rsidRPr="00B9712C">
        <w:rPr>
          <w:rFonts w:cs="Arial"/>
          <w:szCs w:val="22"/>
        </w:rPr>
        <w:t>2.</w:t>
      </w:r>
      <w:r w:rsidR="008F142A">
        <w:rPr>
          <w:rFonts w:cs="Arial"/>
          <w:szCs w:val="22"/>
        </w:rPr>
        <w:t>9</w:t>
      </w:r>
      <w:r w:rsidRPr="00B9712C">
        <w:rPr>
          <w:rFonts w:cs="Arial"/>
          <w:szCs w:val="22"/>
        </w:rPr>
        <w:tab/>
      </w:r>
      <w:r>
        <w:rPr>
          <w:rFonts w:cs="Arial"/>
          <w:szCs w:val="22"/>
        </w:rPr>
        <w:t xml:space="preserve">“the Community </w:t>
      </w:r>
    </w:p>
    <w:p w:rsidR="005F5820" w:rsidRDefault="005F5820" w:rsidP="005F5820">
      <w:pPr>
        <w:pStyle w:val="BodyTextIndent3"/>
        <w:spacing w:line="360" w:lineRule="auto"/>
        <w:ind w:left="4260" w:hanging="4260"/>
        <w:jc w:val="both"/>
        <w:rPr>
          <w:rFonts w:cs="Arial"/>
          <w:szCs w:val="22"/>
        </w:rPr>
      </w:pPr>
      <w:r>
        <w:rPr>
          <w:rFonts w:cs="Arial"/>
          <w:szCs w:val="22"/>
        </w:rPr>
        <w:tab/>
        <w:t>Facilities Contribution”</w:t>
      </w:r>
      <w:r>
        <w:rPr>
          <w:rFonts w:cs="Arial"/>
          <w:szCs w:val="22"/>
        </w:rPr>
        <w:tab/>
      </w:r>
      <w:r w:rsidRPr="00035219">
        <w:rPr>
          <w:rFonts w:cs="Arial"/>
          <w:szCs w:val="22"/>
        </w:rPr>
        <w:t xml:space="preserve">the sum </w:t>
      </w:r>
      <w:r>
        <w:rPr>
          <w:rFonts w:cs="Arial"/>
          <w:szCs w:val="22"/>
        </w:rPr>
        <w:t>of £</w:t>
      </w:r>
      <w:r>
        <w:t>63,700</w:t>
      </w:r>
      <w:r>
        <w:rPr>
          <w:rFonts w:cs="Arial"/>
          <w:szCs w:val="22"/>
        </w:rPr>
        <w:t xml:space="preserve"> (</w:t>
      </w:r>
      <w:r>
        <w:t xml:space="preserve">sixty three thousand seven hundred </w:t>
      </w:r>
      <w:r>
        <w:rPr>
          <w:rFonts w:cs="Arial"/>
          <w:szCs w:val="22"/>
        </w:rPr>
        <w:t xml:space="preserve">pounds) </w:t>
      </w:r>
      <w:r w:rsidRPr="00035219">
        <w:rPr>
          <w:rFonts w:cs="Arial"/>
          <w:szCs w:val="22"/>
        </w:rPr>
        <w:t xml:space="preserve">to be paid by the Owner to the Council in accordance with the terms of this </w:t>
      </w:r>
      <w:r w:rsidR="00D5682E">
        <w:rPr>
          <w:rFonts w:cs="Arial"/>
          <w:szCs w:val="22"/>
        </w:rPr>
        <w:t>Undertaking</w:t>
      </w:r>
      <w:r w:rsidRPr="00035219">
        <w:rPr>
          <w:rFonts w:cs="Arial"/>
          <w:szCs w:val="22"/>
        </w:rPr>
        <w:t xml:space="preserve"> and to be applied </w:t>
      </w:r>
      <w:r w:rsidR="003A443D">
        <w:rPr>
          <w:rFonts w:cs="Arial"/>
          <w:szCs w:val="22"/>
        </w:rPr>
        <w:t>[</w:t>
      </w:r>
      <w:r w:rsidRPr="00035219">
        <w:rPr>
          <w:rFonts w:cs="Arial"/>
          <w:szCs w:val="22"/>
        </w:rPr>
        <w:t>by the Council</w:t>
      </w:r>
      <w:r w:rsidR="003A443D">
        <w:rPr>
          <w:rFonts w:cs="Arial"/>
          <w:szCs w:val="22"/>
        </w:rPr>
        <w:t>]</w:t>
      </w:r>
      <w:r w:rsidRPr="00035219">
        <w:rPr>
          <w:rFonts w:cs="Arial"/>
          <w:szCs w:val="22"/>
        </w:rPr>
        <w:t xml:space="preserve"> in the event of receipt </w:t>
      </w:r>
      <w:r>
        <w:rPr>
          <w:rFonts w:cs="Arial"/>
          <w:szCs w:val="22"/>
        </w:rPr>
        <w:t>towards the maintenance improvement and/or extension of existing community facilities in the vicinity of the Property</w:t>
      </w:r>
    </w:p>
    <w:p w:rsidR="005F5820" w:rsidRPr="00B9712C" w:rsidRDefault="005F5820" w:rsidP="005F5820">
      <w:pPr>
        <w:pStyle w:val="BodyTextIndent3"/>
        <w:spacing w:line="360" w:lineRule="auto"/>
        <w:jc w:val="both"/>
        <w:rPr>
          <w:rFonts w:cs="Arial"/>
          <w:szCs w:val="22"/>
        </w:rPr>
      </w:pPr>
    </w:p>
    <w:p w:rsidR="005F5820" w:rsidRPr="00B9712C" w:rsidRDefault="005F5820" w:rsidP="005F5820">
      <w:pPr>
        <w:pStyle w:val="BodyTextIndent3"/>
        <w:spacing w:line="360" w:lineRule="auto"/>
        <w:jc w:val="both"/>
        <w:rPr>
          <w:rFonts w:cs="Arial"/>
          <w:szCs w:val="22"/>
        </w:rPr>
      </w:pPr>
      <w:r w:rsidRPr="00B9712C">
        <w:rPr>
          <w:rFonts w:cs="Arial"/>
          <w:szCs w:val="22"/>
        </w:rPr>
        <w:t>2.</w:t>
      </w:r>
      <w:r w:rsidR="008F142A">
        <w:rPr>
          <w:rFonts w:cs="Arial"/>
          <w:szCs w:val="22"/>
        </w:rPr>
        <w:t>10</w:t>
      </w:r>
      <w:r w:rsidR="00B43EE6">
        <w:rPr>
          <w:rFonts w:cs="Arial"/>
          <w:szCs w:val="22"/>
        </w:rPr>
        <w:t xml:space="preserve"> </w:t>
      </w:r>
      <w:r w:rsidRPr="00B9712C">
        <w:rPr>
          <w:rFonts w:cs="Arial"/>
          <w:szCs w:val="22"/>
        </w:rPr>
        <w:t>“Construction Management Plan”</w:t>
      </w:r>
      <w:r w:rsidRPr="00B9712C">
        <w:rPr>
          <w:rFonts w:cs="Arial"/>
          <w:szCs w:val="22"/>
        </w:rPr>
        <w:tab/>
        <w:t xml:space="preserve">a plan setting out the measures that the Owner will adopt in undertaking the </w:t>
      </w:r>
      <w:r>
        <w:rPr>
          <w:rFonts w:cs="Arial"/>
          <w:szCs w:val="22"/>
        </w:rPr>
        <w:t xml:space="preserve">demolition of the Existing Buildings and the </w:t>
      </w:r>
      <w:r w:rsidRPr="00B9712C">
        <w:rPr>
          <w:rFonts w:cs="Arial"/>
          <w:szCs w:val="22"/>
        </w:rPr>
        <w:t xml:space="preserve">construction of the Development using good site practices in accordance with the Council's Considerate Contractor Manual to ensure the Construction Phase of the Development can be carried out safely and with minimal </w:t>
      </w:r>
      <w:r>
        <w:rPr>
          <w:rFonts w:cs="Arial"/>
          <w:szCs w:val="22"/>
        </w:rPr>
        <w:t xml:space="preserve">possible </w:t>
      </w:r>
      <w:r w:rsidRPr="00B9712C">
        <w:rPr>
          <w:rFonts w:cs="Arial"/>
          <w:szCs w:val="22"/>
        </w:rPr>
        <w:t xml:space="preserve">impact on and disturbance to the surrounding environment and highway network including (but not limited to):- </w:t>
      </w:r>
    </w:p>
    <w:p w:rsidR="005F5820" w:rsidRPr="00B9712C" w:rsidRDefault="005F5820" w:rsidP="005F5820">
      <w:pPr>
        <w:pStyle w:val="BodyTextIndent3"/>
        <w:spacing w:line="360" w:lineRule="auto"/>
        <w:jc w:val="both"/>
        <w:rPr>
          <w:rFonts w:cs="Arial"/>
          <w:szCs w:val="22"/>
        </w:rPr>
      </w:pPr>
    </w:p>
    <w:p w:rsidR="005F5820" w:rsidRPr="00B9712C" w:rsidRDefault="005F5820" w:rsidP="005F5820">
      <w:pPr>
        <w:pStyle w:val="BodyTextIndent3"/>
        <w:numPr>
          <w:ilvl w:val="0"/>
          <w:numId w:val="7"/>
        </w:numPr>
        <w:tabs>
          <w:tab w:val="clear" w:pos="720"/>
        </w:tabs>
        <w:spacing w:line="360" w:lineRule="auto"/>
        <w:jc w:val="both"/>
        <w:rPr>
          <w:rFonts w:cs="Arial"/>
          <w:szCs w:val="22"/>
        </w:rPr>
      </w:pPr>
      <w:r w:rsidRPr="00B9712C">
        <w:rPr>
          <w:rFonts w:cs="Arial"/>
          <w:szCs w:val="22"/>
        </w:rPr>
        <w:t xml:space="preserve">a statement to be submitted to Council giving details of the environmental protection highways safety and community liaison measures proposed to be adopted by the Owner in order to </w:t>
      </w:r>
      <w:r w:rsidRPr="00B9712C">
        <w:rPr>
          <w:rFonts w:cs="Arial"/>
          <w:szCs w:val="22"/>
        </w:rPr>
        <w:lastRenderedPageBreak/>
        <w:t xml:space="preserve">mitigate and offset potential or likely effects and impacts arising from the demolition of </w:t>
      </w:r>
      <w:r>
        <w:rPr>
          <w:rFonts w:cs="Arial"/>
          <w:szCs w:val="22"/>
        </w:rPr>
        <w:t>the E</w:t>
      </w:r>
      <w:r w:rsidRPr="00B9712C">
        <w:rPr>
          <w:rFonts w:cs="Arial"/>
          <w:szCs w:val="22"/>
        </w:rPr>
        <w:t xml:space="preserve">xisting </w:t>
      </w:r>
      <w:r>
        <w:rPr>
          <w:rFonts w:cs="Arial"/>
          <w:szCs w:val="22"/>
        </w:rPr>
        <w:t>B</w:t>
      </w:r>
      <w:r w:rsidRPr="00B9712C">
        <w:rPr>
          <w:rFonts w:cs="Arial"/>
          <w:szCs w:val="22"/>
        </w:rPr>
        <w:t>uildings or structures on the Property and the building out of the Development;</w:t>
      </w:r>
    </w:p>
    <w:p w:rsidR="005F5820" w:rsidRPr="00B9712C" w:rsidRDefault="005F5820" w:rsidP="005F5820">
      <w:pPr>
        <w:pStyle w:val="BodyTextIndent3"/>
        <w:spacing w:line="360" w:lineRule="auto"/>
        <w:ind w:left="4260" w:firstLine="0"/>
        <w:jc w:val="both"/>
        <w:rPr>
          <w:rFonts w:cs="Arial"/>
          <w:szCs w:val="22"/>
        </w:rPr>
      </w:pPr>
    </w:p>
    <w:p w:rsidR="005F5820" w:rsidRPr="00B9712C" w:rsidRDefault="005F5820" w:rsidP="00D4283A">
      <w:pPr>
        <w:pStyle w:val="BodyTextIndent3"/>
        <w:numPr>
          <w:ilvl w:val="0"/>
          <w:numId w:val="7"/>
        </w:numPr>
        <w:tabs>
          <w:tab w:val="clear" w:pos="720"/>
          <w:tab w:val="clear" w:pos="4980"/>
          <w:tab w:val="num" w:pos="5040"/>
        </w:tabs>
        <w:spacing w:line="360" w:lineRule="auto"/>
        <w:ind w:left="5040" w:hanging="900"/>
        <w:jc w:val="both"/>
        <w:rPr>
          <w:rFonts w:cs="Arial"/>
          <w:szCs w:val="22"/>
        </w:rPr>
      </w:pPr>
      <w:r w:rsidRPr="00B9712C">
        <w:rPr>
          <w:rFonts w:cs="Arial"/>
          <w:szCs w:val="22"/>
        </w:rPr>
        <w:t>incorporation of the provisions set out in the First Schedule annexed hereto</w:t>
      </w:r>
      <w:r w:rsidR="00180527">
        <w:rPr>
          <w:rFonts w:cs="Arial"/>
          <w:szCs w:val="22"/>
        </w:rPr>
        <w:t>;</w:t>
      </w:r>
    </w:p>
    <w:p w:rsidR="005F5820" w:rsidRPr="00B9712C" w:rsidRDefault="005F5820" w:rsidP="005F5820">
      <w:pPr>
        <w:pStyle w:val="BodyTextIndent3"/>
        <w:spacing w:line="360" w:lineRule="auto"/>
        <w:ind w:left="0" w:firstLine="0"/>
        <w:jc w:val="both"/>
        <w:rPr>
          <w:rFonts w:cs="Arial"/>
          <w:szCs w:val="22"/>
        </w:rPr>
      </w:pPr>
    </w:p>
    <w:p w:rsidR="005F5820" w:rsidRPr="00B9712C" w:rsidRDefault="005F5820" w:rsidP="00D4283A">
      <w:pPr>
        <w:pStyle w:val="BodyTextIndent3"/>
        <w:numPr>
          <w:ilvl w:val="0"/>
          <w:numId w:val="7"/>
        </w:numPr>
        <w:tabs>
          <w:tab w:val="clear" w:pos="720"/>
          <w:tab w:val="clear" w:pos="4980"/>
          <w:tab w:val="num" w:pos="5040"/>
        </w:tabs>
        <w:spacing w:line="360" w:lineRule="auto"/>
        <w:ind w:left="5040" w:hanging="900"/>
        <w:jc w:val="both"/>
        <w:rPr>
          <w:rFonts w:cs="Arial"/>
          <w:szCs w:val="22"/>
        </w:rPr>
      </w:pPr>
      <w:r w:rsidRPr="00B9712C">
        <w:rPr>
          <w:rFonts w:cs="Arial"/>
          <w:szCs w:val="22"/>
        </w:rPr>
        <w:t>incorporation of the provisions set out in the Second Schedule annexed hereto</w:t>
      </w:r>
      <w:r w:rsidR="00180527">
        <w:rPr>
          <w:rFonts w:cs="Arial"/>
          <w:szCs w:val="22"/>
        </w:rPr>
        <w:t>;</w:t>
      </w:r>
    </w:p>
    <w:p w:rsidR="005F5820" w:rsidRPr="00B9712C" w:rsidRDefault="005F5820" w:rsidP="005F5820">
      <w:pPr>
        <w:pStyle w:val="BodyTextIndent3"/>
        <w:spacing w:line="360" w:lineRule="auto"/>
        <w:ind w:left="0" w:firstLine="0"/>
        <w:jc w:val="both"/>
        <w:rPr>
          <w:rFonts w:cs="Arial"/>
          <w:szCs w:val="22"/>
        </w:rPr>
      </w:pPr>
    </w:p>
    <w:p w:rsidR="005F5820" w:rsidRPr="00A473AC" w:rsidRDefault="00180527" w:rsidP="00D4283A">
      <w:pPr>
        <w:pStyle w:val="BodyTextIndent3"/>
        <w:numPr>
          <w:ilvl w:val="0"/>
          <w:numId w:val="7"/>
        </w:numPr>
        <w:tabs>
          <w:tab w:val="clear" w:pos="720"/>
          <w:tab w:val="clear" w:pos="4980"/>
          <w:tab w:val="num" w:pos="5040"/>
        </w:tabs>
        <w:spacing w:line="360" w:lineRule="auto"/>
        <w:ind w:left="5040" w:hanging="900"/>
        <w:jc w:val="both"/>
        <w:rPr>
          <w:rFonts w:cs="Arial"/>
          <w:szCs w:val="22"/>
        </w:rPr>
      </w:pPr>
      <w:r>
        <w:rPr>
          <w:rFonts w:cs="Arial"/>
          <w:szCs w:val="22"/>
        </w:rPr>
        <w:t>provision of and measures to ensure compliance with a vibration impact assessment;</w:t>
      </w:r>
    </w:p>
    <w:p w:rsidR="005F5820" w:rsidRPr="00B9712C" w:rsidRDefault="005F5820" w:rsidP="005F5820">
      <w:pPr>
        <w:pStyle w:val="BodyTextIndent3"/>
        <w:spacing w:line="360" w:lineRule="auto"/>
        <w:ind w:left="0" w:firstLine="0"/>
        <w:jc w:val="both"/>
        <w:rPr>
          <w:rFonts w:cs="Arial"/>
          <w:szCs w:val="22"/>
        </w:rPr>
      </w:pPr>
    </w:p>
    <w:p w:rsidR="005F5820" w:rsidRPr="00B9712C" w:rsidRDefault="005F5820" w:rsidP="005F5820">
      <w:pPr>
        <w:pStyle w:val="BodyTextIndent3"/>
        <w:numPr>
          <w:ilvl w:val="0"/>
          <w:numId w:val="7"/>
        </w:numPr>
        <w:tabs>
          <w:tab w:val="clear" w:pos="720"/>
        </w:tabs>
        <w:spacing w:line="360" w:lineRule="auto"/>
        <w:jc w:val="both"/>
        <w:rPr>
          <w:rFonts w:cs="Arial"/>
          <w:szCs w:val="22"/>
        </w:rPr>
      </w:pPr>
      <w:r w:rsidRPr="00B9712C">
        <w:rPr>
          <w:rFonts w:cs="Arial"/>
          <w:szCs w:val="22"/>
        </w:rPr>
        <w:t>effects on the health and amenity of local residences site construction workers local businesses and adjoining developments undergoing construction;</w:t>
      </w:r>
    </w:p>
    <w:p w:rsidR="005F5820" w:rsidRPr="00B9712C" w:rsidRDefault="005F5820" w:rsidP="005F5820">
      <w:pPr>
        <w:pStyle w:val="BodyTextIndent3"/>
        <w:spacing w:line="360" w:lineRule="auto"/>
        <w:ind w:left="4260" w:firstLine="0"/>
        <w:jc w:val="both"/>
        <w:rPr>
          <w:rFonts w:cs="Arial"/>
          <w:szCs w:val="22"/>
        </w:rPr>
      </w:pPr>
    </w:p>
    <w:p w:rsidR="005F5820" w:rsidRPr="00B9712C" w:rsidRDefault="005F5820" w:rsidP="005F5820">
      <w:pPr>
        <w:pStyle w:val="BodyTextIndent3"/>
        <w:numPr>
          <w:ilvl w:val="0"/>
          <w:numId w:val="7"/>
        </w:numPr>
        <w:tabs>
          <w:tab w:val="clear" w:pos="720"/>
        </w:tabs>
        <w:spacing w:line="360" w:lineRule="auto"/>
        <w:jc w:val="both"/>
        <w:rPr>
          <w:rFonts w:cs="Arial"/>
          <w:szCs w:val="22"/>
        </w:rPr>
      </w:pPr>
      <w:r w:rsidRPr="00B9712C">
        <w:rPr>
          <w:rFonts w:cs="Arial"/>
          <w:szCs w:val="22"/>
        </w:rPr>
        <w:t xml:space="preserve">amelioration and monitoring measures over construction traffic including </w:t>
      </w:r>
      <w:r w:rsidRPr="00B9712C">
        <w:rPr>
          <w:rFonts w:cs="Arial"/>
          <w:bCs/>
          <w:szCs w:val="22"/>
        </w:rPr>
        <w:t>procedures for notifying the owners and or occupiers of the residen</w:t>
      </w:r>
      <w:r>
        <w:rPr>
          <w:rFonts w:cs="Arial"/>
          <w:bCs/>
          <w:szCs w:val="22"/>
        </w:rPr>
        <w:t>ces</w:t>
      </w:r>
      <w:r w:rsidRPr="00B9712C">
        <w:rPr>
          <w:rFonts w:cs="Arial"/>
          <w:bCs/>
          <w:szCs w:val="22"/>
        </w:rPr>
        <w:t xml:space="preserve"> and businesses in the locality in advance of major operations delivery schedules and amendments to normal traffic arrangements (if any);</w:t>
      </w:r>
      <w:r w:rsidRPr="00B9712C">
        <w:rPr>
          <w:rFonts w:cs="Arial"/>
          <w:szCs w:val="22"/>
        </w:rPr>
        <w:t xml:space="preserve"> </w:t>
      </w:r>
    </w:p>
    <w:p w:rsidR="005F5820" w:rsidRPr="00B9712C" w:rsidRDefault="005F5820" w:rsidP="005F5820">
      <w:pPr>
        <w:pStyle w:val="BodyTextIndent3"/>
        <w:spacing w:line="360" w:lineRule="auto"/>
        <w:ind w:left="0" w:firstLine="0"/>
        <w:jc w:val="both"/>
        <w:rPr>
          <w:rFonts w:cs="Arial"/>
          <w:szCs w:val="22"/>
          <w:lang w:val="en-US"/>
        </w:rPr>
      </w:pPr>
    </w:p>
    <w:p w:rsidR="005F5820" w:rsidRPr="00B9712C" w:rsidRDefault="005F5820" w:rsidP="005F5820">
      <w:pPr>
        <w:pStyle w:val="BodyTextIndent3"/>
        <w:numPr>
          <w:ilvl w:val="0"/>
          <w:numId w:val="7"/>
        </w:numPr>
        <w:tabs>
          <w:tab w:val="clear" w:pos="720"/>
        </w:tabs>
        <w:spacing w:line="360" w:lineRule="auto"/>
        <w:jc w:val="both"/>
        <w:rPr>
          <w:rFonts w:cs="Arial"/>
          <w:szCs w:val="22"/>
          <w:lang w:val="en-US"/>
        </w:rPr>
      </w:pPr>
      <w:r w:rsidRPr="00B9712C">
        <w:rPr>
          <w:rFonts w:cs="Arial"/>
          <w:szCs w:val="22"/>
          <w:lang w:val="en-US"/>
        </w:rPr>
        <w:t>the inclusion of a waste management strategy for handling and disposing of construction waste; and</w:t>
      </w:r>
    </w:p>
    <w:p w:rsidR="005F5820" w:rsidRPr="00B9712C" w:rsidRDefault="005F5820" w:rsidP="005F5820">
      <w:pPr>
        <w:pStyle w:val="BodyTextIndent3"/>
        <w:spacing w:line="360" w:lineRule="auto"/>
        <w:ind w:left="0" w:firstLine="0"/>
        <w:jc w:val="both"/>
        <w:rPr>
          <w:rFonts w:cs="Arial"/>
          <w:szCs w:val="22"/>
          <w:lang w:val="en-US"/>
        </w:rPr>
      </w:pPr>
    </w:p>
    <w:p w:rsidR="005F5820" w:rsidRPr="00B9712C" w:rsidRDefault="005F5820" w:rsidP="005F5820">
      <w:pPr>
        <w:pStyle w:val="BodyTextIndent3"/>
        <w:numPr>
          <w:ilvl w:val="0"/>
          <w:numId w:val="7"/>
        </w:numPr>
        <w:tabs>
          <w:tab w:val="clear" w:pos="720"/>
        </w:tabs>
        <w:spacing w:line="360" w:lineRule="auto"/>
        <w:jc w:val="both"/>
        <w:rPr>
          <w:rFonts w:cs="Arial"/>
          <w:szCs w:val="22"/>
        </w:rPr>
      </w:pPr>
      <w:r w:rsidRPr="00B9712C">
        <w:rPr>
          <w:rFonts w:cs="Arial"/>
          <w:szCs w:val="22"/>
        </w:rPr>
        <w:t xml:space="preserve">identifying means of ensuring the provision of information to the Council </w:t>
      </w:r>
      <w:r w:rsidRPr="00B9712C">
        <w:rPr>
          <w:rFonts w:cs="Arial"/>
          <w:szCs w:val="22"/>
        </w:rPr>
        <w:lastRenderedPageBreak/>
        <w:t xml:space="preserve">and </w:t>
      </w:r>
      <w:r w:rsidRPr="00B9712C">
        <w:rPr>
          <w:rFonts w:cs="Arial"/>
          <w:szCs w:val="22"/>
          <w:lang w:val="en-US"/>
        </w:rPr>
        <w:t>provision of a mechanism for monitoring and reviewing as required from time to time</w:t>
      </w:r>
      <w:r w:rsidRPr="00B9712C">
        <w:rPr>
          <w:rFonts w:cs="Arial"/>
          <w:szCs w:val="22"/>
        </w:rPr>
        <w:t xml:space="preserve"> </w:t>
      </w:r>
    </w:p>
    <w:p w:rsidR="005F5820" w:rsidRPr="00B9712C" w:rsidRDefault="005F5820" w:rsidP="005F5820">
      <w:pPr>
        <w:tabs>
          <w:tab w:val="left" w:pos="720"/>
          <w:tab w:val="left" w:pos="4320"/>
          <w:tab w:val="left" w:pos="4860"/>
        </w:tabs>
        <w:spacing w:before="240"/>
        <w:ind w:right="6"/>
        <w:jc w:val="both"/>
        <w:rPr>
          <w:rFonts w:ascii="Arial" w:hAnsi="Arial" w:cs="Arial"/>
          <w:sz w:val="22"/>
          <w:szCs w:val="22"/>
        </w:rPr>
      </w:pPr>
      <w:r w:rsidRPr="00B9712C">
        <w:rPr>
          <w:rFonts w:ascii="Arial" w:hAnsi="Arial" w:cs="Arial"/>
          <w:sz w:val="22"/>
          <w:szCs w:val="22"/>
        </w:rPr>
        <w:t>2.</w:t>
      </w:r>
      <w:r w:rsidR="001A4A89">
        <w:rPr>
          <w:rFonts w:ascii="Arial" w:hAnsi="Arial" w:cs="Arial"/>
          <w:sz w:val="22"/>
          <w:szCs w:val="22"/>
        </w:rPr>
        <w:t>1</w:t>
      </w:r>
      <w:r w:rsidR="008F142A">
        <w:rPr>
          <w:rFonts w:ascii="Arial" w:hAnsi="Arial" w:cs="Arial"/>
          <w:sz w:val="22"/>
          <w:szCs w:val="22"/>
        </w:rPr>
        <w:t>1</w:t>
      </w:r>
      <w:r w:rsidRPr="00B9712C">
        <w:rPr>
          <w:rFonts w:ascii="Arial" w:hAnsi="Arial" w:cs="Arial"/>
          <w:sz w:val="22"/>
          <w:szCs w:val="22"/>
        </w:rPr>
        <w:tab/>
        <w:t>"the Construction Phase”</w:t>
      </w:r>
      <w:r w:rsidRPr="00B9712C">
        <w:rPr>
          <w:rFonts w:ascii="Arial" w:hAnsi="Arial" w:cs="Arial"/>
          <w:sz w:val="22"/>
          <w:szCs w:val="22"/>
        </w:rPr>
        <w:tab/>
        <w:t>the whole period between</w:t>
      </w:r>
    </w:p>
    <w:p w:rsidR="005F5820" w:rsidRPr="00B9712C" w:rsidRDefault="005F5820" w:rsidP="00D4283A">
      <w:pPr>
        <w:numPr>
          <w:ilvl w:val="0"/>
          <w:numId w:val="8"/>
        </w:numPr>
        <w:tabs>
          <w:tab w:val="clear" w:pos="5965"/>
          <w:tab w:val="left" w:pos="1008"/>
        </w:tabs>
        <w:spacing w:before="240" w:line="240" w:lineRule="atLeast"/>
        <w:ind w:left="5040" w:right="6"/>
        <w:jc w:val="both"/>
        <w:rPr>
          <w:rFonts w:ascii="Arial" w:hAnsi="Arial" w:cs="Arial"/>
          <w:sz w:val="22"/>
          <w:szCs w:val="22"/>
        </w:rPr>
      </w:pPr>
      <w:r w:rsidRPr="00B9712C">
        <w:rPr>
          <w:rFonts w:ascii="Arial" w:hAnsi="Arial" w:cs="Arial"/>
          <w:sz w:val="22"/>
          <w:szCs w:val="22"/>
        </w:rPr>
        <w:t xml:space="preserve">the </w:t>
      </w:r>
      <w:r w:rsidR="001C6ABB">
        <w:rPr>
          <w:rFonts w:ascii="Arial" w:hAnsi="Arial" w:cs="Arial"/>
          <w:sz w:val="22"/>
          <w:szCs w:val="22"/>
        </w:rPr>
        <w:t xml:space="preserve">Demolition </w:t>
      </w:r>
      <w:r w:rsidRPr="00B9712C">
        <w:rPr>
          <w:rFonts w:ascii="Arial" w:hAnsi="Arial" w:cs="Arial"/>
          <w:sz w:val="22"/>
          <w:szCs w:val="22"/>
        </w:rPr>
        <w:t xml:space="preserve"> Date and</w:t>
      </w:r>
    </w:p>
    <w:p w:rsidR="005F5820" w:rsidRPr="00B9712C" w:rsidRDefault="005F5820" w:rsidP="00D4283A">
      <w:pPr>
        <w:numPr>
          <w:ilvl w:val="0"/>
          <w:numId w:val="8"/>
        </w:numPr>
        <w:tabs>
          <w:tab w:val="clear" w:pos="5965"/>
          <w:tab w:val="left" w:pos="1008"/>
        </w:tabs>
        <w:spacing w:before="240" w:line="360" w:lineRule="auto"/>
        <w:ind w:left="5041" w:right="6"/>
        <w:jc w:val="both"/>
        <w:rPr>
          <w:rFonts w:ascii="Arial" w:hAnsi="Arial" w:cs="Arial"/>
          <w:sz w:val="22"/>
          <w:szCs w:val="22"/>
        </w:rPr>
      </w:pPr>
      <w:r w:rsidRPr="00B9712C">
        <w:rPr>
          <w:rFonts w:ascii="Arial" w:hAnsi="Arial" w:cs="Arial"/>
          <w:sz w:val="22"/>
          <w:szCs w:val="22"/>
        </w:rPr>
        <w:t>the date of issue of the Certificate of Practical Completion</w:t>
      </w:r>
    </w:p>
    <w:p w:rsidR="005F5820" w:rsidRDefault="005F5820" w:rsidP="005F5820">
      <w:pPr>
        <w:pStyle w:val="BodyTextIndent3"/>
        <w:spacing w:line="360" w:lineRule="auto"/>
        <w:jc w:val="both"/>
        <w:rPr>
          <w:rFonts w:cs="Arial"/>
          <w:szCs w:val="22"/>
        </w:rPr>
      </w:pPr>
    </w:p>
    <w:p w:rsidR="005F5820" w:rsidRDefault="005F5820" w:rsidP="005F5820">
      <w:pPr>
        <w:pStyle w:val="BodyTextIndent3"/>
        <w:spacing w:line="360" w:lineRule="auto"/>
        <w:jc w:val="both"/>
        <w:rPr>
          <w:rFonts w:cs="Arial"/>
          <w:szCs w:val="22"/>
        </w:rPr>
      </w:pPr>
      <w:r>
        <w:rPr>
          <w:rFonts w:cs="Arial"/>
          <w:szCs w:val="22"/>
        </w:rPr>
        <w:tab/>
      </w:r>
      <w:r>
        <w:rPr>
          <w:rFonts w:cs="Arial"/>
          <w:szCs w:val="22"/>
        </w:rPr>
        <w:tab/>
      </w:r>
      <w:r>
        <w:rPr>
          <w:rFonts w:cs="Arial"/>
          <w:szCs w:val="22"/>
        </w:rPr>
        <w:tab/>
      </w:r>
      <w:r>
        <w:rPr>
          <w:rFonts w:cs="Arial"/>
          <w:szCs w:val="22"/>
        </w:rPr>
        <w:tab/>
      </w:r>
      <w:proofErr w:type="gramStart"/>
      <w:r>
        <w:rPr>
          <w:rFonts w:cs="Arial"/>
          <w:szCs w:val="22"/>
        </w:rPr>
        <w:t>and</w:t>
      </w:r>
      <w:proofErr w:type="gramEnd"/>
      <w:r>
        <w:rPr>
          <w:rFonts w:cs="Arial"/>
          <w:szCs w:val="22"/>
        </w:rPr>
        <w:t xml:space="preserve"> for the avoidance of doubt includes the demolition of the Existing Buildings</w:t>
      </w:r>
    </w:p>
    <w:p w:rsidR="005F5820" w:rsidRDefault="005F5820" w:rsidP="005F5820">
      <w:pPr>
        <w:pStyle w:val="BodyTextIndent3"/>
        <w:spacing w:line="360" w:lineRule="auto"/>
        <w:jc w:val="both"/>
        <w:rPr>
          <w:rFonts w:cs="Arial"/>
          <w:b/>
          <w:szCs w:val="22"/>
        </w:rPr>
      </w:pPr>
    </w:p>
    <w:p w:rsidR="005F5820" w:rsidRPr="00B9712C" w:rsidRDefault="005F5820" w:rsidP="005F5820">
      <w:pPr>
        <w:pStyle w:val="Footer"/>
        <w:tabs>
          <w:tab w:val="clear" w:pos="4153"/>
          <w:tab w:val="clear" w:pos="8306"/>
          <w:tab w:val="left" w:pos="720"/>
        </w:tabs>
        <w:rPr>
          <w:rFonts w:ascii="Arial" w:hAnsi="Arial" w:cs="Arial"/>
          <w:bCs/>
          <w:szCs w:val="22"/>
        </w:rPr>
      </w:pPr>
      <w:r w:rsidRPr="00B9712C">
        <w:rPr>
          <w:rFonts w:ascii="Arial" w:hAnsi="Arial" w:cs="Arial"/>
          <w:bCs/>
          <w:szCs w:val="22"/>
        </w:rPr>
        <w:t>2.</w:t>
      </w:r>
      <w:r w:rsidR="008F142A">
        <w:rPr>
          <w:rFonts w:ascii="Arial" w:hAnsi="Arial" w:cs="Arial"/>
          <w:bCs/>
          <w:szCs w:val="22"/>
        </w:rPr>
        <w:t>12</w:t>
      </w:r>
      <w:r w:rsidRPr="00B9712C">
        <w:rPr>
          <w:rFonts w:ascii="Arial" w:hAnsi="Arial" w:cs="Arial"/>
          <w:bCs/>
          <w:szCs w:val="22"/>
        </w:rPr>
        <w:tab/>
        <w:t>“the Council’s Considerate</w:t>
      </w:r>
    </w:p>
    <w:p w:rsidR="005F5820" w:rsidRDefault="005F5820" w:rsidP="005F5820">
      <w:pPr>
        <w:tabs>
          <w:tab w:val="left" w:pos="720"/>
        </w:tabs>
        <w:spacing w:line="360" w:lineRule="auto"/>
        <w:ind w:left="4320" w:hanging="4320"/>
        <w:jc w:val="both"/>
        <w:rPr>
          <w:rFonts w:ascii="Arial" w:hAnsi="Arial" w:cs="Arial"/>
          <w:bCs/>
          <w:sz w:val="22"/>
          <w:szCs w:val="22"/>
        </w:rPr>
      </w:pPr>
      <w:r w:rsidRPr="00B9712C">
        <w:rPr>
          <w:rFonts w:ascii="Arial" w:hAnsi="Arial" w:cs="Arial"/>
          <w:bCs/>
          <w:sz w:val="22"/>
          <w:szCs w:val="22"/>
        </w:rPr>
        <w:tab/>
        <w:t>Contractor Manual”</w:t>
      </w:r>
      <w:r w:rsidRPr="00B9712C">
        <w:rPr>
          <w:rFonts w:ascii="Arial" w:hAnsi="Arial" w:cs="Arial"/>
          <w:bCs/>
          <w:sz w:val="22"/>
          <w:szCs w:val="22"/>
        </w:rPr>
        <w:tab/>
        <w:t xml:space="preserve">the document produced by the Council from time to time entitled “Guide for Contractors Working in Camden” relating to the good practice for developers engaged in building activities in the London Borough of Camden </w:t>
      </w:r>
    </w:p>
    <w:p w:rsidR="001C6ABB" w:rsidRPr="00B9712C" w:rsidRDefault="001C6ABB" w:rsidP="005F5820">
      <w:pPr>
        <w:tabs>
          <w:tab w:val="left" w:pos="720"/>
        </w:tabs>
        <w:spacing w:line="360" w:lineRule="auto"/>
        <w:ind w:left="4320" w:hanging="4320"/>
        <w:jc w:val="both"/>
        <w:rPr>
          <w:rFonts w:ascii="Arial" w:hAnsi="Arial" w:cs="Arial"/>
          <w:bCs/>
          <w:sz w:val="22"/>
          <w:szCs w:val="22"/>
        </w:rPr>
      </w:pPr>
    </w:p>
    <w:p w:rsidR="00F3571F" w:rsidRDefault="008F142A">
      <w:pPr>
        <w:pStyle w:val="BodyTextIndent3"/>
        <w:spacing w:line="360" w:lineRule="auto"/>
        <w:jc w:val="both"/>
      </w:pPr>
      <w:r>
        <w:t>2.13</w:t>
      </w:r>
      <w:r w:rsidR="001C6ABB">
        <w:t xml:space="preserve"> “the Demolition Date”</w:t>
      </w:r>
      <w:r w:rsidR="001C6ABB">
        <w:tab/>
        <w:t>means the date of commencement of demolition of the Existing Buildings and Demolish and Demolition shall be construed accordingly</w:t>
      </w:r>
    </w:p>
    <w:p w:rsidR="001C6ABB" w:rsidRDefault="001C6ABB">
      <w:pPr>
        <w:pStyle w:val="BodyTextIndent3"/>
        <w:spacing w:line="360" w:lineRule="auto"/>
        <w:jc w:val="both"/>
      </w:pPr>
    </w:p>
    <w:p w:rsidR="00242B24" w:rsidRDefault="00F3571F" w:rsidP="006D4523">
      <w:pPr>
        <w:pStyle w:val="BodyTextIndent3"/>
        <w:spacing w:line="360" w:lineRule="auto"/>
        <w:jc w:val="both"/>
      </w:pPr>
      <w:r>
        <w:t>2.</w:t>
      </w:r>
      <w:r w:rsidR="001A4A89">
        <w:t>1</w:t>
      </w:r>
      <w:r w:rsidR="008F142A">
        <w:t>4</w:t>
      </w:r>
      <w:r>
        <w:tab/>
        <w:t>"the Development"</w:t>
      </w:r>
      <w:r>
        <w:tab/>
      </w:r>
      <w:r w:rsidR="006D4523" w:rsidRPr="006D4523">
        <w:t>Redevelopment of reservoir street frontage to provide 28 residential units in 2 blocks from lower ground to 3rd floors with basement parking, following substantial demolition of roof and internal structure of reservoir and subsequent re-landscaping</w:t>
      </w:r>
      <w:r w:rsidR="00B83DB3">
        <w:t xml:space="preserve"> </w:t>
      </w:r>
      <w:r w:rsidR="007C5D7E" w:rsidRPr="006D4523">
        <w:t xml:space="preserve">This application is subject to an </w:t>
      </w:r>
      <w:r w:rsidR="007C5D7E">
        <w:t xml:space="preserve">ENVIRONMENTAL IMPACT ASSESSMENT as shown on drawing numbers: </w:t>
      </w:r>
      <w:r w:rsidR="007C5D7E" w:rsidRPr="00AB3FD8">
        <w:t xml:space="preserve">Prefix T(20) E100, E01 D, E103, E02 F, E03 F, E04 E, S01 E, P00 E, P01 E, P02 F, P03 E, P04 E, P0-1 D, P0-2 D; Prefix T(90) P00 P2, P00D; 4870/B20S01 P2; JBA 10/35-01 rev M; Letter from RSK dated 8/11/13 in reference to RSK </w:t>
      </w:r>
      <w:r w:rsidR="007C5D7E" w:rsidRPr="00AB3FD8">
        <w:lastRenderedPageBreak/>
        <w:t xml:space="preserve">FRA report 880113-R4(1); Indicative PV Layout on A4 page; Planning statement by Rolfe Judd Planning P5228; Design and Access statement 13/11/2013 by Rolfe Judd; Environmental Report Main Report by Peter </w:t>
      </w:r>
      <w:proofErr w:type="spellStart"/>
      <w:r w:rsidR="007C5D7E" w:rsidRPr="00AB3FD8">
        <w:t>Radmall</w:t>
      </w:r>
      <w:proofErr w:type="spellEnd"/>
      <w:r w:rsidR="007C5D7E" w:rsidRPr="00AB3FD8">
        <w:t xml:space="preserve"> Associates Nov 2013; Environmental Report Non-Technical summary by Peter </w:t>
      </w:r>
      <w:proofErr w:type="spellStart"/>
      <w:r w:rsidR="007C5D7E" w:rsidRPr="00AB3FD8">
        <w:t>Radmall</w:t>
      </w:r>
      <w:proofErr w:type="spellEnd"/>
      <w:r w:rsidR="007C5D7E" w:rsidRPr="00AB3FD8">
        <w:t xml:space="preserve"> Associates Nov 2013;Gondar Gardens Lifetime Homes Review by Rolfe Judd 4870:120416; Geo-Environmental Site Assessment Report ref 23283-1 (00) by RSK Group Plc dated Dec 2009; </w:t>
      </w:r>
      <w:proofErr w:type="spellStart"/>
      <w:r w:rsidR="007C5D7E" w:rsidRPr="00AB3FD8">
        <w:t>Envirocheck</w:t>
      </w:r>
      <w:proofErr w:type="spellEnd"/>
      <w:r w:rsidR="007C5D7E" w:rsidRPr="00AB3FD8">
        <w:t xml:space="preserve"> Report dated 16 Feb 2011; Basement Impact Assessment Interpretative Report by Peter </w:t>
      </w:r>
      <w:proofErr w:type="spellStart"/>
      <w:r w:rsidR="007C5D7E" w:rsidRPr="00AB3FD8">
        <w:t>Radmall</w:t>
      </w:r>
      <w:proofErr w:type="spellEnd"/>
      <w:r w:rsidR="007C5D7E" w:rsidRPr="00AB3FD8">
        <w:t xml:space="preserve"> Associates Nov 2013; Basement Impact Assessment Land Stability Report by URS Jan 2012; Statement on Sequence of works, by URS. Undated; Basement Hydrology Assessment by RSK dated Jan 2012;  Letter from Colin </w:t>
      </w:r>
      <w:proofErr w:type="spellStart"/>
      <w:r w:rsidR="007C5D7E" w:rsidRPr="00AB3FD8">
        <w:t>Whittingham</w:t>
      </w:r>
      <w:proofErr w:type="spellEnd"/>
      <w:r w:rsidR="007C5D7E" w:rsidRPr="00AB3FD8">
        <w:t xml:space="preserve">, Senior Hydrologist at RSK dated 28th March 2012 Re Drainage Assessment with accompanying drawing 880113-40-01 rev P1 (Indicative Surface Water Outfall Arrangement) and results of </w:t>
      </w:r>
      <w:proofErr w:type="spellStart"/>
      <w:r w:rsidR="007C5D7E" w:rsidRPr="00AB3FD8">
        <w:t>MicroDrainage</w:t>
      </w:r>
      <w:proofErr w:type="spellEnd"/>
      <w:r w:rsidR="007C5D7E" w:rsidRPr="00AB3FD8">
        <w:t xml:space="preserve"> '</w:t>
      </w:r>
      <w:proofErr w:type="spellStart"/>
      <w:r w:rsidR="007C5D7E" w:rsidRPr="00AB3FD8">
        <w:t>WinDes</w:t>
      </w:r>
      <w:proofErr w:type="spellEnd"/>
      <w:r w:rsidR="007C5D7E" w:rsidRPr="00AB3FD8">
        <w:t xml:space="preserve">' outputs; Flood Risk and Drainage Assessment 880113R4 (1) by RSK dated Jan 2012; Built Heritage Assessment by </w:t>
      </w:r>
      <w:proofErr w:type="spellStart"/>
      <w:r w:rsidR="007C5D7E" w:rsidRPr="00AB3FD8">
        <w:t>CgMs</w:t>
      </w:r>
      <w:proofErr w:type="spellEnd"/>
      <w:r w:rsidR="007C5D7E" w:rsidRPr="00AB3FD8">
        <w:t xml:space="preserve"> ref JO/13281 </w:t>
      </w:r>
      <w:r w:rsidR="00AB3FD8" w:rsidRPr="00AB3FD8">
        <w:t xml:space="preserve">dated Nov 2013; Statement of Community Involvement by remarkable dated Nov. 2013; Appendix A: Energy Strategy Addendum by </w:t>
      </w:r>
      <w:proofErr w:type="spellStart"/>
      <w:r w:rsidR="00AB3FD8" w:rsidRPr="00AB3FD8">
        <w:t>carbonplan</w:t>
      </w:r>
      <w:proofErr w:type="spellEnd"/>
      <w:r w:rsidR="00AB3FD8" w:rsidRPr="00AB3FD8">
        <w:t xml:space="preserve"> dated Jan 2014; Climate Change letter from Peter </w:t>
      </w:r>
      <w:proofErr w:type="spellStart"/>
      <w:r w:rsidR="00AB3FD8" w:rsidRPr="00AB3FD8">
        <w:t>Radmall</w:t>
      </w:r>
      <w:proofErr w:type="spellEnd"/>
      <w:r w:rsidR="00AB3FD8" w:rsidRPr="00AB3FD8">
        <w:t xml:space="preserve"> Associates dated 10/01/14; Updated Climate Change Chapter 6 ‘Climate Change’ dated Feb 2014; Sustainability Strategy by </w:t>
      </w:r>
      <w:proofErr w:type="spellStart"/>
      <w:r w:rsidR="00AB3FD8" w:rsidRPr="00AB3FD8">
        <w:t>carbonplan</w:t>
      </w:r>
      <w:proofErr w:type="spellEnd"/>
      <w:r w:rsidR="00AB3FD8" w:rsidRPr="00AB3FD8">
        <w:t xml:space="preserve"> dated Nov 2013;  Code for Sustainable Homes Pre-Assessment </w:t>
      </w:r>
      <w:proofErr w:type="spellStart"/>
      <w:r w:rsidR="00AB3FD8" w:rsidRPr="00AB3FD8">
        <w:t>carbonplan</w:t>
      </w:r>
      <w:proofErr w:type="spellEnd"/>
      <w:r w:rsidR="00AB3FD8" w:rsidRPr="00AB3FD8">
        <w:t xml:space="preserve"> dated Nov 2013; Air </w:t>
      </w:r>
      <w:r w:rsidR="00AB3FD8" w:rsidRPr="00AB3FD8">
        <w:lastRenderedPageBreak/>
        <w:t xml:space="preserve">Quality Impact Assessment ref 441570-01 dated Nov 2013 by RSK; Daylight and sunlight report by CHP surveyors ltd dated 8th Nov 2013; BS5228 Noise Impact Assessment ref 9384D-2 BS5228 by Noise.co.uk dated 22/12/2011; BS5228 Vibration Impact Assessment ref 9384-2 by Noise.co.uk dated 22/12/2011; Environmental Noise Survey ref 9587-2 R1 by Noise.co.uk; Car Lift Noise Assessment report 9384A-2 by Noise.co.uk dated 19/1/12; Road Noise Impact Assessment report 9384C-2 by </w:t>
      </w:r>
      <w:proofErr w:type="spellStart"/>
      <w:r w:rsidR="00AB3FD8" w:rsidRPr="00AB3FD8">
        <w:t>by</w:t>
      </w:r>
      <w:proofErr w:type="spellEnd"/>
      <w:r w:rsidR="00AB3FD8" w:rsidRPr="00AB3FD8">
        <w:t xml:space="preserve"> noise.co.uk 22/12/2011; Ecological Action Plan by James Blake Associates Rev B January 2012;  Reptile Mitigation Method statement by James Blake Associates Rev C December 2011; Phase 1 Habitat Survey by James Blake Associates rev A Nov 2013; Breeding Bird Survey by James Blake Associates Rev A Dec 2011; Reptile Survey by James Blake Associates Rev A Nov 2013; Bat Survey by James Blake Associates Rev B Dec 2011; Transport Statement Addendum by </w:t>
      </w:r>
      <w:proofErr w:type="spellStart"/>
      <w:r w:rsidR="00AB3FD8" w:rsidRPr="00AB3FD8">
        <w:t>i</w:t>
      </w:r>
      <w:proofErr w:type="spellEnd"/>
      <w:r w:rsidR="00AB3FD8" w:rsidRPr="00AB3FD8">
        <w:t xml:space="preserve">-Transport dated 20 Nov 2013; Construction Management Strategy dated Nov 2013; Letter from Chris </w:t>
      </w:r>
      <w:proofErr w:type="spellStart"/>
      <w:r w:rsidR="00AB3FD8" w:rsidRPr="00AB3FD8">
        <w:t>Miele</w:t>
      </w:r>
      <w:proofErr w:type="spellEnd"/>
      <w:r w:rsidR="00AB3FD8" w:rsidRPr="00AB3FD8">
        <w:t xml:space="preserve"> o</w:t>
      </w:r>
      <w:r w:rsidR="009E633A">
        <w:t xml:space="preserve">f Montagu Evans dated 07/012/14 </w:t>
      </w:r>
      <w:r w:rsidR="007C5D7E">
        <w:t xml:space="preserve"> and includes any variation</w:t>
      </w:r>
      <w:r w:rsidR="00B83DB3">
        <w:t>s</w:t>
      </w:r>
      <w:r w:rsidR="007C5D7E">
        <w:t xml:space="preserve"> to the above as agreed between the Parties</w:t>
      </w:r>
    </w:p>
    <w:p w:rsidR="00242B24" w:rsidRDefault="00242B24" w:rsidP="006D4523">
      <w:pPr>
        <w:pStyle w:val="BodyTextIndent3"/>
        <w:spacing w:line="360" w:lineRule="auto"/>
        <w:jc w:val="both"/>
      </w:pPr>
    </w:p>
    <w:p w:rsidR="00F3571F" w:rsidRDefault="00F3571F" w:rsidP="00242B24">
      <w:pPr>
        <w:pStyle w:val="BodyTextIndent3"/>
        <w:spacing w:line="360" w:lineRule="auto"/>
        <w:ind w:left="0" w:firstLine="0"/>
        <w:jc w:val="both"/>
      </w:pPr>
    </w:p>
    <w:p w:rsidR="00075C50" w:rsidRDefault="005F5820" w:rsidP="005F5820">
      <w:pPr>
        <w:pStyle w:val="BodyTextIndent3"/>
        <w:spacing w:line="360" w:lineRule="auto"/>
        <w:jc w:val="both"/>
      </w:pPr>
      <w:r>
        <w:t>2.1</w:t>
      </w:r>
      <w:r w:rsidR="008F142A">
        <w:t>5</w:t>
      </w:r>
      <w:r>
        <w:tab/>
      </w:r>
      <w:r w:rsidR="00C824F3">
        <w:t>“Ecology Action Plan”</w:t>
      </w:r>
      <w:r w:rsidR="00C824F3">
        <w:tab/>
        <w:t xml:space="preserve">the </w:t>
      </w:r>
      <w:r w:rsidR="00C824F3" w:rsidRPr="003F36DC">
        <w:t xml:space="preserve">Ecological Action Plan by James Blake Associates Rev B </w:t>
      </w:r>
      <w:r w:rsidR="00C824F3">
        <w:t xml:space="preserve">dated </w:t>
      </w:r>
      <w:r w:rsidR="00C824F3" w:rsidRPr="003F36DC">
        <w:t>January 2012</w:t>
      </w:r>
      <w:r w:rsidR="00C824F3">
        <w:t xml:space="preserve"> submitted by the Owner for the Development</w:t>
      </w:r>
    </w:p>
    <w:p w:rsidR="00075C50" w:rsidRDefault="00075C50" w:rsidP="005F5820">
      <w:pPr>
        <w:pStyle w:val="BodyTextIndent3"/>
        <w:spacing w:line="360" w:lineRule="auto"/>
        <w:jc w:val="both"/>
      </w:pPr>
    </w:p>
    <w:p w:rsidR="005F5820" w:rsidRDefault="00075C50" w:rsidP="005F5820">
      <w:pPr>
        <w:pStyle w:val="BodyTextIndent3"/>
        <w:spacing w:line="360" w:lineRule="auto"/>
        <w:jc w:val="both"/>
      </w:pPr>
      <w:r>
        <w:t>2.1</w:t>
      </w:r>
      <w:r w:rsidR="008F142A">
        <w:t>6</w:t>
      </w:r>
      <w:r>
        <w:tab/>
      </w:r>
      <w:r w:rsidR="005F5820">
        <w:t>“the Education</w:t>
      </w:r>
      <w:r w:rsidR="005F5820" w:rsidRPr="00E75716">
        <w:t xml:space="preserve"> </w:t>
      </w:r>
      <w:r w:rsidR="005F5820">
        <w:t>Contribution</w:t>
      </w:r>
      <w:r>
        <w:t>”</w:t>
      </w:r>
      <w:r w:rsidR="005F5820">
        <w:tab/>
        <w:t xml:space="preserve">the sum of £84,084 (eighty four thousand and eighty four pounds) to be paid by the Owner to the Council in accordance with the terms of this </w:t>
      </w:r>
      <w:r w:rsidR="00D5682E">
        <w:t>Undertaking</w:t>
      </w:r>
      <w:r w:rsidR="005F5820">
        <w:t xml:space="preserve"> and to be applied by the Council in </w:t>
      </w:r>
      <w:r w:rsidR="005F5820">
        <w:lastRenderedPageBreak/>
        <w:t>the event of receipt for the provision of education needs arising in the London Borough of Camden</w:t>
      </w:r>
      <w:r w:rsidR="00E848F1">
        <w:t xml:space="preserve"> </w:t>
      </w:r>
    </w:p>
    <w:p w:rsidR="005F5820" w:rsidRDefault="005F5820" w:rsidP="005F5820">
      <w:pPr>
        <w:pStyle w:val="Default"/>
        <w:spacing w:line="360" w:lineRule="auto"/>
      </w:pPr>
    </w:p>
    <w:p w:rsidR="005F5820" w:rsidRDefault="005F5820" w:rsidP="005F5820">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jc w:val="both"/>
        <w:rPr>
          <w:rFonts w:ascii="Arial" w:hAnsi="Arial"/>
          <w:sz w:val="22"/>
        </w:rPr>
      </w:pPr>
      <w:r>
        <w:rPr>
          <w:rFonts w:ascii="Arial" w:hAnsi="Arial"/>
          <w:sz w:val="22"/>
        </w:rPr>
        <w:t>2.1</w:t>
      </w:r>
      <w:r w:rsidR="008F142A">
        <w:rPr>
          <w:rFonts w:ascii="Arial" w:hAnsi="Arial"/>
          <w:sz w:val="22"/>
        </w:rPr>
        <w:t>7</w:t>
      </w:r>
      <w:r>
        <w:rPr>
          <w:rFonts w:ascii="Arial" w:hAnsi="Arial"/>
          <w:sz w:val="22"/>
        </w:rPr>
        <w:tab/>
        <w:t xml:space="preserve">“the Energy Efficiency and </w:t>
      </w:r>
      <w:r>
        <w:rPr>
          <w:rFonts w:ascii="Arial" w:hAnsi="Arial"/>
          <w:sz w:val="22"/>
        </w:rPr>
        <w:tab/>
      </w:r>
    </w:p>
    <w:p w:rsidR="005F5820" w:rsidRDefault="005F5820" w:rsidP="005F5820">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4321" w:hanging="4321"/>
        <w:jc w:val="both"/>
        <w:rPr>
          <w:rFonts w:ascii="Arial" w:hAnsi="Arial"/>
          <w:sz w:val="22"/>
        </w:rPr>
      </w:pPr>
      <w:r>
        <w:rPr>
          <w:rFonts w:ascii="Arial" w:hAnsi="Arial"/>
          <w:sz w:val="22"/>
        </w:rPr>
        <w:tab/>
        <w:t>Renewable Energy Plan”</w:t>
      </w:r>
      <w:r>
        <w:rPr>
          <w:rFonts w:ascii="Arial" w:hAnsi="Arial"/>
          <w:sz w:val="22"/>
        </w:rPr>
        <w:tab/>
        <w:t xml:space="preserve">a strategy </w:t>
      </w:r>
      <w:r w:rsidRPr="00C43386">
        <w:rPr>
          <w:rFonts w:ascii="Arial" w:hAnsi="Arial" w:cs="Arial"/>
          <w:sz w:val="22"/>
          <w:szCs w:val="22"/>
        </w:rPr>
        <w:t xml:space="preserve">setting out a package of measures to be adopted by the Owner in the management of the </w:t>
      </w:r>
      <w:r>
        <w:rPr>
          <w:rFonts w:ascii="Arial" w:hAnsi="Arial" w:cs="Arial"/>
          <w:sz w:val="22"/>
          <w:szCs w:val="22"/>
        </w:rPr>
        <w:t xml:space="preserve">Development </w:t>
      </w:r>
      <w:r w:rsidRPr="00C43386">
        <w:rPr>
          <w:rFonts w:ascii="Arial" w:hAnsi="Arial" w:cs="Arial"/>
          <w:sz w:val="22"/>
          <w:szCs w:val="22"/>
        </w:rPr>
        <w:t xml:space="preserve">with a view to reducing carbon energy emissions </w:t>
      </w:r>
      <w:r>
        <w:rPr>
          <w:rFonts w:ascii="Arial" w:hAnsi="Arial" w:cs="Arial"/>
          <w:sz w:val="22"/>
          <w:szCs w:val="22"/>
        </w:rPr>
        <w:t xml:space="preserve">through </w:t>
      </w:r>
      <w:r w:rsidRPr="00C43386">
        <w:rPr>
          <w:rFonts w:ascii="Arial" w:hAnsi="Arial" w:cs="Arial"/>
          <w:sz w:val="22"/>
          <w:szCs w:val="22"/>
        </w:rPr>
        <w:t xml:space="preserve">(but not be limited to) the </w:t>
      </w:r>
      <w:r>
        <w:rPr>
          <w:rFonts w:ascii="Arial" w:hAnsi="Arial"/>
          <w:sz w:val="22"/>
        </w:rPr>
        <w:t>following:-</w:t>
      </w:r>
    </w:p>
    <w:p w:rsidR="005F5820" w:rsidRDefault="005F5820" w:rsidP="005F5820">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320" w:hanging="4320"/>
        <w:jc w:val="both"/>
        <w:rPr>
          <w:rFonts w:ascii="Arial" w:hAnsi="Arial"/>
          <w:sz w:val="22"/>
        </w:rPr>
      </w:pPr>
    </w:p>
    <w:p w:rsidR="005F5820" w:rsidRPr="00203E30" w:rsidRDefault="005F5820" w:rsidP="00D4283A">
      <w:pPr>
        <w:numPr>
          <w:ilvl w:val="1"/>
          <w:numId w:val="7"/>
        </w:numPr>
        <w:tabs>
          <w:tab w:val="clear" w:pos="53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hanging="540"/>
        <w:jc w:val="both"/>
        <w:rPr>
          <w:rFonts w:ascii="Arial" w:hAnsi="Arial" w:cs="Arial"/>
          <w:sz w:val="22"/>
          <w:szCs w:val="22"/>
        </w:rPr>
      </w:pPr>
      <w:r w:rsidRPr="00203E30">
        <w:rPr>
          <w:rFonts w:ascii="Arial" w:hAnsi="Arial" w:cs="Arial"/>
          <w:sz w:val="22"/>
          <w:szCs w:val="22"/>
        </w:rPr>
        <w:t xml:space="preserve">the incorporation of the measures set out in the submission document entitled </w:t>
      </w:r>
      <w:r w:rsidR="00203E30" w:rsidRPr="00203E30">
        <w:rPr>
          <w:rFonts w:ascii="Arial" w:hAnsi="Arial" w:cs="Arial"/>
          <w:sz w:val="22"/>
          <w:szCs w:val="22"/>
        </w:rPr>
        <w:t>Sustainability strategy</w:t>
      </w:r>
      <w:r w:rsidRPr="00203E30">
        <w:rPr>
          <w:rFonts w:ascii="Arial" w:hAnsi="Arial" w:cs="Arial"/>
          <w:sz w:val="22"/>
          <w:szCs w:val="22"/>
        </w:rPr>
        <w:t xml:space="preserve"> dated  </w:t>
      </w:r>
      <w:r w:rsidR="00203E30" w:rsidRPr="00203E30">
        <w:rPr>
          <w:rFonts w:ascii="Arial" w:hAnsi="Arial" w:cs="Arial"/>
          <w:sz w:val="22"/>
          <w:szCs w:val="22"/>
        </w:rPr>
        <w:t xml:space="preserve">November 2013 </w:t>
      </w:r>
      <w:r w:rsidRPr="00203E30">
        <w:rPr>
          <w:rFonts w:ascii="Arial" w:hAnsi="Arial" w:cs="Arial"/>
          <w:sz w:val="22"/>
          <w:szCs w:val="22"/>
        </w:rPr>
        <w:t xml:space="preserve">by </w:t>
      </w:r>
      <w:r w:rsidR="00203E30" w:rsidRPr="00203E30">
        <w:rPr>
          <w:rFonts w:ascii="Arial" w:hAnsi="Arial" w:cs="Arial"/>
          <w:sz w:val="22"/>
          <w:szCs w:val="22"/>
        </w:rPr>
        <w:t>Carbon Plan</w:t>
      </w:r>
      <w:r w:rsidRPr="00203E30">
        <w:rPr>
          <w:rFonts w:ascii="Arial" w:hAnsi="Arial" w:cs="Arial"/>
          <w:sz w:val="22"/>
          <w:szCs w:val="22"/>
        </w:rPr>
        <w:t>;</w:t>
      </w:r>
    </w:p>
    <w:p w:rsidR="005F5820" w:rsidRDefault="005F5820" w:rsidP="005F5820">
      <w:pPr>
        <w:tabs>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jc w:val="both"/>
        <w:rPr>
          <w:rFonts w:ascii="Arial" w:hAnsi="Arial" w:cs="Arial"/>
          <w:sz w:val="22"/>
          <w:szCs w:val="22"/>
        </w:rPr>
      </w:pPr>
    </w:p>
    <w:p w:rsidR="005F5820" w:rsidRPr="00BC2CDD" w:rsidRDefault="005F5820" w:rsidP="00D4283A">
      <w:pPr>
        <w:numPr>
          <w:ilvl w:val="1"/>
          <w:numId w:val="7"/>
        </w:numPr>
        <w:tabs>
          <w:tab w:val="clear" w:pos="53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hanging="540"/>
        <w:jc w:val="both"/>
        <w:rPr>
          <w:rFonts w:ascii="Arial" w:hAnsi="Arial"/>
          <w:sz w:val="22"/>
          <w:szCs w:val="22"/>
        </w:rPr>
      </w:pPr>
      <w:r>
        <w:rPr>
          <w:rFonts w:ascii="Arial" w:hAnsi="Arial" w:cs="Arial"/>
          <w:sz w:val="22"/>
          <w:szCs w:val="22"/>
        </w:rPr>
        <w:t>details of h</w:t>
      </w:r>
      <w:r w:rsidRPr="00DA4F7D">
        <w:rPr>
          <w:rFonts w:ascii="Arial" w:hAnsi="Arial" w:cs="Arial"/>
          <w:sz w:val="22"/>
          <w:szCs w:val="22"/>
        </w:rPr>
        <w:t xml:space="preserve">ow the </w:t>
      </w:r>
      <w:r>
        <w:rPr>
          <w:rFonts w:ascii="Arial" w:hAnsi="Arial" w:cs="Arial"/>
          <w:sz w:val="22"/>
          <w:szCs w:val="22"/>
        </w:rPr>
        <w:t>Owner</w:t>
      </w:r>
      <w:r w:rsidRPr="00DA4F7D">
        <w:rPr>
          <w:rFonts w:ascii="Arial" w:hAnsi="Arial" w:cs="Arial"/>
          <w:sz w:val="22"/>
          <w:szCs w:val="22"/>
        </w:rPr>
        <w:t xml:space="preserve"> will </w:t>
      </w:r>
      <w:r>
        <w:rPr>
          <w:rFonts w:ascii="Arial" w:hAnsi="Arial" w:cs="Arial"/>
          <w:sz w:val="22"/>
          <w:szCs w:val="22"/>
        </w:rPr>
        <w:t xml:space="preserve">further reduce the Development’s carbon emissions </w:t>
      </w:r>
      <w:r w:rsidRPr="00DA4F7D">
        <w:rPr>
          <w:rFonts w:ascii="Arial" w:hAnsi="Arial" w:cs="Arial"/>
          <w:sz w:val="22"/>
          <w:szCs w:val="22"/>
        </w:rPr>
        <w:t>from renewable</w:t>
      </w:r>
      <w:r>
        <w:rPr>
          <w:rFonts w:ascii="Arial" w:hAnsi="Arial" w:cs="Arial"/>
          <w:sz w:val="22"/>
          <w:szCs w:val="22"/>
        </w:rPr>
        <w:t xml:space="preserve"> energy technologies located on the Property ensuring t</w:t>
      </w:r>
      <w:r w:rsidRPr="00DA4F7D">
        <w:rPr>
          <w:rFonts w:ascii="Arial" w:hAnsi="Arial" w:cs="Arial"/>
          <w:sz w:val="22"/>
          <w:szCs w:val="22"/>
        </w:rPr>
        <w:t xml:space="preserve">he </w:t>
      </w:r>
      <w:r>
        <w:rPr>
          <w:rFonts w:ascii="Arial" w:hAnsi="Arial" w:cs="Arial"/>
          <w:sz w:val="22"/>
          <w:szCs w:val="22"/>
        </w:rPr>
        <w:t xml:space="preserve">Owner </w:t>
      </w:r>
      <w:r w:rsidRPr="00DA4F7D">
        <w:rPr>
          <w:rFonts w:ascii="Arial" w:hAnsi="Arial" w:cs="Arial"/>
          <w:sz w:val="22"/>
          <w:szCs w:val="22"/>
        </w:rPr>
        <w:t xml:space="preserve">will </w:t>
      </w:r>
      <w:r>
        <w:rPr>
          <w:rFonts w:ascii="Arial" w:hAnsi="Arial" w:cs="Arial"/>
          <w:sz w:val="22"/>
          <w:szCs w:val="22"/>
        </w:rPr>
        <w:t xml:space="preserve">achieve Code level </w:t>
      </w:r>
      <w:r w:rsidR="00107FFC">
        <w:rPr>
          <w:rFonts w:ascii="Arial" w:hAnsi="Arial" w:cs="Arial"/>
          <w:sz w:val="22"/>
          <w:szCs w:val="22"/>
        </w:rPr>
        <w:t>4</w:t>
      </w:r>
      <w:r>
        <w:rPr>
          <w:rFonts w:ascii="Arial" w:hAnsi="Arial" w:cs="Arial"/>
          <w:sz w:val="22"/>
          <w:szCs w:val="22"/>
        </w:rPr>
        <w:t xml:space="preserve"> of the Code for Sustainable Homes by the reduction in carbon emissions in relation to the Property using a combination of complementary low and zero carbon technologies;</w:t>
      </w:r>
    </w:p>
    <w:p w:rsidR="005F5820" w:rsidRDefault="005F5820" w:rsidP="005F5820">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hanging="720"/>
        <w:jc w:val="both"/>
        <w:rPr>
          <w:rFonts w:ascii="Arial" w:hAnsi="Arial"/>
          <w:sz w:val="22"/>
          <w:szCs w:val="22"/>
        </w:rPr>
      </w:pPr>
    </w:p>
    <w:p w:rsidR="005F5820" w:rsidRPr="00B24FCB" w:rsidRDefault="005F5820" w:rsidP="00D4283A">
      <w:pPr>
        <w:numPr>
          <w:ilvl w:val="1"/>
          <w:numId w:val="7"/>
        </w:numPr>
        <w:tabs>
          <w:tab w:val="clear" w:pos="53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hanging="540"/>
        <w:jc w:val="both"/>
        <w:rPr>
          <w:rFonts w:ascii="Arial" w:hAnsi="Arial"/>
          <w:sz w:val="22"/>
          <w:szCs w:val="22"/>
        </w:rPr>
      </w:pPr>
      <w:r>
        <w:rPr>
          <w:rFonts w:ascii="Arial" w:hAnsi="Arial" w:cs="Arial"/>
          <w:sz w:val="22"/>
          <w:szCs w:val="22"/>
        </w:rPr>
        <w:t>separate metering of all low and zero carbon technologies to enable the monitoring of energy and carbon emissions and savings;</w:t>
      </w:r>
    </w:p>
    <w:p w:rsidR="005F5820" w:rsidRDefault="005F5820" w:rsidP="005F5820">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hanging="720"/>
        <w:jc w:val="both"/>
        <w:rPr>
          <w:rFonts w:ascii="Arial" w:hAnsi="Arial"/>
          <w:sz w:val="22"/>
          <w:szCs w:val="22"/>
        </w:rPr>
      </w:pPr>
    </w:p>
    <w:p w:rsidR="005F5820" w:rsidRPr="00C61A4F" w:rsidRDefault="005F5820" w:rsidP="00D4283A">
      <w:pPr>
        <w:numPr>
          <w:ilvl w:val="1"/>
          <w:numId w:val="7"/>
        </w:numPr>
        <w:tabs>
          <w:tab w:val="clear" w:pos="53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hanging="540"/>
        <w:jc w:val="both"/>
        <w:rPr>
          <w:rFonts w:ascii="Arial" w:hAnsi="Arial"/>
          <w:sz w:val="22"/>
          <w:szCs w:val="22"/>
        </w:rPr>
      </w:pPr>
      <w:r>
        <w:rPr>
          <w:rFonts w:ascii="Arial" w:hAnsi="Arial" w:cs="Arial"/>
          <w:sz w:val="22"/>
          <w:szCs w:val="22"/>
        </w:rPr>
        <w:t>a building management system being an electronic system to monitor the Development’s heating cooling and the hours of use of plant;</w:t>
      </w:r>
    </w:p>
    <w:p w:rsidR="005F5820" w:rsidRDefault="005F5820" w:rsidP="005F5820">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jc w:val="both"/>
        <w:rPr>
          <w:rFonts w:ascii="Arial" w:hAnsi="Arial"/>
          <w:sz w:val="22"/>
          <w:szCs w:val="22"/>
        </w:rPr>
      </w:pPr>
    </w:p>
    <w:p w:rsidR="005F5820" w:rsidRDefault="005F5820" w:rsidP="005F5820">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jc w:val="both"/>
        <w:rPr>
          <w:rFonts w:ascii="Arial" w:hAnsi="Arial"/>
          <w:sz w:val="22"/>
          <w:szCs w:val="22"/>
        </w:rPr>
      </w:pPr>
    </w:p>
    <w:p w:rsidR="005F5820" w:rsidRPr="00C61A4F" w:rsidRDefault="005F5820" w:rsidP="00D4283A">
      <w:pPr>
        <w:numPr>
          <w:ilvl w:val="1"/>
          <w:numId w:val="7"/>
        </w:numPr>
        <w:tabs>
          <w:tab w:val="clear" w:pos="53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hanging="540"/>
        <w:jc w:val="both"/>
        <w:rPr>
          <w:rFonts w:ascii="Arial" w:hAnsi="Arial"/>
          <w:sz w:val="22"/>
          <w:szCs w:val="22"/>
        </w:rPr>
      </w:pPr>
      <w:r>
        <w:rPr>
          <w:rFonts w:ascii="Arial" w:hAnsi="Arial" w:cs="Arial"/>
          <w:sz w:val="22"/>
          <w:szCs w:val="20"/>
        </w:rPr>
        <w:t xml:space="preserve">include a pre-Implementation review by an appropriately qualified and recognised independent verification body in respect of the Property certifying that the measures incorporated in the Energy Efficiency and Renewable Energy Plan are achievable in the Development and satisfy the aims and objectives of the Council’s strategic policies on the reduction of carbon emissions contained within its Development Plan; </w:t>
      </w:r>
    </w:p>
    <w:p w:rsidR="005F5820" w:rsidRDefault="005F5820" w:rsidP="005F5820">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jc w:val="both"/>
        <w:rPr>
          <w:rFonts w:ascii="Arial" w:hAnsi="Arial"/>
          <w:sz w:val="22"/>
          <w:szCs w:val="22"/>
        </w:rPr>
      </w:pPr>
    </w:p>
    <w:p w:rsidR="005F5820" w:rsidRPr="00C61A4F" w:rsidRDefault="005F5820" w:rsidP="00D4283A">
      <w:pPr>
        <w:numPr>
          <w:ilvl w:val="1"/>
          <w:numId w:val="7"/>
        </w:numPr>
        <w:tabs>
          <w:tab w:val="clear" w:pos="53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hanging="540"/>
        <w:jc w:val="both"/>
        <w:rPr>
          <w:rFonts w:ascii="Arial" w:hAnsi="Arial"/>
          <w:sz w:val="22"/>
          <w:szCs w:val="22"/>
        </w:rPr>
      </w:pPr>
      <w:r>
        <w:rPr>
          <w:rFonts w:ascii="Arial" w:hAnsi="Arial" w:cs="Arial"/>
          <w:sz w:val="22"/>
          <w:szCs w:val="20"/>
          <w:lang w:val="en-US"/>
        </w:rPr>
        <w:t xml:space="preserve">measures to secure a post construction review of the Development </w:t>
      </w:r>
      <w:r>
        <w:rPr>
          <w:rFonts w:ascii="Arial" w:hAnsi="Arial" w:cs="Arial"/>
          <w:sz w:val="22"/>
          <w:szCs w:val="20"/>
        </w:rPr>
        <w:t>by an appropriately qualified and recognised independent verification body in respect of the Property certifying that the measures incorporated in the Energy Efficiency and Renewable Energy Plan have been achieved in the Development and will be maintainable in the Development’s future management and occupation; and</w:t>
      </w:r>
    </w:p>
    <w:p w:rsidR="005F5820" w:rsidRDefault="005F5820" w:rsidP="005F5820">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jc w:val="both"/>
        <w:rPr>
          <w:rFonts w:ascii="Arial" w:hAnsi="Arial"/>
          <w:sz w:val="22"/>
          <w:szCs w:val="22"/>
        </w:rPr>
      </w:pPr>
    </w:p>
    <w:p w:rsidR="005F5820" w:rsidRPr="000831A3" w:rsidRDefault="005F5820" w:rsidP="00D4283A">
      <w:pPr>
        <w:numPr>
          <w:ilvl w:val="1"/>
          <w:numId w:val="7"/>
        </w:numPr>
        <w:tabs>
          <w:tab w:val="clear" w:pos="53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hanging="540"/>
        <w:jc w:val="both"/>
        <w:rPr>
          <w:rFonts w:ascii="Arial" w:hAnsi="Arial"/>
          <w:sz w:val="22"/>
          <w:szCs w:val="22"/>
        </w:rPr>
      </w:pPr>
      <w:r>
        <w:rPr>
          <w:rFonts w:ascii="Arial" w:hAnsi="Arial" w:cs="Arial"/>
          <w:sz w:val="22"/>
        </w:rPr>
        <w:t xml:space="preserve">identifying means of ensuring the provision of information to the Council and </w:t>
      </w:r>
      <w:r>
        <w:rPr>
          <w:rFonts w:ascii="Arial" w:hAnsi="Arial" w:cs="Arial"/>
          <w:sz w:val="22"/>
          <w:lang w:val="en-US"/>
        </w:rPr>
        <w:t>provision of a mechanism for review and update as required from time to time</w:t>
      </w:r>
    </w:p>
    <w:p w:rsidR="005F5820" w:rsidRDefault="005F5820">
      <w:pPr>
        <w:pStyle w:val="BodyTextIndent3"/>
        <w:spacing w:line="360" w:lineRule="auto"/>
        <w:jc w:val="both"/>
      </w:pPr>
    </w:p>
    <w:p w:rsidR="00133BC1" w:rsidRDefault="00F3571F" w:rsidP="00040894">
      <w:pPr>
        <w:tabs>
          <w:tab w:val="left" w:pos="720"/>
        </w:tabs>
        <w:spacing w:line="360" w:lineRule="auto"/>
        <w:ind w:left="4320" w:hanging="4320"/>
        <w:jc w:val="both"/>
        <w:rPr>
          <w:rFonts w:ascii="Arial" w:hAnsi="Arial"/>
          <w:sz w:val="22"/>
        </w:rPr>
      </w:pPr>
      <w:r>
        <w:rPr>
          <w:rFonts w:ascii="Arial" w:hAnsi="Arial"/>
          <w:sz w:val="22"/>
        </w:rPr>
        <w:t>2.</w:t>
      </w:r>
      <w:r w:rsidR="001A4A89">
        <w:rPr>
          <w:rFonts w:ascii="Arial" w:hAnsi="Arial"/>
          <w:sz w:val="22"/>
        </w:rPr>
        <w:t>1</w:t>
      </w:r>
      <w:r w:rsidR="008F142A">
        <w:rPr>
          <w:rFonts w:ascii="Arial" w:hAnsi="Arial"/>
          <w:sz w:val="22"/>
        </w:rPr>
        <w:t>8</w:t>
      </w:r>
      <w:r>
        <w:rPr>
          <w:rFonts w:ascii="Arial" w:hAnsi="Arial"/>
          <w:sz w:val="22"/>
        </w:rPr>
        <w:tab/>
      </w:r>
      <w:r w:rsidR="00133BC1">
        <w:rPr>
          <w:rFonts w:ascii="Arial" w:hAnsi="Arial"/>
          <w:sz w:val="22"/>
        </w:rPr>
        <w:t>“the Existing Buildings”</w:t>
      </w:r>
      <w:r w:rsidR="00040894">
        <w:rPr>
          <w:rFonts w:ascii="Arial" w:hAnsi="Arial"/>
          <w:sz w:val="22"/>
        </w:rPr>
        <w:tab/>
        <w:t xml:space="preserve">the </w:t>
      </w:r>
      <w:r w:rsidR="00203E30">
        <w:rPr>
          <w:rFonts w:ascii="Arial" w:hAnsi="Arial"/>
          <w:sz w:val="22"/>
        </w:rPr>
        <w:t xml:space="preserve">redundant </w:t>
      </w:r>
      <w:r w:rsidR="00040894">
        <w:rPr>
          <w:rFonts w:ascii="Arial" w:hAnsi="Arial"/>
          <w:sz w:val="22"/>
        </w:rPr>
        <w:t xml:space="preserve">reservoir </w:t>
      </w:r>
      <w:r w:rsidR="00203E30">
        <w:rPr>
          <w:rFonts w:ascii="Arial" w:hAnsi="Arial"/>
          <w:sz w:val="22"/>
        </w:rPr>
        <w:t xml:space="preserve">structure and any other associated buildings and structures located within </w:t>
      </w:r>
      <w:r w:rsidR="00040894">
        <w:rPr>
          <w:rFonts w:ascii="Arial" w:hAnsi="Arial"/>
          <w:sz w:val="22"/>
        </w:rPr>
        <w:t>the Property a</w:t>
      </w:r>
      <w:r w:rsidR="00203E30">
        <w:rPr>
          <w:rFonts w:ascii="Arial" w:hAnsi="Arial"/>
          <w:sz w:val="22"/>
        </w:rPr>
        <w:t xml:space="preserve">s at the date of this </w:t>
      </w:r>
      <w:r w:rsidR="00D5682E">
        <w:rPr>
          <w:rFonts w:ascii="Arial" w:hAnsi="Arial"/>
          <w:sz w:val="22"/>
        </w:rPr>
        <w:t>Undertaking</w:t>
      </w:r>
      <w:r w:rsidR="00040894">
        <w:rPr>
          <w:rFonts w:ascii="Arial" w:hAnsi="Arial"/>
          <w:sz w:val="22"/>
        </w:rPr>
        <w:t xml:space="preserve"> </w:t>
      </w:r>
    </w:p>
    <w:p w:rsidR="009A3077" w:rsidRDefault="009A3077" w:rsidP="009A3077">
      <w:pPr>
        <w:tabs>
          <w:tab w:val="left" w:pos="720"/>
        </w:tabs>
        <w:spacing w:line="360" w:lineRule="auto"/>
        <w:ind w:left="4321" w:hanging="4321"/>
        <w:jc w:val="both"/>
        <w:rPr>
          <w:rFonts w:ascii="Arial" w:hAnsi="Arial" w:cs="Arial"/>
          <w:sz w:val="22"/>
          <w:szCs w:val="22"/>
        </w:rPr>
      </w:pPr>
    </w:p>
    <w:p w:rsidR="00AD6761" w:rsidRDefault="001A4A89" w:rsidP="001A4A89">
      <w:pPr>
        <w:tabs>
          <w:tab w:val="left" w:pos="720"/>
        </w:tabs>
        <w:jc w:val="both"/>
        <w:rPr>
          <w:rFonts w:ascii="Arial" w:hAnsi="Arial" w:cs="Arial"/>
          <w:sz w:val="22"/>
          <w:szCs w:val="22"/>
        </w:rPr>
      </w:pPr>
      <w:r>
        <w:rPr>
          <w:rFonts w:ascii="Arial" w:hAnsi="Arial" w:cs="Arial"/>
          <w:sz w:val="22"/>
          <w:szCs w:val="22"/>
        </w:rPr>
        <w:t>2.1</w:t>
      </w:r>
      <w:r w:rsidR="008F142A">
        <w:rPr>
          <w:rFonts w:ascii="Arial" w:hAnsi="Arial" w:cs="Arial"/>
          <w:sz w:val="22"/>
          <w:szCs w:val="22"/>
        </w:rPr>
        <w:t>9</w:t>
      </w:r>
      <w:r>
        <w:rPr>
          <w:rFonts w:ascii="Arial" w:hAnsi="Arial" w:cs="Arial"/>
          <w:sz w:val="22"/>
          <w:szCs w:val="22"/>
        </w:rPr>
        <w:tab/>
      </w:r>
      <w:r w:rsidR="009A3077" w:rsidRPr="00133196">
        <w:rPr>
          <w:rFonts w:ascii="Arial" w:hAnsi="Arial" w:cs="Arial"/>
          <w:sz w:val="22"/>
          <w:szCs w:val="22"/>
        </w:rPr>
        <w:t xml:space="preserve">“the </w:t>
      </w:r>
      <w:r w:rsidR="00AD6761">
        <w:rPr>
          <w:rFonts w:ascii="Arial" w:hAnsi="Arial" w:cs="Arial"/>
          <w:sz w:val="22"/>
          <w:szCs w:val="22"/>
        </w:rPr>
        <w:t xml:space="preserve">Ecology and </w:t>
      </w:r>
    </w:p>
    <w:p w:rsidR="009A3077" w:rsidRPr="00133196" w:rsidRDefault="00AD6761" w:rsidP="00AD6761">
      <w:pPr>
        <w:tabs>
          <w:tab w:val="left" w:pos="720"/>
        </w:tabs>
        <w:spacing w:line="360" w:lineRule="auto"/>
        <w:ind w:left="4321" w:hanging="4321"/>
        <w:jc w:val="both"/>
        <w:rPr>
          <w:rFonts w:ascii="Arial" w:hAnsi="Arial" w:cs="Arial"/>
          <w:bCs/>
          <w:sz w:val="22"/>
          <w:szCs w:val="22"/>
        </w:rPr>
      </w:pPr>
      <w:r>
        <w:rPr>
          <w:rFonts w:ascii="Arial" w:hAnsi="Arial" w:cs="Arial"/>
          <w:sz w:val="22"/>
          <w:szCs w:val="22"/>
        </w:rPr>
        <w:lastRenderedPageBreak/>
        <w:tab/>
        <w:t>Enhancement</w:t>
      </w:r>
      <w:r w:rsidR="009A3077" w:rsidRPr="00133196">
        <w:rPr>
          <w:rFonts w:ascii="Arial" w:hAnsi="Arial" w:cs="Arial"/>
          <w:sz w:val="22"/>
          <w:szCs w:val="22"/>
        </w:rPr>
        <w:t xml:space="preserve"> Plan”</w:t>
      </w:r>
      <w:r w:rsidR="009A3077" w:rsidRPr="00133196">
        <w:rPr>
          <w:rFonts w:ascii="Arial" w:hAnsi="Arial" w:cs="Arial"/>
          <w:sz w:val="22"/>
          <w:szCs w:val="22"/>
        </w:rPr>
        <w:tab/>
      </w:r>
      <w:r w:rsidR="009A3077" w:rsidRPr="00133196">
        <w:rPr>
          <w:rFonts w:ascii="Arial" w:hAnsi="Arial" w:cs="Arial"/>
          <w:bCs/>
          <w:sz w:val="22"/>
          <w:szCs w:val="22"/>
        </w:rPr>
        <w:t xml:space="preserve">a plan to be prepared by the Owner </w:t>
      </w:r>
      <w:r w:rsidR="00203E30">
        <w:rPr>
          <w:rFonts w:ascii="Arial" w:hAnsi="Arial" w:cs="Arial"/>
          <w:bCs/>
          <w:sz w:val="22"/>
          <w:szCs w:val="22"/>
        </w:rPr>
        <w:t xml:space="preserve">and agreed by the Council </w:t>
      </w:r>
      <w:r w:rsidR="009A3077" w:rsidRPr="00133196">
        <w:rPr>
          <w:rFonts w:ascii="Arial" w:hAnsi="Arial" w:cs="Arial"/>
          <w:bCs/>
          <w:sz w:val="22"/>
          <w:szCs w:val="22"/>
        </w:rPr>
        <w:t>setting out detailed measures to be undertaken by the Owner to ensure that the Retained Habitat</w:t>
      </w:r>
      <w:r w:rsidR="006C30D2">
        <w:rPr>
          <w:rFonts w:ascii="Arial" w:hAnsi="Arial" w:cs="Arial"/>
          <w:bCs/>
          <w:sz w:val="22"/>
          <w:szCs w:val="22"/>
        </w:rPr>
        <w:t xml:space="preserve"> Land</w:t>
      </w:r>
      <w:r w:rsidR="009A3077" w:rsidRPr="00133196">
        <w:rPr>
          <w:rFonts w:ascii="Arial" w:hAnsi="Arial" w:cs="Arial"/>
          <w:bCs/>
          <w:sz w:val="22"/>
          <w:szCs w:val="22"/>
        </w:rPr>
        <w:t xml:space="preserve"> is </w:t>
      </w:r>
      <w:r w:rsidR="009A3077">
        <w:rPr>
          <w:rFonts w:ascii="Arial" w:hAnsi="Arial" w:cs="Arial"/>
          <w:bCs/>
          <w:sz w:val="22"/>
          <w:szCs w:val="22"/>
        </w:rPr>
        <w:t xml:space="preserve">secured in perpetuity as </w:t>
      </w:r>
      <w:r w:rsidR="009A3077" w:rsidRPr="00133196">
        <w:rPr>
          <w:rFonts w:ascii="Arial" w:hAnsi="Arial" w:cs="Arial"/>
          <w:bCs/>
          <w:sz w:val="22"/>
          <w:szCs w:val="22"/>
        </w:rPr>
        <w:t>properly managed preserved and enhanced and measures to ensure the following:-</w:t>
      </w:r>
    </w:p>
    <w:p w:rsidR="009A3077" w:rsidRPr="00133196" w:rsidRDefault="009A3077" w:rsidP="009A3077">
      <w:pPr>
        <w:tabs>
          <w:tab w:val="left" w:pos="720"/>
        </w:tabs>
        <w:spacing w:line="360" w:lineRule="auto"/>
        <w:ind w:left="4321" w:hanging="4321"/>
        <w:jc w:val="both"/>
        <w:rPr>
          <w:rFonts w:ascii="Arial" w:hAnsi="Arial" w:cs="Arial"/>
          <w:bCs/>
          <w:sz w:val="22"/>
          <w:szCs w:val="22"/>
        </w:rPr>
      </w:pPr>
    </w:p>
    <w:p w:rsidR="009A3077" w:rsidRDefault="009A3077" w:rsidP="009A3077">
      <w:pPr>
        <w:numPr>
          <w:ilvl w:val="0"/>
          <w:numId w:val="42"/>
        </w:numPr>
        <w:tabs>
          <w:tab w:val="left" w:pos="720"/>
        </w:tabs>
        <w:spacing w:line="360" w:lineRule="auto"/>
        <w:jc w:val="both"/>
        <w:rPr>
          <w:rFonts w:ascii="Arial" w:hAnsi="Arial" w:cs="Arial"/>
          <w:bCs/>
          <w:sz w:val="22"/>
          <w:szCs w:val="22"/>
        </w:rPr>
      </w:pPr>
      <w:r>
        <w:rPr>
          <w:rFonts w:ascii="Arial" w:hAnsi="Arial" w:cs="Arial"/>
          <w:bCs/>
          <w:sz w:val="22"/>
          <w:szCs w:val="22"/>
        </w:rPr>
        <w:t xml:space="preserve">improvement and enhancement of the </w:t>
      </w:r>
      <w:smartTag w:uri="urn:schemas-microsoft-com:office:smarttags" w:element="place">
        <w:smartTag w:uri="urn:schemas-microsoft-com:office:smarttags" w:element="PlaceName">
          <w:r>
            <w:rPr>
              <w:rFonts w:ascii="Arial" w:hAnsi="Arial" w:cs="Arial"/>
              <w:bCs/>
              <w:sz w:val="22"/>
              <w:szCs w:val="22"/>
            </w:rPr>
            <w:t>Retained</w:t>
          </w:r>
        </w:smartTag>
        <w:r>
          <w:rPr>
            <w:rFonts w:ascii="Arial" w:hAnsi="Arial" w:cs="Arial"/>
            <w:bCs/>
            <w:sz w:val="22"/>
            <w:szCs w:val="22"/>
          </w:rPr>
          <w:t xml:space="preserve"> </w:t>
        </w:r>
        <w:smartTag w:uri="urn:schemas-microsoft-com:office:smarttags" w:element="PlaceName">
          <w:r>
            <w:rPr>
              <w:rFonts w:ascii="Arial" w:hAnsi="Arial" w:cs="Arial"/>
              <w:bCs/>
              <w:sz w:val="22"/>
              <w:szCs w:val="22"/>
            </w:rPr>
            <w:t>Habitat</w:t>
          </w:r>
        </w:smartTag>
        <w:r w:rsidR="006C30D2">
          <w:rPr>
            <w:rFonts w:ascii="Arial" w:hAnsi="Arial" w:cs="Arial"/>
            <w:bCs/>
            <w:sz w:val="22"/>
            <w:szCs w:val="22"/>
          </w:rPr>
          <w:t xml:space="preserve"> </w:t>
        </w:r>
        <w:smartTag w:uri="urn:schemas-microsoft-com:office:smarttags" w:element="PlaceType">
          <w:r w:rsidR="006C30D2">
            <w:rPr>
              <w:rFonts w:ascii="Arial" w:hAnsi="Arial" w:cs="Arial"/>
              <w:bCs/>
              <w:sz w:val="22"/>
              <w:szCs w:val="22"/>
            </w:rPr>
            <w:t>Land</w:t>
          </w:r>
        </w:smartTag>
      </w:smartTag>
      <w:r>
        <w:rPr>
          <w:rFonts w:ascii="Arial" w:hAnsi="Arial" w:cs="Arial"/>
          <w:bCs/>
          <w:sz w:val="22"/>
          <w:szCs w:val="22"/>
        </w:rPr>
        <w:t>;</w:t>
      </w:r>
    </w:p>
    <w:p w:rsidR="00C824F3" w:rsidRDefault="00C824F3" w:rsidP="00C824F3">
      <w:pPr>
        <w:tabs>
          <w:tab w:val="left" w:pos="720"/>
        </w:tabs>
        <w:spacing w:line="360" w:lineRule="auto"/>
        <w:ind w:left="4320"/>
        <w:jc w:val="both"/>
        <w:rPr>
          <w:rFonts w:ascii="Arial" w:hAnsi="Arial" w:cs="Arial"/>
          <w:bCs/>
          <w:sz w:val="22"/>
          <w:szCs w:val="22"/>
        </w:rPr>
      </w:pPr>
    </w:p>
    <w:p w:rsidR="00C824F3" w:rsidRDefault="00C824F3" w:rsidP="009A3077">
      <w:pPr>
        <w:numPr>
          <w:ilvl w:val="0"/>
          <w:numId w:val="42"/>
        </w:numPr>
        <w:tabs>
          <w:tab w:val="left" w:pos="720"/>
        </w:tabs>
        <w:spacing w:line="360" w:lineRule="auto"/>
        <w:jc w:val="both"/>
        <w:rPr>
          <w:rFonts w:ascii="Arial" w:hAnsi="Arial" w:cs="Arial"/>
          <w:bCs/>
          <w:sz w:val="22"/>
          <w:szCs w:val="22"/>
        </w:rPr>
      </w:pPr>
      <w:r>
        <w:rPr>
          <w:rFonts w:ascii="Arial" w:hAnsi="Arial" w:cs="Arial"/>
          <w:bCs/>
          <w:sz w:val="22"/>
          <w:szCs w:val="22"/>
        </w:rPr>
        <w:t xml:space="preserve">measures to ensure the implementation of the proposals contained in the Ecology Action Plan and the on-going compliance with the same; </w:t>
      </w:r>
    </w:p>
    <w:p w:rsidR="009A3077" w:rsidRDefault="009A3077" w:rsidP="009A3077">
      <w:pPr>
        <w:tabs>
          <w:tab w:val="left" w:pos="720"/>
        </w:tabs>
        <w:spacing w:line="360" w:lineRule="auto"/>
        <w:ind w:left="4320"/>
        <w:jc w:val="both"/>
        <w:rPr>
          <w:rFonts w:ascii="Arial" w:hAnsi="Arial" w:cs="Arial"/>
          <w:bCs/>
          <w:sz w:val="22"/>
          <w:szCs w:val="22"/>
        </w:rPr>
      </w:pPr>
    </w:p>
    <w:p w:rsidR="00203E30" w:rsidRPr="00203E30" w:rsidRDefault="009A3077" w:rsidP="00203E30">
      <w:pPr>
        <w:numPr>
          <w:ilvl w:val="0"/>
          <w:numId w:val="42"/>
        </w:numPr>
        <w:tabs>
          <w:tab w:val="left" w:pos="720"/>
        </w:tabs>
        <w:spacing w:line="360" w:lineRule="auto"/>
        <w:jc w:val="both"/>
        <w:rPr>
          <w:rFonts w:ascii="Arial" w:hAnsi="Arial" w:cs="Arial"/>
          <w:bCs/>
          <w:sz w:val="22"/>
          <w:szCs w:val="22"/>
        </w:rPr>
      </w:pPr>
      <w:r>
        <w:rPr>
          <w:rFonts w:ascii="Arial" w:hAnsi="Arial" w:cs="Arial"/>
          <w:bCs/>
          <w:sz w:val="22"/>
          <w:szCs w:val="22"/>
        </w:rPr>
        <w:t>details of discussions and agreement with the London Wildlife Trust or any similar organisation</w:t>
      </w:r>
      <w:r w:rsidR="00180527">
        <w:rPr>
          <w:rFonts w:ascii="Arial" w:hAnsi="Arial" w:cs="Arial"/>
          <w:bCs/>
          <w:sz w:val="22"/>
          <w:szCs w:val="22"/>
        </w:rPr>
        <w:t xml:space="preserve"> approved by the Council in writing </w:t>
      </w:r>
      <w:r>
        <w:rPr>
          <w:rFonts w:ascii="Arial" w:hAnsi="Arial" w:cs="Arial"/>
          <w:bCs/>
          <w:sz w:val="22"/>
          <w:szCs w:val="22"/>
        </w:rPr>
        <w:t>with a view to transferring the Retained Habitat</w:t>
      </w:r>
      <w:r w:rsidR="006C30D2">
        <w:rPr>
          <w:rFonts w:ascii="Arial" w:hAnsi="Arial" w:cs="Arial"/>
          <w:bCs/>
          <w:sz w:val="22"/>
          <w:szCs w:val="22"/>
        </w:rPr>
        <w:t xml:space="preserve"> Land</w:t>
      </w:r>
      <w:r>
        <w:rPr>
          <w:rFonts w:ascii="Arial" w:hAnsi="Arial" w:cs="Arial"/>
          <w:bCs/>
          <w:sz w:val="22"/>
          <w:szCs w:val="22"/>
        </w:rPr>
        <w:t xml:space="preserve"> to that organisation </w:t>
      </w:r>
      <w:r w:rsidR="00180527">
        <w:rPr>
          <w:rFonts w:ascii="Arial" w:hAnsi="Arial" w:cs="Arial"/>
          <w:bCs/>
          <w:sz w:val="22"/>
          <w:szCs w:val="22"/>
        </w:rPr>
        <w:t xml:space="preserve">at a peppercorn </w:t>
      </w:r>
      <w:r>
        <w:rPr>
          <w:rFonts w:ascii="Arial" w:hAnsi="Arial" w:cs="Arial"/>
          <w:bCs/>
          <w:sz w:val="22"/>
          <w:szCs w:val="22"/>
        </w:rPr>
        <w:t xml:space="preserve">in perpetuity for it to run in accordance with the </w:t>
      </w:r>
      <w:r w:rsidR="006C30D2">
        <w:rPr>
          <w:rFonts w:ascii="Arial" w:hAnsi="Arial" w:cs="Arial"/>
          <w:bCs/>
          <w:sz w:val="22"/>
          <w:szCs w:val="22"/>
        </w:rPr>
        <w:t>Ecology and Enhancement</w:t>
      </w:r>
      <w:r>
        <w:rPr>
          <w:rFonts w:ascii="Arial" w:hAnsi="Arial" w:cs="Arial"/>
          <w:bCs/>
          <w:sz w:val="22"/>
          <w:szCs w:val="22"/>
        </w:rPr>
        <w:t xml:space="preserve"> Plan and its own wildlife protection charter which shall include </w:t>
      </w:r>
      <w:r w:rsidR="00167194">
        <w:rPr>
          <w:rFonts w:ascii="Arial" w:hAnsi="Arial" w:cs="Arial"/>
          <w:bCs/>
          <w:sz w:val="22"/>
          <w:szCs w:val="22"/>
        </w:rPr>
        <w:t>the</w:t>
      </w:r>
      <w:r>
        <w:rPr>
          <w:rFonts w:ascii="Arial" w:hAnsi="Arial" w:cs="Arial"/>
          <w:bCs/>
          <w:sz w:val="22"/>
          <w:szCs w:val="22"/>
        </w:rPr>
        <w:t xml:space="preserve"> </w:t>
      </w:r>
      <w:r w:rsidR="00167194">
        <w:rPr>
          <w:rFonts w:ascii="Arial" w:hAnsi="Arial" w:cs="Arial"/>
          <w:bCs/>
          <w:sz w:val="22"/>
          <w:szCs w:val="22"/>
        </w:rPr>
        <w:t xml:space="preserve"> Habitat Contribution </w:t>
      </w:r>
      <w:r>
        <w:rPr>
          <w:rFonts w:ascii="Arial" w:hAnsi="Arial" w:cs="Arial"/>
          <w:bCs/>
          <w:sz w:val="22"/>
          <w:szCs w:val="22"/>
        </w:rPr>
        <w:t xml:space="preserve"> to ensure the Retained Habitat</w:t>
      </w:r>
      <w:r w:rsidR="006C30D2">
        <w:rPr>
          <w:rFonts w:ascii="Arial" w:hAnsi="Arial" w:cs="Arial"/>
          <w:bCs/>
          <w:sz w:val="22"/>
          <w:szCs w:val="22"/>
        </w:rPr>
        <w:t xml:space="preserve"> Land</w:t>
      </w:r>
      <w:r>
        <w:rPr>
          <w:rFonts w:ascii="Arial" w:hAnsi="Arial" w:cs="Arial"/>
          <w:bCs/>
          <w:sz w:val="22"/>
          <w:szCs w:val="22"/>
        </w:rPr>
        <w:t xml:space="preserve"> is properly </w:t>
      </w:r>
      <w:r w:rsidRPr="006C30D2">
        <w:rPr>
          <w:rFonts w:ascii="Arial" w:hAnsi="Arial" w:cs="Arial"/>
          <w:bCs/>
          <w:sz w:val="22"/>
          <w:szCs w:val="22"/>
        </w:rPr>
        <w:t>maintained</w:t>
      </w:r>
      <w:r w:rsidR="006C30D2" w:rsidRPr="006C30D2">
        <w:rPr>
          <w:rFonts w:ascii="Arial" w:hAnsi="Arial" w:cs="Arial"/>
          <w:sz w:val="22"/>
          <w:szCs w:val="22"/>
        </w:rPr>
        <w:t xml:space="preserve"> managed and opened for controlled public access while mindful of the character of the </w:t>
      </w:r>
      <w:r w:rsidR="006C30D2">
        <w:rPr>
          <w:rFonts w:ascii="Arial" w:hAnsi="Arial" w:cs="Arial"/>
          <w:sz w:val="22"/>
          <w:szCs w:val="22"/>
        </w:rPr>
        <w:t>Retained Habitat Land</w:t>
      </w:r>
      <w:r w:rsidR="006C30D2" w:rsidRPr="006C30D2">
        <w:rPr>
          <w:rFonts w:ascii="Arial" w:hAnsi="Arial" w:cs="Arial"/>
          <w:sz w:val="22"/>
          <w:szCs w:val="22"/>
        </w:rPr>
        <w:t>, the primacy of biodiversity and habitat enhancement and the privacy of neighbours</w:t>
      </w:r>
      <w:r w:rsidR="00203E30">
        <w:rPr>
          <w:rFonts w:ascii="Arial" w:hAnsi="Arial" w:cs="Arial"/>
          <w:bCs/>
          <w:sz w:val="22"/>
          <w:szCs w:val="22"/>
        </w:rPr>
        <w:t xml:space="preserve"> and </w:t>
      </w:r>
      <w:r w:rsidR="00203E30" w:rsidRPr="00203E30">
        <w:rPr>
          <w:rFonts w:ascii="Arial" w:hAnsi="Arial" w:cs="Arial"/>
          <w:bCs/>
          <w:sz w:val="22"/>
          <w:szCs w:val="22"/>
        </w:rPr>
        <w:t xml:space="preserve">ALWAYS PROVIDED if either the London Wildlife Trust or similar organisation are unable to take control of the Retained Habitat Land the Owner shall transfer the Retained Habitat Land and the Habitat Contribution to </w:t>
      </w:r>
      <w:r w:rsidR="00203E30" w:rsidRPr="00203E30">
        <w:rPr>
          <w:rFonts w:ascii="Arial" w:hAnsi="Arial" w:cs="Arial"/>
          <w:bCs/>
          <w:sz w:val="22"/>
          <w:szCs w:val="22"/>
        </w:rPr>
        <w:lastRenderedPageBreak/>
        <w:t>the Council for a peppercorn and at no cost to the Council</w:t>
      </w:r>
    </w:p>
    <w:p w:rsidR="00D957E8" w:rsidRDefault="00D957E8" w:rsidP="00D957E8">
      <w:pPr>
        <w:tabs>
          <w:tab w:val="left" w:pos="720"/>
        </w:tabs>
        <w:spacing w:line="360" w:lineRule="auto"/>
        <w:jc w:val="both"/>
        <w:rPr>
          <w:rFonts w:ascii="Arial" w:hAnsi="Arial" w:cs="Arial"/>
          <w:bCs/>
          <w:sz w:val="22"/>
          <w:szCs w:val="22"/>
        </w:rPr>
      </w:pPr>
    </w:p>
    <w:p w:rsidR="00D957E8" w:rsidRPr="00D957E8" w:rsidRDefault="00D957E8" w:rsidP="00D957E8">
      <w:pPr>
        <w:numPr>
          <w:ilvl w:val="0"/>
          <w:numId w:val="42"/>
        </w:numPr>
        <w:tabs>
          <w:tab w:val="left" w:pos="720"/>
        </w:tabs>
        <w:spacing w:line="360" w:lineRule="auto"/>
        <w:jc w:val="both"/>
        <w:rPr>
          <w:rFonts w:ascii="Arial" w:hAnsi="Arial" w:cs="Arial"/>
          <w:sz w:val="22"/>
          <w:szCs w:val="22"/>
        </w:rPr>
      </w:pPr>
      <w:r>
        <w:rPr>
          <w:rFonts w:ascii="Arial" w:hAnsi="Arial" w:cs="Arial"/>
          <w:bCs/>
          <w:sz w:val="22"/>
          <w:szCs w:val="22"/>
        </w:rPr>
        <w:t>measures to ensure c</w:t>
      </w:r>
      <w:r w:rsidRPr="00D957E8">
        <w:rPr>
          <w:rFonts w:ascii="Arial" w:hAnsi="Arial" w:cs="Arial"/>
          <w:sz w:val="22"/>
          <w:szCs w:val="22"/>
        </w:rPr>
        <w:t xml:space="preserve">ompletion of all works of remediation and landscaping </w:t>
      </w:r>
      <w:r>
        <w:rPr>
          <w:rFonts w:ascii="Arial" w:hAnsi="Arial" w:cs="Arial"/>
          <w:sz w:val="22"/>
          <w:szCs w:val="22"/>
        </w:rPr>
        <w:t xml:space="preserve">to the </w:t>
      </w:r>
      <w:smartTag w:uri="urn:schemas-microsoft-com:office:smarttags" w:element="place">
        <w:smartTag w:uri="urn:schemas-microsoft-com:office:smarttags" w:element="PlaceName">
          <w:r>
            <w:rPr>
              <w:rFonts w:ascii="Arial" w:hAnsi="Arial" w:cs="Arial"/>
              <w:sz w:val="22"/>
              <w:szCs w:val="22"/>
            </w:rPr>
            <w:t>Retained</w:t>
          </w:r>
        </w:smartTag>
        <w:r>
          <w:rPr>
            <w:rFonts w:ascii="Arial" w:hAnsi="Arial" w:cs="Arial"/>
            <w:sz w:val="22"/>
            <w:szCs w:val="22"/>
          </w:rPr>
          <w:t xml:space="preserve"> </w:t>
        </w:r>
        <w:smartTag w:uri="urn:schemas-microsoft-com:office:smarttags" w:element="PlaceName">
          <w:r>
            <w:rPr>
              <w:rFonts w:ascii="Arial" w:hAnsi="Arial" w:cs="Arial"/>
              <w:sz w:val="22"/>
              <w:szCs w:val="22"/>
            </w:rPr>
            <w:t>Habitat</w:t>
          </w:r>
        </w:smartTag>
        <w:r>
          <w:rPr>
            <w:rFonts w:ascii="Arial" w:hAnsi="Arial" w:cs="Arial"/>
            <w:sz w:val="22"/>
            <w:szCs w:val="22"/>
          </w:rPr>
          <w:t xml:space="preserve"> </w:t>
        </w:r>
        <w:smartTag w:uri="urn:schemas-microsoft-com:office:smarttags" w:element="PlaceType">
          <w:r>
            <w:rPr>
              <w:rFonts w:ascii="Arial" w:hAnsi="Arial" w:cs="Arial"/>
              <w:sz w:val="22"/>
              <w:szCs w:val="22"/>
            </w:rPr>
            <w:t>Land</w:t>
          </w:r>
        </w:smartTag>
      </w:smartTag>
      <w:r>
        <w:rPr>
          <w:rFonts w:ascii="Arial" w:hAnsi="Arial" w:cs="Arial"/>
          <w:sz w:val="22"/>
          <w:szCs w:val="22"/>
        </w:rPr>
        <w:t xml:space="preserve"> </w:t>
      </w:r>
      <w:r w:rsidRPr="00D957E8">
        <w:rPr>
          <w:rFonts w:ascii="Arial" w:hAnsi="Arial" w:cs="Arial"/>
          <w:sz w:val="22"/>
          <w:szCs w:val="22"/>
        </w:rPr>
        <w:t xml:space="preserve">prior to handover to the London Wildlife Trust or other similar organisation </w:t>
      </w:r>
    </w:p>
    <w:p w:rsidR="009A3077" w:rsidRPr="00D957E8" w:rsidRDefault="009A3077" w:rsidP="009A3077">
      <w:pPr>
        <w:tabs>
          <w:tab w:val="left" w:pos="720"/>
        </w:tabs>
        <w:spacing w:line="360" w:lineRule="auto"/>
        <w:ind w:left="4320"/>
        <w:jc w:val="both"/>
        <w:rPr>
          <w:rFonts w:ascii="Arial" w:hAnsi="Arial" w:cs="Arial"/>
          <w:bCs/>
          <w:sz w:val="22"/>
          <w:szCs w:val="22"/>
        </w:rPr>
      </w:pPr>
    </w:p>
    <w:p w:rsidR="009A3077" w:rsidRPr="00133196" w:rsidRDefault="009A3077" w:rsidP="009A3077">
      <w:pPr>
        <w:numPr>
          <w:ilvl w:val="0"/>
          <w:numId w:val="42"/>
        </w:numPr>
        <w:tabs>
          <w:tab w:val="left" w:pos="720"/>
        </w:tabs>
        <w:spacing w:line="360" w:lineRule="auto"/>
        <w:jc w:val="both"/>
        <w:rPr>
          <w:rFonts w:ascii="Arial" w:hAnsi="Arial" w:cs="Arial"/>
          <w:bCs/>
          <w:sz w:val="22"/>
          <w:szCs w:val="22"/>
        </w:rPr>
      </w:pPr>
      <w:r w:rsidRPr="00133196">
        <w:rPr>
          <w:rFonts w:ascii="Arial" w:hAnsi="Arial" w:cs="Arial"/>
          <w:bCs/>
          <w:sz w:val="22"/>
          <w:szCs w:val="22"/>
        </w:rPr>
        <w:t xml:space="preserve">protection of the slow worms existing at the Property as at the date of this </w:t>
      </w:r>
      <w:r w:rsidR="00D5682E">
        <w:rPr>
          <w:rFonts w:ascii="Arial" w:hAnsi="Arial" w:cs="Arial"/>
          <w:bCs/>
          <w:sz w:val="22"/>
          <w:szCs w:val="22"/>
        </w:rPr>
        <w:t>Undertaking</w:t>
      </w:r>
      <w:r w:rsidRPr="00133196">
        <w:rPr>
          <w:rFonts w:ascii="Arial" w:hAnsi="Arial" w:cs="Arial"/>
          <w:bCs/>
          <w:sz w:val="22"/>
          <w:szCs w:val="22"/>
        </w:rPr>
        <w:t xml:space="preserve"> which are protected by the Wildlife and Countryside Act 1981 (as amended);</w:t>
      </w:r>
    </w:p>
    <w:p w:rsidR="009A3077" w:rsidRPr="00133196" w:rsidRDefault="009A3077" w:rsidP="009A3077">
      <w:pPr>
        <w:tabs>
          <w:tab w:val="left" w:pos="720"/>
        </w:tabs>
        <w:spacing w:line="360" w:lineRule="auto"/>
        <w:ind w:left="4320"/>
        <w:jc w:val="both"/>
        <w:rPr>
          <w:rFonts w:ascii="Arial" w:hAnsi="Arial" w:cs="Arial"/>
          <w:bCs/>
          <w:sz w:val="22"/>
          <w:szCs w:val="22"/>
        </w:rPr>
      </w:pPr>
    </w:p>
    <w:p w:rsidR="009A3077" w:rsidRPr="00133196" w:rsidRDefault="009A3077" w:rsidP="009A3077">
      <w:pPr>
        <w:numPr>
          <w:ilvl w:val="0"/>
          <w:numId w:val="42"/>
        </w:numPr>
        <w:tabs>
          <w:tab w:val="left" w:pos="720"/>
        </w:tabs>
        <w:spacing w:line="360" w:lineRule="auto"/>
        <w:jc w:val="both"/>
        <w:rPr>
          <w:rFonts w:ascii="Arial" w:hAnsi="Arial" w:cs="Arial"/>
          <w:bCs/>
          <w:sz w:val="22"/>
          <w:szCs w:val="22"/>
        </w:rPr>
      </w:pPr>
      <w:r w:rsidRPr="00133196">
        <w:rPr>
          <w:rFonts w:ascii="Arial" w:hAnsi="Arial" w:cs="Arial"/>
          <w:bCs/>
          <w:sz w:val="22"/>
          <w:szCs w:val="22"/>
        </w:rPr>
        <w:t>protection of the lowland neutral grassland;</w:t>
      </w:r>
    </w:p>
    <w:p w:rsidR="009A3077" w:rsidRPr="00133196" w:rsidRDefault="009A3077" w:rsidP="009A3077">
      <w:pPr>
        <w:tabs>
          <w:tab w:val="left" w:pos="720"/>
        </w:tabs>
        <w:spacing w:line="360" w:lineRule="auto"/>
        <w:jc w:val="both"/>
        <w:rPr>
          <w:rFonts w:ascii="Arial" w:hAnsi="Arial" w:cs="Arial"/>
          <w:bCs/>
          <w:sz w:val="22"/>
          <w:szCs w:val="22"/>
        </w:rPr>
      </w:pPr>
    </w:p>
    <w:p w:rsidR="009A3077" w:rsidRDefault="009A3077" w:rsidP="009A3077">
      <w:pPr>
        <w:numPr>
          <w:ilvl w:val="0"/>
          <w:numId w:val="42"/>
        </w:numPr>
        <w:tabs>
          <w:tab w:val="left" w:pos="720"/>
        </w:tabs>
        <w:spacing w:line="360" w:lineRule="auto"/>
        <w:jc w:val="both"/>
        <w:rPr>
          <w:rFonts w:ascii="Arial" w:hAnsi="Arial" w:cs="Arial"/>
          <w:bCs/>
          <w:sz w:val="22"/>
          <w:szCs w:val="22"/>
        </w:rPr>
      </w:pPr>
      <w:r w:rsidRPr="00133196">
        <w:rPr>
          <w:rFonts w:ascii="Arial" w:hAnsi="Arial" w:cs="Arial"/>
          <w:bCs/>
          <w:sz w:val="22"/>
          <w:szCs w:val="22"/>
        </w:rPr>
        <w:t xml:space="preserve">protection of the species rich neutral grassland; </w:t>
      </w:r>
    </w:p>
    <w:p w:rsidR="009A3077" w:rsidRDefault="009A3077" w:rsidP="009A3077">
      <w:pPr>
        <w:tabs>
          <w:tab w:val="left" w:pos="720"/>
        </w:tabs>
        <w:spacing w:line="360" w:lineRule="auto"/>
        <w:jc w:val="both"/>
        <w:rPr>
          <w:rFonts w:ascii="Arial" w:hAnsi="Arial" w:cs="Arial"/>
          <w:bCs/>
          <w:sz w:val="22"/>
          <w:szCs w:val="22"/>
        </w:rPr>
      </w:pPr>
    </w:p>
    <w:p w:rsidR="009A3077" w:rsidRDefault="009A3077" w:rsidP="009A3077">
      <w:pPr>
        <w:numPr>
          <w:ilvl w:val="0"/>
          <w:numId w:val="42"/>
        </w:numPr>
        <w:tabs>
          <w:tab w:val="left" w:pos="720"/>
        </w:tabs>
        <w:spacing w:line="360" w:lineRule="auto"/>
        <w:jc w:val="both"/>
        <w:rPr>
          <w:rFonts w:ascii="Arial" w:hAnsi="Arial" w:cs="Arial"/>
          <w:bCs/>
          <w:sz w:val="22"/>
          <w:szCs w:val="22"/>
        </w:rPr>
      </w:pPr>
      <w:r>
        <w:rPr>
          <w:rFonts w:ascii="Arial" w:hAnsi="Arial" w:cs="Arial"/>
          <w:bCs/>
          <w:sz w:val="22"/>
          <w:szCs w:val="22"/>
        </w:rPr>
        <w:t>provision of bat boxes</w:t>
      </w:r>
      <w:r w:rsidR="00D957E8">
        <w:rPr>
          <w:rFonts w:ascii="Arial" w:hAnsi="Arial" w:cs="Arial"/>
          <w:bCs/>
          <w:sz w:val="22"/>
          <w:szCs w:val="22"/>
        </w:rPr>
        <w:t>;</w:t>
      </w:r>
    </w:p>
    <w:p w:rsidR="009A3077" w:rsidRDefault="009A3077" w:rsidP="009A3077">
      <w:pPr>
        <w:tabs>
          <w:tab w:val="left" w:pos="720"/>
        </w:tabs>
        <w:spacing w:line="360" w:lineRule="auto"/>
        <w:jc w:val="both"/>
        <w:rPr>
          <w:rFonts w:ascii="Arial" w:hAnsi="Arial" w:cs="Arial"/>
          <w:bCs/>
          <w:sz w:val="22"/>
          <w:szCs w:val="22"/>
        </w:rPr>
      </w:pPr>
    </w:p>
    <w:p w:rsidR="009A3077" w:rsidRDefault="009A3077" w:rsidP="009A3077">
      <w:pPr>
        <w:numPr>
          <w:ilvl w:val="0"/>
          <w:numId w:val="42"/>
        </w:numPr>
        <w:tabs>
          <w:tab w:val="left" w:pos="720"/>
        </w:tabs>
        <w:spacing w:line="360" w:lineRule="auto"/>
        <w:jc w:val="both"/>
        <w:rPr>
          <w:rFonts w:ascii="Arial" w:hAnsi="Arial" w:cs="Arial"/>
          <w:bCs/>
          <w:sz w:val="22"/>
          <w:szCs w:val="22"/>
        </w:rPr>
      </w:pPr>
      <w:r>
        <w:rPr>
          <w:rFonts w:ascii="Arial" w:hAnsi="Arial" w:cs="Arial"/>
          <w:bCs/>
          <w:sz w:val="22"/>
          <w:szCs w:val="22"/>
        </w:rPr>
        <w:t>provision of bird boxes</w:t>
      </w:r>
      <w:r w:rsidR="00D957E8">
        <w:rPr>
          <w:rFonts w:ascii="Arial" w:hAnsi="Arial" w:cs="Arial"/>
          <w:bCs/>
          <w:sz w:val="22"/>
          <w:szCs w:val="22"/>
        </w:rPr>
        <w:t>;</w:t>
      </w:r>
    </w:p>
    <w:p w:rsidR="00D957E8" w:rsidRDefault="00D957E8" w:rsidP="00D957E8">
      <w:pPr>
        <w:tabs>
          <w:tab w:val="left" w:pos="720"/>
        </w:tabs>
        <w:spacing w:line="360" w:lineRule="auto"/>
        <w:jc w:val="both"/>
        <w:rPr>
          <w:rFonts w:ascii="Arial" w:hAnsi="Arial" w:cs="Arial"/>
          <w:bCs/>
          <w:sz w:val="22"/>
          <w:szCs w:val="22"/>
        </w:rPr>
      </w:pPr>
    </w:p>
    <w:p w:rsidR="00D957E8" w:rsidRPr="00133196" w:rsidRDefault="00D957E8" w:rsidP="009A3077">
      <w:pPr>
        <w:numPr>
          <w:ilvl w:val="0"/>
          <w:numId w:val="42"/>
        </w:numPr>
        <w:tabs>
          <w:tab w:val="left" w:pos="720"/>
        </w:tabs>
        <w:spacing w:line="360" w:lineRule="auto"/>
        <w:jc w:val="both"/>
        <w:rPr>
          <w:rFonts w:ascii="Arial" w:hAnsi="Arial" w:cs="Arial"/>
          <w:bCs/>
          <w:sz w:val="22"/>
          <w:szCs w:val="22"/>
        </w:rPr>
      </w:pPr>
      <w:r>
        <w:rPr>
          <w:rFonts w:ascii="Arial" w:hAnsi="Arial" w:cs="Arial"/>
          <w:bCs/>
          <w:sz w:val="22"/>
          <w:szCs w:val="22"/>
        </w:rPr>
        <w:t>the Habitat Management Scheme;</w:t>
      </w:r>
    </w:p>
    <w:p w:rsidR="009A3077" w:rsidRPr="00133196" w:rsidRDefault="009A3077" w:rsidP="009A3077">
      <w:pPr>
        <w:tabs>
          <w:tab w:val="left" w:pos="720"/>
        </w:tabs>
        <w:spacing w:line="360" w:lineRule="auto"/>
        <w:jc w:val="both"/>
        <w:rPr>
          <w:rFonts w:ascii="Arial" w:hAnsi="Arial" w:cs="Arial"/>
          <w:bCs/>
          <w:sz w:val="22"/>
          <w:szCs w:val="22"/>
        </w:rPr>
      </w:pPr>
    </w:p>
    <w:p w:rsidR="009A3077" w:rsidRDefault="009A3077" w:rsidP="009A3077">
      <w:pPr>
        <w:numPr>
          <w:ilvl w:val="0"/>
          <w:numId w:val="42"/>
        </w:numPr>
        <w:tabs>
          <w:tab w:val="left" w:pos="720"/>
        </w:tabs>
        <w:spacing w:line="360" w:lineRule="auto"/>
        <w:jc w:val="both"/>
        <w:rPr>
          <w:rFonts w:ascii="Arial" w:hAnsi="Arial" w:cs="Arial"/>
          <w:bCs/>
          <w:sz w:val="22"/>
          <w:szCs w:val="22"/>
        </w:rPr>
      </w:pPr>
      <w:r w:rsidRPr="00133196">
        <w:rPr>
          <w:rFonts w:ascii="Arial" w:hAnsi="Arial" w:cs="Arial"/>
          <w:bCs/>
          <w:sz w:val="22"/>
          <w:szCs w:val="22"/>
        </w:rPr>
        <w:t xml:space="preserve">the ongoing management of the </w:t>
      </w:r>
      <w:r>
        <w:rPr>
          <w:rFonts w:ascii="Arial" w:hAnsi="Arial" w:cs="Arial"/>
          <w:bCs/>
          <w:sz w:val="22"/>
          <w:szCs w:val="22"/>
        </w:rPr>
        <w:t>Property</w:t>
      </w:r>
      <w:r w:rsidRPr="00133196">
        <w:rPr>
          <w:rFonts w:ascii="Arial" w:hAnsi="Arial" w:cs="Arial"/>
          <w:bCs/>
          <w:sz w:val="22"/>
          <w:szCs w:val="22"/>
        </w:rPr>
        <w:t>;</w:t>
      </w:r>
    </w:p>
    <w:p w:rsidR="00203E30" w:rsidRDefault="00203E30" w:rsidP="00203E30">
      <w:pPr>
        <w:pStyle w:val="ListParagraph"/>
        <w:rPr>
          <w:rFonts w:ascii="Arial" w:hAnsi="Arial" w:cs="Arial"/>
          <w:bCs/>
        </w:rPr>
      </w:pPr>
    </w:p>
    <w:p w:rsidR="00203E30" w:rsidRPr="00203E30" w:rsidRDefault="00203E30" w:rsidP="00203E30">
      <w:pPr>
        <w:numPr>
          <w:ilvl w:val="0"/>
          <w:numId w:val="42"/>
        </w:numPr>
        <w:spacing w:line="360" w:lineRule="auto"/>
        <w:rPr>
          <w:rFonts w:ascii="Arial" w:hAnsi="Arial" w:cs="Arial"/>
          <w:bCs/>
          <w:sz w:val="22"/>
          <w:szCs w:val="22"/>
        </w:rPr>
      </w:pPr>
      <w:r w:rsidRPr="00203E30">
        <w:rPr>
          <w:rFonts w:ascii="Arial" w:hAnsi="Arial" w:cs="Arial"/>
          <w:bCs/>
          <w:sz w:val="22"/>
          <w:szCs w:val="22"/>
        </w:rPr>
        <w:t>wildlife surveys to be undertaken every year for five years</w:t>
      </w:r>
    </w:p>
    <w:p w:rsidR="009A3077" w:rsidRDefault="009A3077" w:rsidP="009A3077">
      <w:pPr>
        <w:tabs>
          <w:tab w:val="left" w:pos="720"/>
        </w:tabs>
        <w:spacing w:line="360" w:lineRule="auto"/>
        <w:jc w:val="both"/>
        <w:rPr>
          <w:rFonts w:ascii="Arial" w:hAnsi="Arial" w:cs="Arial"/>
          <w:bCs/>
          <w:sz w:val="22"/>
          <w:szCs w:val="22"/>
        </w:rPr>
      </w:pPr>
    </w:p>
    <w:p w:rsidR="009A3077" w:rsidRPr="00427EE3" w:rsidRDefault="001006C8" w:rsidP="001006C8">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4321"/>
        <w:jc w:val="both"/>
        <w:rPr>
          <w:rFonts w:ascii="Arial" w:hAnsi="Arial" w:cs="Arial"/>
          <w:bCs/>
          <w:color w:val="0000FF"/>
          <w:szCs w:val="22"/>
          <w:u w:val="double"/>
        </w:rPr>
      </w:pPr>
      <w:bookmarkStart w:id="3" w:name="_BPDC_LN_INS_1010"/>
      <w:bookmarkEnd w:id="3"/>
      <w:r>
        <w:rPr>
          <w:rFonts w:ascii="Arial" w:hAnsi="Arial" w:cs="Arial"/>
          <w:sz w:val="22"/>
          <w:szCs w:val="22"/>
        </w:rPr>
        <w:t xml:space="preserve">(m) </w:t>
      </w:r>
      <w:proofErr w:type="gramStart"/>
      <w:r w:rsidR="009A3077" w:rsidRPr="00133196">
        <w:rPr>
          <w:rFonts w:ascii="Arial" w:hAnsi="Arial" w:cs="Arial"/>
          <w:sz w:val="22"/>
          <w:szCs w:val="22"/>
        </w:rPr>
        <w:t>identifying</w:t>
      </w:r>
      <w:proofErr w:type="gramEnd"/>
      <w:r w:rsidR="009A3077" w:rsidRPr="00133196">
        <w:rPr>
          <w:rFonts w:ascii="Arial" w:hAnsi="Arial" w:cs="Arial"/>
          <w:sz w:val="22"/>
          <w:szCs w:val="22"/>
        </w:rPr>
        <w:t xml:space="preserve"> means of ensuring the provision of information to the Council and </w:t>
      </w:r>
      <w:r w:rsidR="009A3077" w:rsidRPr="00133196">
        <w:rPr>
          <w:rFonts w:ascii="Arial" w:hAnsi="Arial" w:cs="Arial"/>
          <w:sz w:val="22"/>
          <w:szCs w:val="22"/>
          <w:lang w:val="en-US"/>
        </w:rPr>
        <w:t>provision of a mechanism for review and update as</w:t>
      </w:r>
      <w:r w:rsidR="009A3077">
        <w:rPr>
          <w:rFonts w:ascii="Arial" w:hAnsi="Arial" w:cs="Arial"/>
          <w:sz w:val="22"/>
          <w:lang w:val="en-US"/>
        </w:rPr>
        <w:t xml:space="preserve"> required from time to time</w:t>
      </w:r>
    </w:p>
    <w:p w:rsidR="00A5676D" w:rsidRDefault="00A5676D" w:rsidP="00040894">
      <w:pPr>
        <w:tabs>
          <w:tab w:val="left" w:pos="720"/>
        </w:tabs>
        <w:spacing w:line="360" w:lineRule="auto"/>
        <w:ind w:left="4320" w:hanging="4320"/>
        <w:jc w:val="both"/>
        <w:rPr>
          <w:rFonts w:ascii="Arial" w:hAnsi="Arial"/>
          <w:sz w:val="22"/>
        </w:rPr>
      </w:pPr>
    </w:p>
    <w:p w:rsidR="002B2640" w:rsidRDefault="008F142A" w:rsidP="00CE2BE2">
      <w:pPr>
        <w:tabs>
          <w:tab w:val="left" w:pos="720"/>
        </w:tabs>
        <w:spacing w:line="360" w:lineRule="auto"/>
        <w:ind w:left="4321" w:hanging="4321"/>
        <w:jc w:val="both"/>
        <w:rPr>
          <w:rFonts w:ascii="Arial" w:hAnsi="Arial" w:cs="Arial"/>
          <w:sz w:val="22"/>
        </w:rPr>
      </w:pPr>
      <w:r>
        <w:rPr>
          <w:rFonts w:ascii="Arial" w:hAnsi="Arial" w:cs="Arial"/>
          <w:sz w:val="22"/>
        </w:rPr>
        <w:lastRenderedPageBreak/>
        <w:t>2.20</w:t>
      </w:r>
      <w:r w:rsidR="00A5676D">
        <w:rPr>
          <w:rFonts w:ascii="Arial" w:hAnsi="Arial" w:cs="Arial"/>
          <w:sz w:val="22"/>
        </w:rPr>
        <w:tab/>
      </w:r>
      <w:r w:rsidR="00075C50">
        <w:rPr>
          <w:rFonts w:ascii="Arial" w:hAnsi="Arial" w:cs="Arial"/>
          <w:sz w:val="22"/>
        </w:rPr>
        <w:t>“Habitat Contribution”</w:t>
      </w:r>
      <w:r w:rsidR="00075C50">
        <w:rPr>
          <w:rFonts w:ascii="Arial" w:hAnsi="Arial" w:cs="Arial"/>
          <w:sz w:val="22"/>
        </w:rPr>
        <w:tab/>
      </w:r>
      <w:r w:rsidR="00075C50" w:rsidRPr="00B14A48">
        <w:rPr>
          <w:rFonts w:ascii="Arial" w:hAnsi="Arial" w:cs="Arial"/>
          <w:sz w:val="22"/>
          <w:szCs w:val="22"/>
        </w:rPr>
        <w:t>the sum of £</w:t>
      </w:r>
      <w:r w:rsidR="00203E30">
        <w:rPr>
          <w:rFonts w:ascii="Arial" w:hAnsi="Arial" w:cs="Arial"/>
          <w:sz w:val="22"/>
          <w:szCs w:val="22"/>
        </w:rPr>
        <w:t>155,000</w:t>
      </w:r>
      <w:r w:rsidR="00075C50">
        <w:rPr>
          <w:rFonts w:ascii="Arial" w:hAnsi="Arial" w:cs="Arial"/>
          <w:kern w:val="2"/>
          <w:sz w:val="22"/>
          <w:szCs w:val="22"/>
          <w:lang w:eastAsia="en-GB"/>
        </w:rPr>
        <w:t xml:space="preserve"> </w:t>
      </w:r>
      <w:r w:rsidR="00075C50" w:rsidRPr="00B14A48">
        <w:rPr>
          <w:rFonts w:ascii="Arial" w:hAnsi="Arial" w:cs="Arial"/>
          <w:sz w:val="22"/>
          <w:szCs w:val="22"/>
        </w:rPr>
        <w:t>(</w:t>
      </w:r>
      <w:r w:rsidR="00203E30">
        <w:rPr>
          <w:rFonts w:ascii="Arial" w:hAnsi="Arial" w:cs="Arial"/>
          <w:sz w:val="22"/>
          <w:szCs w:val="22"/>
        </w:rPr>
        <w:t xml:space="preserve">one hundred and fifty five thousand </w:t>
      </w:r>
      <w:r w:rsidR="00075C50">
        <w:rPr>
          <w:rFonts w:ascii="Arial" w:hAnsi="Arial" w:cs="Arial"/>
          <w:sz w:val="22"/>
          <w:szCs w:val="22"/>
        </w:rPr>
        <w:t>pounds</w:t>
      </w:r>
      <w:r w:rsidR="00075C50">
        <w:rPr>
          <w:rFonts w:ascii="Arial" w:hAnsi="Arial" w:cs="Arial"/>
          <w:sz w:val="22"/>
        </w:rPr>
        <w:t xml:space="preserve">) </w:t>
      </w:r>
      <w:r w:rsidR="007A74CD">
        <w:rPr>
          <w:rFonts w:ascii="Arial" w:hAnsi="Arial" w:cs="Arial"/>
          <w:sz w:val="22"/>
        </w:rPr>
        <w:t xml:space="preserve">this </w:t>
      </w:r>
      <w:r w:rsidR="002B2640">
        <w:rPr>
          <w:rFonts w:ascii="Arial" w:hAnsi="Arial" w:cs="Arial"/>
          <w:sz w:val="22"/>
        </w:rPr>
        <w:t xml:space="preserve">being the sum agreed </w:t>
      </w:r>
      <w:r w:rsidR="001006C8">
        <w:rPr>
          <w:rFonts w:ascii="Arial" w:hAnsi="Arial" w:cs="Arial"/>
          <w:sz w:val="22"/>
        </w:rPr>
        <w:t xml:space="preserve">with </w:t>
      </w:r>
      <w:r w:rsidR="002B2640">
        <w:rPr>
          <w:rFonts w:ascii="Arial" w:hAnsi="Arial" w:cs="Arial"/>
          <w:sz w:val="22"/>
        </w:rPr>
        <w:t xml:space="preserve">the London Wildlife Trust and the </w:t>
      </w:r>
      <w:r w:rsidR="00075C50">
        <w:rPr>
          <w:rFonts w:ascii="Arial" w:hAnsi="Arial" w:cs="Arial"/>
          <w:sz w:val="22"/>
        </w:rPr>
        <w:t xml:space="preserve">Council </w:t>
      </w:r>
      <w:r w:rsidR="002B2640">
        <w:rPr>
          <w:rFonts w:ascii="Arial" w:hAnsi="Arial" w:cs="Arial"/>
          <w:sz w:val="22"/>
        </w:rPr>
        <w:t>to</w:t>
      </w:r>
      <w:r w:rsidR="00F658EC">
        <w:rPr>
          <w:rFonts w:ascii="Arial" w:hAnsi="Arial" w:cs="Arial"/>
          <w:sz w:val="22"/>
        </w:rPr>
        <w:t xml:space="preserve"> be used by the London Wildlife Trust or any similar organisation or the Council to</w:t>
      </w:r>
      <w:r w:rsidR="002B2640">
        <w:rPr>
          <w:rFonts w:ascii="Arial" w:hAnsi="Arial" w:cs="Arial"/>
          <w:sz w:val="22"/>
        </w:rPr>
        <w:t xml:space="preserve"> secure the on-going retention and management </w:t>
      </w:r>
      <w:r w:rsidR="001006C8">
        <w:rPr>
          <w:rFonts w:ascii="Arial" w:hAnsi="Arial" w:cs="Arial"/>
          <w:sz w:val="22"/>
        </w:rPr>
        <w:t>(including</w:t>
      </w:r>
      <w:r w:rsidR="002B2640">
        <w:rPr>
          <w:rFonts w:ascii="Arial" w:hAnsi="Arial" w:cs="Arial"/>
          <w:sz w:val="22"/>
        </w:rPr>
        <w:t xml:space="preserve"> the controlled public access) of the Retained Habitat Land in perpetuity</w:t>
      </w:r>
      <w:r w:rsidR="001006C8">
        <w:rPr>
          <w:rFonts w:ascii="Arial" w:hAnsi="Arial" w:cs="Arial"/>
          <w:sz w:val="22"/>
        </w:rPr>
        <w:t>.</w:t>
      </w:r>
    </w:p>
    <w:p w:rsidR="002B2640" w:rsidRDefault="002B2640" w:rsidP="002B2640">
      <w:pPr>
        <w:tabs>
          <w:tab w:val="left" w:pos="720"/>
        </w:tabs>
        <w:spacing w:line="360" w:lineRule="auto"/>
        <w:ind w:left="4321" w:hanging="4321"/>
        <w:jc w:val="both"/>
        <w:rPr>
          <w:rFonts w:ascii="Arial" w:hAnsi="Arial" w:cs="Arial"/>
          <w:sz w:val="22"/>
        </w:rPr>
      </w:pPr>
    </w:p>
    <w:p w:rsidR="00460BC9" w:rsidRDefault="00075C50" w:rsidP="00A5676D">
      <w:pPr>
        <w:tabs>
          <w:tab w:val="left" w:pos="720"/>
        </w:tabs>
        <w:spacing w:line="360" w:lineRule="auto"/>
        <w:ind w:left="4321" w:hanging="4321"/>
        <w:jc w:val="both"/>
        <w:rPr>
          <w:rFonts w:ascii="Arial" w:hAnsi="Arial" w:cs="Arial"/>
          <w:bCs/>
          <w:sz w:val="22"/>
          <w:szCs w:val="22"/>
        </w:rPr>
      </w:pPr>
      <w:r>
        <w:rPr>
          <w:rFonts w:ascii="Arial" w:hAnsi="Arial" w:cs="Arial"/>
          <w:sz w:val="22"/>
        </w:rPr>
        <w:t>2.</w:t>
      </w:r>
      <w:r w:rsidR="008F142A">
        <w:rPr>
          <w:rFonts w:ascii="Arial" w:hAnsi="Arial" w:cs="Arial"/>
          <w:sz w:val="22"/>
        </w:rPr>
        <w:t>2</w:t>
      </w:r>
      <w:r w:rsidR="00B43EE6">
        <w:rPr>
          <w:rFonts w:ascii="Arial" w:hAnsi="Arial" w:cs="Arial"/>
          <w:sz w:val="22"/>
        </w:rPr>
        <w:t>1</w:t>
      </w:r>
      <w:r>
        <w:rPr>
          <w:rFonts w:ascii="Arial" w:hAnsi="Arial" w:cs="Arial"/>
          <w:sz w:val="22"/>
        </w:rPr>
        <w:tab/>
      </w:r>
      <w:r w:rsidR="00460BC9">
        <w:rPr>
          <w:rFonts w:ascii="Arial" w:hAnsi="Arial" w:cs="Arial"/>
          <w:sz w:val="22"/>
        </w:rPr>
        <w:t>“Habitat Management Scheme”</w:t>
      </w:r>
      <w:r w:rsidR="00460BC9">
        <w:rPr>
          <w:rFonts w:ascii="Arial" w:hAnsi="Arial" w:cs="Arial"/>
          <w:sz w:val="22"/>
        </w:rPr>
        <w:tab/>
      </w:r>
      <w:r w:rsidR="00460BC9" w:rsidRPr="00133196">
        <w:rPr>
          <w:rFonts w:ascii="Arial" w:hAnsi="Arial" w:cs="Arial"/>
          <w:bCs/>
          <w:sz w:val="22"/>
          <w:szCs w:val="22"/>
        </w:rPr>
        <w:t xml:space="preserve">a </w:t>
      </w:r>
      <w:r w:rsidR="00D957E8">
        <w:rPr>
          <w:rFonts w:ascii="Arial" w:hAnsi="Arial" w:cs="Arial"/>
          <w:bCs/>
          <w:sz w:val="22"/>
          <w:szCs w:val="22"/>
        </w:rPr>
        <w:t>scheme</w:t>
      </w:r>
      <w:r w:rsidR="00460BC9" w:rsidRPr="00133196">
        <w:rPr>
          <w:rFonts w:ascii="Arial" w:hAnsi="Arial" w:cs="Arial"/>
          <w:bCs/>
          <w:sz w:val="22"/>
          <w:szCs w:val="22"/>
        </w:rPr>
        <w:t xml:space="preserve"> to be prepared by the Owner setting out </w:t>
      </w:r>
      <w:r w:rsidR="00D957E8">
        <w:rPr>
          <w:rFonts w:ascii="Arial" w:hAnsi="Arial" w:cs="Arial"/>
          <w:bCs/>
          <w:sz w:val="22"/>
          <w:szCs w:val="22"/>
        </w:rPr>
        <w:t>a minimum ten year programme to ensure enhancement of the Retai</w:t>
      </w:r>
      <w:r w:rsidR="002B2640">
        <w:rPr>
          <w:rFonts w:ascii="Arial" w:hAnsi="Arial" w:cs="Arial"/>
          <w:bCs/>
          <w:sz w:val="22"/>
          <w:szCs w:val="22"/>
        </w:rPr>
        <w:t>ned Habitat Land’s biodiversity</w:t>
      </w:r>
    </w:p>
    <w:p w:rsidR="00460BC9" w:rsidRDefault="00460BC9" w:rsidP="00A5676D">
      <w:pPr>
        <w:tabs>
          <w:tab w:val="left" w:pos="720"/>
        </w:tabs>
        <w:spacing w:line="360" w:lineRule="auto"/>
        <w:ind w:left="4321" w:hanging="4321"/>
        <w:jc w:val="both"/>
        <w:rPr>
          <w:rFonts w:ascii="Arial" w:hAnsi="Arial" w:cs="Arial"/>
          <w:sz w:val="22"/>
        </w:rPr>
      </w:pPr>
    </w:p>
    <w:p w:rsidR="00A5676D" w:rsidRDefault="00460BC9" w:rsidP="00A5676D">
      <w:pPr>
        <w:tabs>
          <w:tab w:val="left" w:pos="720"/>
        </w:tabs>
        <w:spacing w:line="360" w:lineRule="auto"/>
        <w:ind w:left="4321" w:hanging="4321"/>
        <w:jc w:val="both"/>
        <w:rPr>
          <w:rFonts w:ascii="Arial" w:hAnsi="Arial" w:cs="Arial"/>
          <w:sz w:val="22"/>
        </w:rPr>
      </w:pPr>
      <w:r>
        <w:rPr>
          <w:rFonts w:ascii="Arial" w:hAnsi="Arial" w:cs="Arial"/>
          <w:sz w:val="22"/>
        </w:rPr>
        <w:t>2.</w:t>
      </w:r>
      <w:r w:rsidR="001A4A89">
        <w:rPr>
          <w:rFonts w:ascii="Arial" w:hAnsi="Arial" w:cs="Arial"/>
          <w:sz w:val="22"/>
        </w:rPr>
        <w:t>2</w:t>
      </w:r>
      <w:r w:rsidR="008F142A">
        <w:rPr>
          <w:rFonts w:ascii="Arial" w:hAnsi="Arial" w:cs="Arial"/>
          <w:sz w:val="22"/>
        </w:rPr>
        <w:t>2</w:t>
      </w:r>
      <w:r>
        <w:rPr>
          <w:rFonts w:ascii="Arial" w:hAnsi="Arial" w:cs="Arial"/>
          <w:sz w:val="22"/>
        </w:rPr>
        <w:tab/>
      </w:r>
      <w:r w:rsidR="00A5676D">
        <w:rPr>
          <w:rFonts w:ascii="Arial" w:hAnsi="Arial" w:cs="Arial"/>
          <w:sz w:val="22"/>
        </w:rPr>
        <w:t>“the Highways Contribution”</w:t>
      </w:r>
      <w:r w:rsidR="00A5676D">
        <w:rPr>
          <w:rFonts w:ascii="Arial" w:hAnsi="Arial" w:cs="Arial"/>
          <w:sz w:val="22"/>
        </w:rPr>
        <w:tab/>
      </w:r>
      <w:r w:rsidR="00A5676D" w:rsidRPr="00B14A48">
        <w:rPr>
          <w:rFonts w:ascii="Arial" w:hAnsi="Arial" w:cs="Arial"/>
          <w:sz w:val="22"/>
          <w:szCs w:val="22"/>
        </w:rPr>
        <w:t>the sum of £</w:t>
      </w:r>
      <w:r w:rsidR="00180527">
        <w:rPr>
          <w:rFonts w:ascii="Arial" w:hAnsi="Arial" w:cs="Arial"/>
          <w:kern w:val="2"/>
          <w:sz w:val="22"/>
          <w:szCs w:val="22"/>
          <w:lang w:eastAsia="en-GB"/>
        </w:rPr>
        <w:t>36,922</w:t>
      </w:r>
      <w:r w:rsidR="00A5676D">
        <w:rPr>
          <w:rFonts w:ascii="Arial" w:hAnsi="Arial" w:cs="Arial"/>
          <w:kern w:val="2"/>
          <w:sz w:val="22"/>
          <w:szCs w:val="22"/>
          <w:lang w:eastAsia="en-GB"/>
        </w:rPr>
        <w:t xml:space="preserve"> </w:t>
      </w:r>
      <w:r w:rsidR="00A5676D" w:rsidRPr="00B14A48">
        <w:rPr>
          <w:rFonts w:ascii="Arial" w:hAnsi="Arial" w:cs="Arial"/>
          <w:sz w:val="22"/>
          <w:szCs w:val="22"/>
        </w:rPr>
        <w:t>(</w:t>
      </w:r>
      <w:r w:rsidR="00180527">
        <w:rPr>
          <w:rFonts w:ascii="Arial" w:hAnsi="Arial" w:cs="Arial"/>
          <w:sz w:val="22"/>
          <w:szCs w:val="22"/>
        </w:rPr>
        <w:t xml:space="preserve">thirty six thousand nine hundred and twenty two </w:t>
      </w:r>
      <w:r w:rsidR="00A5676D">
        <w:rPr>
          <w:rFonts w:ascii="Arial" w:hAnsi="Arial" w:cs="Arial"/>
          <w:sz w:val="22"/>
          <w:szCs w:val="22"/>
        </w:rPr>
        <w:t>pounds</w:t>
      </w:r>
      <w:r w:rsidR="00A5676D">
        <w:rPr>
          <w:rFonts w:ascii="Arial" w:hAnsi="Arial" w:cs="Arial"/>
          <w:sz w:val="22"/>
        </w:rPr>
        <w:t xml:space="preserve">) to be paid by the Owner to the Council in accordance with the terms of this </w:t>
      </w:r>
      <w:r w:rsidR="00D5682E">
        <w:rPr>
          <w:rFonts w:ascii="Arial" w:hAnsi="Arial" w:cs="Arial"/>
          <w:sz w:val="22"/>
        </w:rPr>
        <w:t>Undertaking</w:t>
      </w:r>
      <w:r w:rsidR="00A5676D">
        <w:rPr>
          <w:rFonts w:ascii="Arial" w:hAnsi="Arial" w:cs="Arial"/>
          <w:sz w:val="22"/>
        </w:rPr>
        <w:t xml:space="preserve"> and to be applied by the Council in the event of receipt for the carrying out works to the public highway and associated measures (“the Highways Works”) these</w:t>
      </w:r>
      <w:r w:rsidR="007A74CD">
        <w:rPr>
          <w:rFonts w:ascii="Arial" w:hAnsi="Arial" w:cs="Arial"/>
          <w:sz w:val="22"/>
        </w:rPr>
        <w:t xml:space="preserve"> Highway Works</w:t>
      </w:r>
      <w:r w:rsidR="00A5676D">
        <w:rPr>
          <w:rFonts w:ascii="Arial" w:hAnsi="Arial" w:cs="Arial"/>
          <w:sz w:val="22"/>
        </w:rPr>
        <w:t xml:space="preserve"> to include costs associated with the following:-</w:t>
      </w:r>
    </w:p>
    <w:p w:rsidR="00A5676D" w:rsidRDefault="00A5676D" w:rsidP="00A5676D">
      <w:pPr>
        <w:tabs>
          <w:tab w:val="left" w:pos="720"/>
        </w:tabs>
        <w:spacing w:line="360" w:lineRule="auto"/>
        <w:ind w:left="4321" w:hanging="4321"/>
        <w:jc w:val="both"/>
        <w:rPr>
          <w:rFonts w:ascii="Arial" w:hAnsi="Arial" w:cs="Arial"/>
          <w:sz w:val="22"/>
        </w:rPr>
      </w:pPr>
    </w:p>
    <w:p w:rsidR="00A5676D" w:rsidRPr="00A5676D" w:rsidRDefault="00A5676D" w:rsidP="00A5676D">
      <w:pPr>
        <w:numPr>
          <w:ilvl w:val="0"/>
          <w:numId w:val="36"/>
        </w:numPr>
        <w:tabs>
          <w:tab w:val="left" w:pos="720"/>
        </w:tabs>
        <w:spacing w:line="360" w:lineRule="auto"/>
        <w:jc w:val="both"/>
        <w:rPr>
          <w:rFonts w:ascii="Arial" w:hAnsi="Arial" w:cs="Arial"/>
          <w:sz w:val="22"/>
        </w:rPr>
      </w:pPr>
      <w:r>
        <w:rPr>
          <w:rFonts w:ascii="Arial" w:hAnsi="Arial" w:cs="Arial"/>
          <w:sz w:val="22"/>
        </w:rPr>
        <w:t>the reinstatement of the footway adjoining the Property</w:t>
      </w:r>
      <w:r>
        <w:rPr>
          <w:rFonts w:ascii="Arial" w:hAnsi="Arial" w:cs="Arial"/>
          <w:sz w:val="22"/>
          <w:szCs w:val="22"/>
          <w:lang w:eastAsia="en-GB"/>
        </w:rPr>
        <w:t xml:space="preserve">; </w:t>
      </w:r>
      <w:r w:rsidR="002B2640">
        <w:rPr>
          <w:rFonts w:ascii="Arial" w:hAnsi="Arial" w:cs="Arial"/>
          <w:sz w:val="22"/>
          <w:szCs w:val="22"/>
          <w:lang w:eastAsia="en-GB"/>
        </w:rPr>
        <w:t>and</w:t>
      </w:r>
    </w:p>
    <w:p w:rsidR="00A5676D" w:rsidRPr="00A5676D" w:rsidRDefault="00A5676D" w:rsidP="00A5676D">
      <w:pPr>
        <w:tabs>
          <w:tab w:val="left" w:pos="720"/>
        </w:tabs>
        <w:spacing w:line="360" w:lineRule="auto"/>
        <w:ind w:left="4320"/>
        <w:jc w:val="both"/>
        <w:rPr>
          <w:rFonts w:ascii="Arial" w:hAnsi="Arial" w:cs="Arial"/>
          <w:sz w:val="22"/>
        </w:rPr>
      </w:pPr>
    </w:p>
    <w:p w:rsidR="002B2640" w:rsidRPr="002B2640" w:rsidRDefault="00A5676D" w:rsidP="002B2640">
      <w:pPr>
        <w:numPr>
          <w:ilvl w:val="0"/>
          <w:numId w:val="36"/>
        </w:numPr>
        <w:tabs>
          <w:tab w:val="left" w:pos="720"/>
        </w:tabs>
        <w:spacing w:line="360" w:lineRule="auto"/>
        <w:jc w:val="both"/>
        <w:rPr>
          <w:rFonts w:ascii="Arial" w:hAnsi="Arial" w:cs="Arial"/>
          <w:sz w:val="22"/>
          <w:szCs w:val="22"/>
          <w:lang w:eastAsia="en-GB"/>
        </w:rPr>
      </w:pPr>
      <w:r w:rsidRPr="002B2640">
        <w:rPr>
          <w:rFonts w:ascii="Arial" w:hAnsi="Arial" w:cs="Arial"/>
          <w:sz w:val="22"/>
          <w:szCs w:val="22"/>
          <w:lang w:eastAsia="en-GB"/>
        </w:rPr>
        <w:t xml:space="preserve">subject to the outcome of the Car Club Feasibility Plan </w:t>
      </w:r>
      <w:r w:rsidR="002B2640" w:rsidRPr="002B2640">
        <w:rPr>
          <w:rFonts w:ascii="Arial" w:hAnsi="Arial" w:cs="Arial"/>
          <w:sz w:val="22"/>
          <w:szCs w:val="22"/>
          <w:lang w:eastAsia="en-GB"/>
        </w:rPr>
        <w:t xml:space="preserve">the sum of £5,000 (five thousand pounds) to be paid by the Owner to the Council in accordance with the terms of this </w:t>
      </w:r>
      <w:r w:rsidR="00D5682E">
        <w:rPr>
          <w:rFonts w:ascii="Arial" w:hAnsi="Arial" w:cs="Arial"/>
          <w:sz w:val="22"/>
          <w:szCs w:val="22"/>
          <w:lang w:eastAsia="en-GB"/>
        </w:rPr>
        <w:t>Undertaking</w:t>
      </w:r>
      <w:r w:rsidR="002B2640" w:rsidRPr="002B2640">
        <w:rPr>
          <w:rFonts w:ascii="Arial" w:hAnsi="Arial" w:cs="Arial"/>
          <w:sz w:val="22"/>
          <w:szCs w:val="22"/>
          <w:lang w:eastAsia="en-GB"/>
        </w:rPr>
        <w:t xml:space="preserve"> and to be applied by the Council in the event or receipt for the provision of one or two car club bays including a Traffic Management Order and consultation in relation to the same.  In the </w:t>
      </w:r>
      <w:r w:rsidR="002B2640" w:rsidRPr="002B2640">
        <w:rPr>
          <w:rFonts w:ascii="Arial" w:hAnsi="Arial" w:cs="Arial"/>
          <w:sz w:val="22"/>
          <w:szCs w:val="22"/>
          <w:lang w:eastAsia="en-GB"/>
        </w:rPr>
        <w:lastRenderedPageBreak/>
        <w:t>event that a suitable location for the car club bays is not found and/or a willing operator of a car club is not found then this contribution to be spent on other transport measures.</w:t>
      </w:r>
    </w:p>
    <w:p w:rsidR="002B2640" w:rsidRPr="002B2640" w:rsidRDefault="002B2640" w:rsidP="002B2640">
      <w:pPr>
        <w:tabs>
          <w:tab w:val="left" w:pos="720"/>
        </w:tabs>
        <w:spacing w:line="360" w:lineRule="auto"/>
        <w:ind w:left="4680"/>
        <w:jc w:val="both"/>
        <w:rPr>
          <w:rFonts w:ascii="Arial" w:hAnsi="Arial" w:cs="Arial"/>
          <w:sz w:val="22"/>
        </w:rPr>
      </w:pPr>
    </w:p>
    <w:p w:rsidR="00A5676D" w:rsidRDefault="00A5676D" w:rsidP="00A5676D">
      <w:pPr>
        <w:numPr>
          <w:ilvl w:val="0"/>
          <w:numId w:val="36"/>
        </w:numPr>
        <w:tabs>
          <w:tab w:val="left" w:pos="720"/>
        </w:tabs>
        <w:spacing w:line="360" w:lineRule="auto"/>
        <w:jc w:val="both"/>
        <w:rPr>
          <w:rFonts w:ascii="Arial" w:hAnsi="Arial"/>
          <w:sz w:val="22"/>
        </w:rPr>
      </w:pPr>
      <w:r>
        <w:rPr>
          <w:rFonts w:ascii="Arial" w:hAnsi="Arial"/>
          <w:sz w:val="22"/>
        </w:rPr>
        <w:t>any other works the Council acting reasonably requires as a direct result of the Development</w:t>
      </w:r>
    </w:p>
    <w:p w:rsidR="00A5676D" w:rsidRDefault="00A5676D" w:rsidP="00A5676D">
      <w:pPr>
        <w:tabs>
          <w:tab w:val="left" w:pos="720"/>
        </w:tabs>
        <w:spacing w:line="360" w:lineRule="auto"/>
        <w:ind w:left="4320"/>
        <w:jc w:val="both"/>
        <w:rPr>
          <w:rFonts w:ascii="Arial" w:hAnsi="Arial" w:cs="Arial"/>
          <w:sz w:val="22"/>
        </w:rPr>
      </w:pPr>
    </w:p>
    <w:p w:rsidR="00866232" w:rsidRDefault="00A5676D" w:rsidP="00866232">
      <w:pPr>
        <w:tabs>
          <w:tab w:val="left" w:pos="720"/>
        </w:tabs>
        <w:spacing w:line="360" w:lineRule="auto"/>
        <w:ind w:left="4320"/>
        <w:jc w:val="both"/>
        <w:rPr>
          <w:rFonts w:ascii="Arial" w:hAnsi="Arial" w:cs="Arial"/>
          <w:bCs/>
          <w:sz w:val="22"/>
        </w:rPr>
      </w:pPr>
      <w:proofErr w:type="gramStart"/>
      <w:r>
        <w:rPr>
          <w:rFonts w:ascii="Arial" w:hAnsi="Arial" w:cs="Arial"/>
          <w:bCs/>
          <w:sz w:val="22"/>
        </w:rPr>
        <w:t>all</w:t>
      </w:r>
      <w:proofErr w:type="gramEnd"/>
      <w:r>
        <w:rPr>
          <w:rFonts w:ascii="Arial" w:hAnsi="Arial" w:cs="Arial"/>
          <w:bCs/>
          <w:sz w:val="22"/>
        </w:rPr>
        <w:t xml:space="preserve"> works will be subject to final measure and for the avoidance of doubt the Council in accepting this sum does not undertake any responsibility in connection with any required statutory undertakers works and excludes any statutory undertakers costs</w:t>
      </w:r>
    </w:p>
    <w:p w:rsidR="00866232" w:rsidRDefault="00866232" w:rsidP="002E6057">
      <w:pPr>
        <w:tabs>
          <w:tab w:val="left" w:pos="720"/>
        </w:tabs>
        <w:spacing w:line="360" w:lineRule="auto"/>
        <w:jc w:val="both"/>
        <w:rPr>
          <w:rFonts w:ascii="Arial" w:hAnsi="Arial" w:cs="Arial"/>
          <w:bCs/>
          <w:sz w:val="22"/>
        </w:rPr>
      </w:pPr>
    </w:p>
    <w:p w:rsidR="00866232" w:rsidRDefault="00866232" w:rsidP="00866232">
      <w:pPr>
        <w:tabs>
          <w:tab w:val="left" w:pos="720"/>
        </w:tabs>
        <w:spacing w:line="360" w:lineRule="auto"/>
        <w:ind w:left="720" w:hanging="720"/>
        <w:jc w:val="both"/>
        <w:rPr>
          <w:rFonts w:ascii="Arial" w:hAnsi="Arial" w:cs="Arial"/>
          <w:bCs/>
          <w:sz w:val="22"/>
        </w:rPr>
      </w:pPr>
      <w:r>
        <w:rPr>
          <w:rFonts w:ascii="Arial" w:hAnsi="Arial" w:cs="Arial"/>
          <w:bCs/>
          <w:sz w:val="22"/>
        </w:rPr>
        <w:t>2.2</w:t>
      </w:r>
      <w:r w:rsidR="008F142A">
        <w:rPr>
          <w:rFonts w:ascii="Arial" w:hAnsi="Arial" w:cs="Arial"/>
          <w:bCs/>
          <w:sz w:val="22"/>
        </w:rPr>
        <w:t>3</w:t>
      </w:r>
      <w:r>
        <w:rPr>
          <w:rFonts w:ascii="Arial" w:hAnsi="Arial" w:cs="Arial"/>
          <w:bCs/>
          <w:sz w:val="22"/>
        </w:rPr>
        <w:tab/>
        <w:t xml:space="preserve">“Housing Unit” </w:t>
      </w:r>
      <w:r>
        <w:rPr>
          <w:rFonts w:ascii="Arial" w:hAnsi="Arial" w:cs="Arial"/>
          <w:bCs/>
          <w:sz w:val="22"/>
        </w:rPr>
        <w:tab/>
      </w:r>
      <w:r>
        <w:rPr>
          <w:rFonts w:ascii="Arial" w:hAnsi="Arial" w:cs="Arial"/>
          <w:bCs/>
          <w:sz w:val="22"/>
        </w:rPr>
        <w:tab/>
      </w:r>
      <w:r>
        <w:rPr>
          <w:rFonts w:ascii="Arial" w:hAnsi="Arial" w:cs="Arial"/>
          <w:bCs/>
          <w:sz w:val="22"/>
        </w:rPr>
        <w:tab/>
        <w:t>any residential unit constructed on the Property             pursuant to the Planning Permission</w:t>
      </w:r>
    </w:p>
    <w:p w:rsidR="005779E8" w:rsidRDefault="005779E8" w:rsidP="002E6057">
      <w:pPr>
        <w:tabs>
          <w:tab w:val="left" w:pos="720"/>
        </w:tabs>
        <w:spacing w:line="360" w:lineRule="auto"/>
        <w:ind w:left="4320" w:hanging="4320"/>
        <w:jc w:val="both"/>
        <w:rPr>
          <w:rFonts w:ascii="Arial" w:hAnsi="Arial" w:cs="Arial"/>
          <w:bCs/>
          <w:sz w:val="22"/>
        </w:rPr>
      </w:pPr>
    </w:p>
    <w:p w:rsidR="00F35B5A" w:rsidRDefault="00F35B5A" w:rsidP="002E6057">
      <w:pPr>
        <w:tabs>
          <w:tab w:val="left" w:pos="720"/>
        </w:tabs>
        <w:spacing w:line="360" w:lineRule="auto"/>
        <w:ind w:left="4320" w:hanging="4320"/>
        <w:jc w:val="both"/>
        <w:rPr>
          <w:rFonts w:ascii="Arial" w:hAnsi="Arial" w:cs="Arial"/>
          <w:bCs/>
          <w:sz w:val="22"/>
        </w:rPr>
      </w:pPr>
    </w:p>
    <w:p w:rsidR="005549FF" w:rsidRDefault="005549FF">
      <w:pPr>
        <w:rPr>
          <w:rFonts w:ascii="Arial" w:hAnsi="Arial"/>
          <w:sz w:val="22"/>
        </w:rPr>
      </w:pPr>
    </w:p>
    <w:p w:rsidR="00F3571F" w:rsidRDefault="00133BC1">
      <w:pPr>
        <w:rPr>
          <w:rFonts w:ascii="Arial" w:hAnsi="Arial"/>
          <w:sz w:val="22"/>
        </w:rPr>
      </w:pPr>
      <w:r>
        <w:rPr>
          <w:rFonts w:ascii="Arial" w:hAnsi="Arial"/>
          <w:sz w:val="22"/>
        </w:rPr>
        <w:t>2.</w:t>
      </w:r>
      <w:r w:rsidR="00C97026">
        <w:rPr>
          <w:rFonts w:ascii="Arial" w:hAnsi="Arial"/>
          <w:sz w:val="22"/>
        </w:rPr>
        <w:t>2</w:t>
      </w:r>
      <w:r w:rsidR="008F142A">
        <w:rPr>
          <w:rFonts w:ascii="Arial" w:hAnsi="Arial"/>
          <w:sz w:val="22"/>
        </w:rPr>
        <w:t>4</w:t>
      </w:r>
      <w:r>
        <w:rPr>
          <w:rFonts w:ascii="Arial" w:hAnsi="Arial"/>
          <w:sz w:val="22"/>
        </w:rPr>
        <w:tab/>
      </w:r>
      <w:r w:rsidR="00F3571F">
        <w:rPr>
          <w:rFonts w:ascii="Arial" w:hAnsi="Arial"/>
          <w:sz w:val="22"/>
        </w:rPr>
        <w:t>"the Implementation</w:t>
      </w:r>
    </w:p>
    <w:p w:rsidR="00F3571F" w:rsidRDefault="00F3571F">
      <w:pPr>
        <w:tabs>
          <w:tab w:val="left" w:pos="720"/>
          <w:tab w:val="left" w:pos="1440"/>
          <w:tab w:val="left" w:pos="2160"/>
        </w:tabs>
        <w:spacing w:line="360" w:lineRule="auto"/>
        <w:ind w:left="4320" w:hanging="4320"/>
        <w:jc w:val="both"/>
        <w:rPr>
          <w:rFonts w:ascii="Arial" w:hAnsi="Arial"/>
          <w:sz w:val="22"/>
        </w:rPr>
      </w:pPr>
      <w:r>
        <w:rPr>
          <w:rFonts w:ascii="Arial" w:hAnsi="Arial"/>
          <w:sz w:val="22"/>
        </w:rPr>
        <w:tab/>
        <w:t xml:space="preserve"> Date"</w:t>
      </w:r>
      <w:r>
        <w:rPr>
          <w:rFonts w:ascii="Arial" w:hAnsi="Arial"/>
          <w:sz w:val="22"/>
        </w:rPr>
        <w:tab/>
      </w:r>
      <w:r>
        <w:rPr>
          <w:rFonts w:ascii="Arial" w:hAnsi="Arial"/>
          <w:sz w:val="22"/>
        </w:rPr>
        <w:tab/>
      </w:r>
      <w:r>
        <w:rPr>
          <w:rFonts w:ascii="Arial" w:hAnsi="Arial"/>
          <w:sz w:val="22"/>
        </w:rPr>
        <w:tab/>
        <w:t xml:space="preserve">the date of implementation of the Development by the carrying out of a material operation as defined in Section 56 of the Act </w:t>
      </w:r>
      <w:r w:rsidR="00AB685C">
        <w:rPr>
          <w:rFonts w:ascii="Arial" w:hAnsi="Arial"/>
          <w:sz w:val="22"/>
        </w:rPr>
        <w:t xml:space="preserve">but for the purposes of this </w:t>
      </w:r>
      <w:r w:rsidR="00D5682E">
        <w:rPr>
          <w:rFonts w:ascii="Arial" w:hAnsi="Arial"/>
          <w:sz w:val="22"/>
        </w:rPr>
        <w:t>Undertaking</w:t>
      </w:r>
      <w:r w:rsidR="00AB685C">
        <w:rPr>
          <w:rFonts w:ascii="Arial" w:hAnsi="Arial"/>
          <w:sz w:val="22"/>
        </w:rPr>
        <w:t xml:space="preserve"> the following shall </w:t>
      </w:r>
      <w:r w:rsidR="007450F4">
        <w:rPr>
          <w:rFonts w:ascii="Arial" w:hAnsi="Arial"/>
          <w:sz w:val="22"/>
        </w:rPr>
        <w:t xml:space="preserve">be </w:t>
      </w:r>
      <w:r w:rsidR="00AB685C">
        <w:rPr>
          <w:rFonts w:ascii="Arial" w:hAnsi="Arial"/>
          <w:sz w:val="22"/>
        </w:rPr>
        <w:t>exclude</w:t>
      </w:r>
      <w:r w:rsidR="007450F4">
        <w:rPr>
          <w:rFonts w:ascii="Arial" w:hAnsi="Arial"/>
          <w:sz w:val="22"/>
        </w:rPr>
        <w:t>d</w:t>
      </w:r>
      <w:r w:rsidR="000C73FF">
        <w:rPr>
          <w:rFonts w:ascii="Arial" w:hAnsi="Arial"/>
          <w:sz w:val="22"/>
        </w:rPr>
        <w:t xml:space="preserve"> and not be treated as a material operation</w:t>
      </w:r>
      <w:r w:rsidR="007450F4">
        <w:rPr>
          <w:rFonts w:ascii="Arial" w:hAnsi="Arial"/>
          <w:sz w:val="22"/>
        </w:rPr>
        <w:t>;</w:t>
      </w:r>
      <w:r w:rsidR="00AB685C">
        <w:rPr>
          <w:rFonts w:ascii="Arial" w:hAnsi="Arial"/>
          <w:sz w:val="22"/>
        </w:rPr>
        <w:t xml:space="preserve"> </w:t>
      </w:r>
      <w:r w:rsidR="00FA5BC2">
        <w:rPr>
          <w:rFonts w:ascii="Arial" w:hAnsi="Arial"/>
          <w:sz w:val="22"/>
        </w:rPr>
        <w:t>demolition of the Existing Buildings</w:t>
      </w:r>
      <w:r w:rsidR="00B83DB3">
        <w:rPr>
          <w:rFonts w:ascii="Arial" w:hAnsi="Arial"/>
          <w:sz w:val="22"/>
        </w:rPr>
        <w:t>,</w:t>
      </w:r>
      <w:r w:rsidR="00FA5BC2">
        <w:rPr>
          <w:rFonts w:ascii="Arial" w:hAnsi="Arial"/>
          <w:sz w:val="22"/>
        </w:rPr>
        <w:t xml:space="preserve"> </w:t>
      </w:r>
      <w:r w:rsidR="00AB685C">
        <w:rPr>
          <w:rFonts w:ascii="Arial" w:hAnsi="Arial"/>
          <w:sz w:val="22"/>
        </w:rPr>
        <w:t>archaeological works</w:t>
      </w:r>
      <w:r w:rsidR="007450F4">
        <w:rPr>
          <w:rFonts w:ascii="Arial" w:hAnsi="Arial"/>
          <w:sz w:val="22"/>
        </w:rPr>
        <w:t>,</w:t>
      </w:r>
      <w:r w:rsidR="00AB685C">
        <w:rPr>
          <w:rFonts w:ascii="Arial" w:hAnsi="Arial"/>
          <w:sz w:val="22"/>
        </w:rPr>
        <w:t xml:space="preserve"> site or soil investigations</w:t>
      </w:r>
      <w:r w:rsidR="007450F4">
        <w:rPr>
          <w:rFonts w:ascii="Arial" w:hAnsi="Arial"/>
          <w:sz w:val="22"/>
        </w:rPr>
        <w:t>,</w:t>
      </w:r>
      <w:r w:rsidR="00AB685C">
        <w:rPr>
          <w:rFonts w:ascii="Arial" w:hAnsi="Arial"/>
          <w:sz w:val="22"/>
        </w:rPr>
        <w:t xml:space="preserve"> grounds investigations</w:t>
      </w:r>
      <w:r w:rsidR="007450F4">
        <w:rPr>
          <w:rFonts w:ascii="Arial" w:hAnsi="Arial"/>
          <w:sz w:val="22"/>
        </w:rPr>
        <w:t>,</w:t>
      </w:r>
      <w:r w:rsidR="00AB685C">
        <w:rPr>
          <w:rFonts w:ascii="Arial" w:hAnsi="Arial"/>
          <w:sz w:val="22"/>
        </w:rPr>
        <w:t xml:space="preserve"> site survey works and the erection of hoardings and fences and</w:t>
      </w:r>
      <w:r w:rsidR="009A3077">
        <w:rPr>
          <w:rFonts w:ascii="Arial" w:hAnsi="Arial"/>
          <w:sz w:val="22"/>
        </w:rPr>
        <w:t xml:space="preserve"> </w:t>
      </w:r>
      <w:r>
        <w:rPr>
          <w:rFonts w:ascii="Arial" w:hAnsi="Arial"/>
          <w:sz w:val="22"/>
        </w:rPr>
        <w:t xml:space="preserve">references to "Implementation" and “Implement” shall be construed accordingly </w:t>
      </w:r>
    </w:p>
    <w:p w:rsidR="00167EF1" w:rsidRPr="00BC5115" w:rsidRDefault="00167EF1">
      <w:pPr>
        <w:tabs>
          <w:tab w:val="left" w:pos="720"/>
          <w:tab w:val="left" w:pos="1440"/>
          <w:tab w:val="left" w:pos="2160"/>
        </w:tabs>
        <w:spacing w:line="360" w:lineRule="auto"/>
        <w:ind w:left="4320" w:hanging="4320"/>
        <w:jc w:val="both"/>
        <w:rPr>
          <w:rFonts w:ascii="Arial" w:hAnsi="Arial"/>
          <w:sz w:val="22"/>
        </w:rPr>
      </w:pPr>
    </w:p>
    <w:p w:rsidR="00167EF1" w:rsidRPr="00BC5115" w:rsidRDefault="00167EF1" w:rsidP="00167EF1">
      <w:pPr>
        <w:pStyle w:val="BodyText"/>
        <w:spacing w:line="360" w:lineRule="auto"/>
        <w:ind w:left="4253" w:hanging="4253"/>
        <w:jc w:val="both"/>
      </w:pPr>
      <w:r w:rsidRPr="00BC5115">
        <w:t>2.</w:t>
      </w:r>
      <w:r w:rsidR="001A4A89" w:rsidRPr="00BC5115">
        <w:t>2</w:t>
      </w:r>
      <w:r w:rsidR="008F142A" w:rsidRPr="00BC5115">
        <w:t>5</w:t>
      </w:r>
      <w:r w:rsidRPr="00BC5115">
        <w:tab/>
        <w:t>“Intermediate Housing”</w:t>
      </w:r>
      <w:r w:rsidRPr="00BC5115">
        <w:tab/>
        <w:t xml:space="preserve">Affordable Housing which is above target rents but is substantially below open market levels and is affordable to people who at the </w:t>
      </w:r>
      <w:r w:rsidRPr="00BC5115">
        <w:lastRenderedPageBreak/>
        <w:t>commencement of their occupancy are in need of intermediate housing in terms set out in paragraph 3.</w:t>
      </w:r>
      <w:r w:rsidR="00062246" w:rsidRPr="00BC5115">
        <w:t>6</w:t>
      </w:r>
      <w:r w:rsidR="009E305B">
        <w:t>0</w:t>
      </w:r>
      <w:r w:rsidRPr="00BC5115">
        <w:t xml:space="preserve"> of the London Plan (subject to annual reviews) to include </w:t>
      </w:r>
      <w:r w:rsidR="00203697">
        <w:t>S</w:t>
      </w:r>
      <w:r w:rsidRPr="00BC5115">
        <w:t xml:space="preserve">hared </w:t>
      </w:r>
      <w:r w:rsidR="00203697">
        <w:t>O</w:t>
      </w:r>
      <w:r w:rsidRPr="00BC5115">
        <w:t xml:space="preserve">wnership and other sub-market rent as agreed in writing by the Council </w:t>
      </w:r>
    </w:p>
    <w:p w:rsidR="00167EF1" w:rsidRDefault="00167EF1" w:rsidP="00167EF1">
      <w:pPr>
        <w:pStyle w:val="BodyText"/>
        <w:spacing w:line="360" w:lineRule="auto"/>
        <w:ind w:left="4253" w:hanging="4253"/>
        <w:jc w:val="both"/>
      </w:pPr>
    </w:p>
    <w:p w:rsidR="00167EF1" w:rsidRDefault="00167EF1" w:rsidP="00167EF1">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320" w:hanging="4320"/>
        <w:jc w:val="both"/>
        <w:rPr>
          <w:rFonts w:ascii="Arial" w:hAnsi="Arial"/>
          <w:sz w:val="22"/>
        </w:rPr>
      </w:pPr>
      <w:r>
        <w:rPr>
          <w:rFonts w:ascii="Arial" w:hAnsi="Arial"/>
          <w:sz w:val="22"/>
        </w:rPr>
        <w:t>2.</w:t>
      </w:r>
      <w:r w:rsidR="001A4A89">
        <w:rPr>
          <w:rFonts w:ascii="Arial" w:hAnsi="Arial"/>
          <w:sz w:val="22"/>
        </w:rPr>
        <w:t>2</w:t>
      </w:r>
      <w:r w:rsidR="008F142A">
        <w:rPr>
          <w:rFonts w:ascii="Arial" w:hAnsi="Arial"/>
          <w:sz w:val="22"/>
        </w:rPr>
        <w:t>6</w:t>
      </w:r>
      <w:r>
        <w:rPr>
          <w:rFonts w:ascii="Arial" w:hAnsi="Arial"/>
          <w:sz w:val="22"/>
        </w:rPr>
        <w:tab/>
        <w:t>“Intermediate Housing Scheme”</w:t>
      </w:r>
      <w:r>
        <w:rPr>
          <w:rFonts w:ascii="Arial" w:hAnsi="Arial"/>
          <w:sz w:val="22"/>
        </w:rPr>
        <w:tab/>
        <w:t>the scheme setting out provision of Intermediate Housing within the Development submitted by the Owner and to be approved by the Council</w:t>
      </w:r>
      <w:r w:rsidR="00993E42">
        <w:rPr>
          <w:rFonts w:ascii="Arial" w:hAnsi="Arial"/>
          <w:sz w:val="22"/>
        </w:rPr>
        <w:t xml:space="preserve"> (such approval not to be unreasonably withheld) </w:t>
      </w:r>
      <w:r>
        <w:rPr>
          <w:rFonts w:ascii="Arial" w:hAnsi="Arial"/>
          <w:sz w:val="22"/>
        </w:rPr>
        <w:t xml:space="preserve"> in writing ensuring the Intermediate Housing Units are occupied on the following basis:-</w:t>
      </w:r>
    </w:p>
    <w:p w:rsidR="00167EF1" w:rsidRDefault="00167EF1" w:rsidP="00167EF1">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320" w:hanging="4320"/>
        <w:jc w:val="both"/>
        <w:rPr>
          <w:rFonts w:ascii="Arial" w:hAnsi="Arial"/>
          <w:sz w:val="22"/>
        </w:rPr>
      </w:pPr>
    </w:p>
    <w:p w:rsidR="00167EF1" w:rsidRDefault="00167EF1" w:rsidP="00167EF1">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hanging="540"/>
        <w:jc w:val="both"/>
        <w:rPr>
          <w:rFonts w:ascii="Arial" w:hAnsi="Arial"/>
          <w:sz w:val="22"/>
        </w:rPr>
      </w:pPr>
      <w:r>
        <w:rPr>
          <w:rFonts w:ascii="Arial" w:hAnsi="Arial"/>
          <w:sz w:val="22"/>
        </w:rPr>
        <w:t>(a)</w:t>
      </w:r>
      <w:r>
        <w:rPr>
          <w:rFonts w:ascii="Arial" w:hAnsi="Arial"/>
          <w:sz w:val="22"/>
        </w:rPr>
        <w:tab/>
        <w:t>Shared Ownership with an initial equity share offer of at least 25 percent and a rent level of 2 percent (per annum) on the retained equity (unless otherwise agreed in writing by the Council) such levels to be retained in perpetuity subject to incremental increases linked to the Retail Price Index in accordance with Homes and Communities Agency guidance</w:t>
      </w:r>
    </w:p>
    <w:p w:rsidR="00167EF1" w:rsidRDefault="00167EF1" w:rsidP="00167EF1">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hanging="540"/>
        <w:jc w:val="both"/>
        <w:rPr>
          <w:rFonts w:ascii="Arial" w:hAnsi="Arial"/>
          <w:sz w:val="22"/>
        </w:rPr>
      </w:pPr>
    </w:p>
    <w:p w:rsidR="00167EF1" w:rsidRDefault="00167EF1" w:rsidP="00167EF1">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hanging="540"/>
        <w:jc w:val="both"/>
        <w:rPr>
          <w:rFonts w:ascii="Arial" w:hAnsi="Arial"/>
          <w:sz w:val="22"/>
        </w:rPr>
      </w:pPr>
      <w:r>
        <w:rPr>
          <w:rFonts w:ascii="Arial" w:hAnsi="Arial"/>
          <w:sz w:val="22"/>
        </w:rPr>
        <w:t>(b)</w:t>
      </w:r>
      <w:r>
        <w:rPr>
          <w:rFonts w:ascii="Arial" w:hAnsi="Arial"/>
          <w:sz w:val="22"/>
        </w:rPr>
        <w:tab/>
        <w:t>for all other Intermediate Housing products contained in the London Plan with particular reference to paragraph 3.</w:t>
      </w:r>
      <w:r w:rsidR="00203697">
        <w:rPr>
          <w:rFonts w:ascii="Arial" w:hAnsi="Arial"/>
          <w:sz w:val="22"/>
        </w:rPr>
        <w:t>6</w:t>
      </w:r>
      <w:r>
        <w:rPr>
          <w:rFonts w:ascii="Arial" w:hAnsi="Arial"/>
          <w:sz w:val="22"/>
        </w:rPr>
        <w:t>1 (or its successor policies)</w:t>
      </w:r>
      <w:r w:rsidR="00203697">
        <w:rPr>
          <w:rFonts w:ascii="Arial" w:hAnsi="Arial"/>
          <w:sz w:val="22"/>
        </w:rPr>
        <w:t xml:space="preserve"> and/or Shared Ownership </w:t>
      </w:r>
    </w:p>
    <w:p w:rsidR="00167EF1" w:rsidRDefault="00167EF1" w:rsidP="00167EF1">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860" w:hanging="540"/>
        <w:jc w:val="both"/>
        <w:rPr>
          <w:rFonts w:ascii="Arial" w:hAnsi="Arial"/>
          <w:b/>
          <w:bCs/>
          <w:sz w:val="22"/>
        </w:rPr>
      </w:pPr>
    </w:p>
    <w:p w:rsidR="00167EF1" w:rsidRDefault="00167EF1" w:rsidP="00167EF1">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320" w:hanging="4320"/>
        <w:jc w:val="both"/>
        <w:rPr>
          <w:rFonts w:ascii="Arial" w:hAnsi="Arial"/>
          <w:sz w:val="22"/>
        </w:rPr>
      </w:pPr>
      <w:r>
        <w:rPr>
          <w:rFonts w:ascii="Arial" w:hAnsi="Arial"/>
          <w:sz w:val="22"/>
        </w:rPr>
        <w:t>2.</w:t>
      </w:r>
      <w:r w:rsidR="001A4A89">
        <w:rPr>
          <w:rFonts w:ascii="Arial" w:hAnsi="Arial"/>
          <w:sz w:val="22"/>
        </w:rPr>
        <w:t>2</w:t>
      </w:r>
      <w:r w:rsidR="008F142A">
        <w:rPr>
          <w:rFonts w:ascii="Arial" w:hAnsi="Arial"/>
          <w:sz w:val="22"/>
        </w:rPr>
        <w:t>7</w:t>
      </w:r>
      <w:r>
        <w:rPr>
          <w:rFonts w:ascii="Arial" w:hAnsi="Arial"/>
          <w:sz w:val="22"/>
        </w:rPr>
        <w:tab/>
        <w:t>“Intermediate Housing Units”</w:t>
      </w:r>
      <w:r>
        <w:rPr>
          <w:rFonts w:ascii="Arial" w:hAnsi="Arial"/>
          <w:sz w:val="22"/>
        </w:rPr>
        <w:tab/>
        <w:t xml:space="preserve">the two units of Intermediate Housing forming part of the Development comprising two 2-bed units the same as </w:t>
      </w:r>
      <w:r w:rsidR="00D825D4">
        <w:rPr>
          <w:rFonts w:ascii="Arial" w:hAnsi="Arial"/>
          <w:sz w:val="22"/>
        </w:rPr>
        <w:t xml:space="preserve">shown </w:t>
      </w:r>
      <w:r w:rsidR="00062246">
        <w:rPr>
          <w:rFonts w:ascii="Arial" w:hAnsi="Arial"/>
          <w:sz w:val="22"/>
        </w:rPr>
        <w:t>shaded red</w:t>
      </w:r>
      <w:r>
        <w:rPr>
          <w:rFonts w:ascii="Arial" w:hAnsi="Arial"/>
          <w:sz w:val="22"/>
        </w:rPr>
        <w:t xml:space="preserve"> on Plan 2</w:t>
      </w:r>
    </w:p>
    <w:p w:rsidR="00133BC1" w:rsidRDefault="00133BC1" w:rsidP="00133BC1">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320" w:hanging="4320"/>
        <w:jc w:val="both"/>
        <w:rPr>
          <w:rFonts w:ascii="Arial" w:hAnsi="Arial"/>
          <w:sz w:val="22"/>
        </w:rPr>
      </w:pPr>
    </w:p>
    <w:p w:rsidR="00133BC1" w:rsidRPr="00B9712C" w:rsidRDefault="00133BC1" w:rsidP="00133BC1">
      <w:pPr>
        <w:pStyle w:val="BodyTextIndent3"/>
        <w:spacing w:line="360" w:lineRule="auto"/>
        <w:jc w:val="both"/>
        <w:rPr>
          <w:rFonts w:cs="Arial"/>
          <w:szCs w:val="22"/>
        </w:rPr>
      </w:pPr>
      <w:r>
        <w:rPr>
          <w:rFonts w:cs="Arial"/>
          <w:szCs w:val="22"/>
        </w:rPr>
        <w:lastRenderedPageBreak/>
        <w:t>2.</w:t>
      </w:r>
      <w:r w:rsidR="001A4A89">
        <w:rPr>
          <w:rFonts w:cs="Arial"/>
          <w:szCs w:val="22"/>
        </w:rPr>
        <w:t>2</w:t>
      </w:r>
      <w:r w:rsidR="008F142A">
        <w:rPr>
          <w:rFonts w:cs="Arial"/>
          <w:szCs w:val="22"/>
        </w:rPr>
        <w:t>8</w:t>
      </w:r>
      <w:r>
        <w:rPr>
          <w:rFonts w:cs="Arial"/>
          <w:szCs w:val="22"/>
        </w:rPr>
        <w:tab/>
      </w:r>
      <w:r w:rsidRPr="00B9712C">
        <w:rPr>
          <w:rFonts w:cs="Arial"/>
          <w:szCs w:val="22"/>
        </w:rPr>
        <w:t>“King’s Cross Construction</w:t>
      </w:r>
      <w:r>
        <w:rPr>
          <w:rFonts w:cs="Arial"/>
          <w:szCs w:val="22"/>
        </w:rPr>
        <w:t xml:space="preserve"> Centre</w:t>
      </w:r>
      <w:r w:rsidRPr="00B9712C">
        <w:rPr>
          <w:rFonts w:cs="Arial"/>
          <w:szCs w:val="22"/>
        </w:rPr>
        <w:t>”</w:t>
      </w:r>
      <w:r w:rsidRPr="00B9712C">
        <w:rPr>
          <w:rFonts w:cs="Arial"/>
          <w:szCs w:val="22"/>
        </w:rPr>
        <w:tab/>
        <w:t xml:space="preserve">the Council’s </w:t>
      </w:r>
      <w:r w:rsidRPr="00B9712C">
        <w:rPr>
          <w:rFonts w:cs="Arial"/>
          <w:szCs w:val="22"/>
          <w:lang w:val="en"/>
        </w:rPr>
        <w:t>flagship skills construction</w:t>
      </w:r>
      <w:r>
        <w:rPr>
          <w:rFonts w:cs="Arial"/>
          <w:szCs w:val="22"/>
          <w:lang w:val="en"/>
        </w:rPr>
        <w:t xml:space="preserve"> training</w:t>
      </w:r>
      <w:r w:rsidRPr="00B9712C">
        <w:rPr>
          <w:rFonts w:cs="Arial"/>
          <w:szCs w:val="22"/>
          <w:lang w:val="en"/>
        </w:rPr>
        <w:t xml:space="preserve"> </w:t>
      </w:r>
      <w:proofErr w:type="spellStart"/>
      <w:r w:rsidRPr="00B9712C">
        <w:rPr>
          <w:rFonts w:cs="Arial"/>
          <w:szCs w:val="22"/>
          <w:lang w:val="en"/>
        </w:rPr>
        <w:t>centre</w:t>
      </w:r>
      <w:proofErr w:type="spellEnd"/>
      <w:r w:rsidRPr="00B9712C">
        <w:rPr>
          <w:rFonts w:cs="Arial"/>
          <w:szCs w:val="22"/>
          <w:lang w:val="en"/>
        </w:rPr>
        <w:t xml:space="preserve"> providing advice and information on finding work in the construction industry</w:t>
      </w:r>
    </w:p>
    <w:p w:rsidR="00133BC1" w:rsidRDefault="00133BC1" w:rsidP="00133BC1">
      <w:pPr>
        <w:tabs>
          <w:tab w:val="left" w:pos="720"/>
          <w:tab w:val="left" w:pos="1440"/>
          <w:tab w:val="left" w:pos="2160"/>
        </w:tabs>
        <w:spacing w:line="360" w:lineRule="auto"/>
        <w:ind w:left="4320" w:hanging="4320"/>
        <w:jc w:val="both"/>
        <w:rPr>
          <w:rFonts w:ascii="Arial" w:hAnsi="Arial"/>
          <w:sz w:val="22"/>
        </w:rPr>
      </w:pPr>
    </w:p>
    <w:p w:rsidR="00133BC1" w:rsidRDefault="00133BC1" w:rsidP="00133BC1">
      <w:pPr>
        <w:tabs>
          <w:tab w:val="left" w:pos="720"/>
        </w:tabs>
        <w:spacing w:line="360" w:lineRule="auto"/>
        <w:ind w:left="4321" w:hanging="4321"/>
        <w:jc w:val="both"/>
        <w:rPr>
          <w:rFonts w:ascii="Arial" w:hAnsi="Arial"/>
          <w:sz w:val="22"/>
          <w:szCs w:val="22"/>
        </w:rPr>
      </w:pPr>
      <w:r>
        <w:rPr>
          <w:rFonts w:ascii="Arial" w:hAnsi="Arial"/>
          <w:sz w:val="22"/>
          <w:szCs w:val="22"/>
        </w:rPr>
        <w:t>2.</w:t>
      </w:r>
      <w:r w:rsidR="001A4A89">
        <w:rPr>
          <w:rFonts w:ascii="Arial" w:hAnsi="Arial"/>
          <w:sz w:val="22"/>
          <w:szCs w:val="22"/>
        </w:rPr>
        <w:t>2</w:t>
      </w:r>
      <w:r w:rsidR="008F142A">
        <w:rPr>
          <w:rFonts w:ascii="Arial" w:hAnsi="Arial"/>
          <w:sz w:val="22"/>
          <w:szCs w:val="22"/>
        </w:rPr>
        <w:t>9</w:t>
      </w:r>
      <w:r w:rsidRPr="0073070C">
        <w:rPr>
          <w:rFonts w:ascii="Arial" w:hAnsi="Arial"/>
          <w:sz w:val="22"/>
          <w:szCs w:val="22"/>
        </w:rPr>
        <w:tab/>
        <w:t>“the Level</w:t>
      </w:r>
      <w:r>
        <w:rPr>
          <w:rFonts w:ascii="Arial" w:hAnsi="Arial"/>
          <w:sz w:val="22"/>
          <w:szCs w:val="22"/>
        </w:rPr>
        <w:t xml:space="preserve"> </w:t>
      </w:r>
      <w:r w:rsidRPr="0073070C">
        <w:rPr>
          <w:rFonts w:ascii="Arial" w:hAnsi="Arial"/>
          <w:sz w:val="22"/>
          <w:szCs w:val="22"/>
        </w:rPr>
        <w:t>Plans</w:t>
      </w:r>
      <w:r>
        <w:rPr>
          <w:rFonts w:ascii="Arial" w:hAnsi="Arial"/>
          <w:sz w:val="22"/>
          <w:szCs w:val="22"/>
        </w:rPr>
        <w:t>”</w:t>
      </w:r>
      <w:r w:rsidRPr="0073070C">
        <w:rPr>
          <w:rFonts w:ascii="Arial" w:hAnsi="Arial"/>
          <w:sz w:val="22"/>
          <w:szCs w:val="22"/>
        </w:rPr>
        <w:tab/>
        <w:t xml:space="preserve">plans demonstrating the levels at the interface of the Development the boundary of the Property and the </w:t>
      </w:r>
      <w:smartTag w:uri="urn:schemas-microsoft-com:office:smarttags" w:element="Street">
        <w:smartTag w:uri="urn:schemas-microsoft-com:office:smarttags" w:element="address">
          <w:r w:rsidRPr="0073070C">
            <w:rPr>
              <w:rFonts w:ascii="Arial" w:hAnsi="Arial"/>
              <w:sz w:val="22"/>
              <w:szCs w:val="22"/>
            </w:rPr>
            <w:t>Public Highway</w:t>
          </w:r>
        </w:smartTag>
      </w:smartTag>
      <w:r w:rsidRPr="0073070C">
        <w:rPr>
          <w:rFonts w:ascii="Arial" w:hAnsi="Arial"/>
          <w:sz w:val="22"/>
          <w:szCs w:val="22"/>
        </w:rPr>
        <w:t xml:space="preserve"> </w:t>
      </w:r>
    </w:p>
    <w:p w:rsidR="00133BC1" w:rsidRDefault="00133BC1" w:rsidP="00133BC1">
      <w:pPr>
        <w:pStyle w:val="BodyTextIndent3"/>
        <w:spacing w:line="360" w:lineRule="auto"/>
        <w:jc w:val="both"/>
      </w:pPr>
    </w:p>
    <w:p w:rsidR="00133BC1" w:rsidRDefault="00133BC1" w:rsidP="00133BC1">
      <w:pPr>
        <w:pStyle w:val="BodyTextIndent3"/>
        <w:spacing w:line="360" w:lineRule="auto"/>
        <w:jc w:val="both"/>
      </w:pPr>
      <w:r>
        <w:t>2.</w:t>
      </w:r>
      <w:r w:rsidR="008F142A">
        <w:t>30</w:t>
      </w:r>
      <w:r>
        <w:tab/>
        <w:t>“Local Procurement Code”</w:t>
      </w:r>
      <w:r>
        <w:tab/>
        <w:t>the code annexed to the Third Schedule hereto</w:t>
      </w:r>
    </w:p>
    <w:p w:rsidR="00F3571F" w:rsidRDefault="00F3571F">
      <w:pPr>
        <w:pStyle w:val="BodyTextIndent3"/>
        <w:spacing w:line="360" w:lineRule="auto"/>
        <w:jc w:val="both"/>
      </w:pPr>
    </w:p>
    <w:p w:rsidR="00F3571F" w:rsidRDefault="00F3571F">
      <w:pPr>
        <w:pStyle w:val="BodyTextIndent3"/>
        <w:spacing w:line="360" w:lineRule="auto"/>
        <w:jc w:val="both"/>
      </w:pPr>
      <w:r>
        <w:t>2.</w:t>
      </w:r>
      <w:r w:rsidR="008F142A">
        <w:t>31</w:t>
      </w:r>
      <w:r>
        <w:tab/>
        <w:t>"Occupation Date"</w:t>
      </w:r>
      <w:r>
        <w:tab/>
        <w:t xml:space="preserve">the date when any </w:t>
      </w:r>
      <w:r w:rsidR="007450F4">
        <w:t xml:space="preserve">Housing Unit forming </w:t>
      </w:r>
      <w:r>
        <w:t xml:space="preserve">part of the Development is </w:t>
      </w:r>
      <w:proofErr w:type="gramStart"/>
      <w:r w:rsidR="007450F4">
        <w:t>O</w:t>
      </w:r>
      <w:r>
        <w:t>ccupied</w:t>
      </w:r>
      <w:proofErr w:type="gramEnd"/>
      <w:r>
        <w:t xml:space="preserve"> </w:t>
      </w:r>
    </w:p>
    <w:p w:rsidR="00F96E65" w:rsidRDefault="00F96E65">
      <w:pPr>
        <w:pStyle w:val="BodyTextIndent3"/>
        <w:spacing w:line="360" w:lineRule="auto"/>
        <w:jc w:val="both"/>
      </w:pPr>
    </w:p>
    <w:p w:rsidR="00F96E65" w:rsidRDefault="005779E8">
      <w:pPr>
        <w:pStyle w:val="BodyTextIndent3"/>
        <w:spacing w:line="360" w:lineRule="auto"/>
        <w:jc w:val="both"/>
      </w:pPr>
      <w:r>
        <w:t>2.3</w:t>
      </w:r>
      <w:r w:rsidR="008F142A">
        <w:t>2</w:t>
      </w:r>
      <w:r w:rsidR="00F96E65">
        <w:tab/>
        <w:t>“Occup</w:t>
      </w:r>
      <w:r w:rsidR="004A3B1F">
        <w:t>y</w:t>
      </w:r>
      <w:r w:rsidR="00F96E65">
        <w:t>”</w:t>
      </w:r>
      <w:r w:rsidR="00F96E65">
        <w:tab/>
      </w:r>
      <w:r w:rsidR="00F96E65">
        <w:tab/>
        <w:t xml:space="preserve">beneficial occupation of a </w:t>
      </w:r>
      <w:r w:rsidR="007450F4">
        <w:t xml:space="preserve">Housing Unit </w:t>
      </w:r>
      <w:r w:rsidR="00F96E65">
        <w:t xml:space="preserve">other than occupation for the purposes of construction fitting out security marketing or repair and </w:t>
      </w:r>
      <w:r w:rsidR="008252B4">
        <w:t>O</w:t>
      </w:r>
      <w:r w:rsidR="00F96E65">
        <w:t xml:space="preserve">ccupation and </w:t>
      </w:r>
      <w:r w:rsidR="008252B4">
        <w:t>O</w:t>
      </w:r>
      <w:r w:rsidR="00F96E65">
        <w:t>ccup</w:t>
      </w:r>
      <w:r w:rsidR="004A3B1F">
        <w:t xml:space="preserve">ied </w:t>
      </w:r>
      <w:r w:rsidR="00F96E65">
        <w:t>should be construed accordingly</w:t>
      </w:r>
    </w:p>
    <w:p w:rsidR="00F3571F" w:rsidRDefault="00F3571F">
      <w:pPr>
        <w:pStyle w:val="BodyTextIndent3"/>
        <w:spacing w:line="360" w:lineRule="auto"/>
        <w:jc w:val="both"/>
      </w:pPr>
    </w:p>
    <w:p w:rsidR="00F3571F" w:rsidRDefault="00F3571F" w:rsidP="001A51C1">
      <w:pPr>
        <w:pStyle w:val="BodyTextIndent3"/>
        <w:spacing w:line="360" w:lineRule="auto"/>
        <w:jc w:val="both"/>
      </w:pPr>
      <w:r>
        <w:t>2.</w:t>
      </w:r>
      <w:r w:rsidR="001A4A89">
        <w:t>3</w:t>
      </w:r>
      <w:r w:rsidR="008F142A">
        <w:t>3</w:t>
      </w:r>
      <w:r w:rsidR="00B43EE6">
        <w:t xml:space="preserve"> </w:t>
      </w:r>
      <w:r>
        <w:t>“the Parties”</w:t>
      </w:r>
      <w:r>
        <w:tab/>
      </w:r>
      <w:r>
        <w:tab/>
        <w:t xml:space="preserve">mean the Council </w:t>
      </w:r>
      <w:r w:rsidR="003F36DC">
        <w:t xml:space="preserve">and </w:t>
      </w:r>
      <w:r>
        <w:t xml:space="preserve">the Owner </w:t>
      </w:r>
    </w:p>
    <w:p w:rsidR="001359D0" w:rsidRDefault="001359D0" w:rsidP="001A51C1">
      <w:pPr>
        <w:pStyle w:val="BodyTextIndent3"/>
        <w:spacing w:line="360" w:lineRule="auto"/>
        <w:jc w:val="both"/>
      </w:pPr>
    </w:p>
    <w:p w:rsidR="00167EF1" w:rsidRDefault="001359D0" w:rsidP="001A51C1">
      <w:pPr>
        <w:pStyle w:val="BodyTextIndent3"/>
        <w:tabs>
          <w:tab w:val="left" w:pos="1134"/>
        </w:tabs>
        <w:spacing w:line="360" w:lineRule="auto"/>
        <w:jc w:val="both"/>
      </w:pPr>
      <w:r>
        <w:t>2.</w:t>
      </w:r>
      <w:r w:rsidR="001A4A89">
        <w:t>3</w:t>
      </w:r>
      <w:r w:rsidR="008F142A">
        <w:t>4</w:t>
      </w:r>
      <w:r>
        <w:tab/>
      </w:r>
      <w:r w:rsidR="00167EF1">
        <w:t>“Plan 1”</w:t>
      </w:r>
      <w:r w:rsidR="00167EF1">
        <w:tab/>
      </w:r>
      <w:r w:rsidR="00167EF1">
        <w:tab/>
        <w:t>the plan marked “Plan 1” annexed hereto showing the Property</w:t>
      </w:r>
    </w:p>
    <w:p w:rsidR="00167EF1" w:rsidRDefault="00167EF1" w:rsidP="001A51C1">
      <w:pPr>
        <w:pStyle w:val="BodyTextIndent3"/>
        <w:tabs>
          <w:tab w:val="left" w:pos="1134"/>
        </w:tabs>
        <w:spacing w:line="360" w:lineRule="auto"/>
        <w:jc w:val="both"/>
      </w:pPr>
    </w:p>
    <w:p w:rsidR="00167EF1" w:rsidRDefault="00167EF1" w:rsidP="001A51C1">
      <w:pPr>
        <w:pStyle w:val="BodyTextIndent3"/>
        <w:tabs>
          <w:tab w:val="left" w:pos="1134"/>
        </w:tabs>
        <w:spacing w:line="360" w:lineRule="auto"/>
        <w:jc w:val="both"/>
      </w:pPr>
      <w:r>
        <w:t>2.</w:t>
      </w:r>
      <w:r w:rsidR="001A4A89">
        <w:t>3</w:t>
      </w:r>
      <w:r w:rsidR="008F142A">
        <w:t>5</w:t>
      </w:r>
      <w:r>
        <w:tab/>
        <w:t>“Plan 2”</w:t>
      </w:r>
      <w:r>
        <w:tab/>
      </w:r>
      <w:r>
        <w:tab/>
        <w:t xml:space="preserve">the plan marked “Plan 2” annexed hereto showing the Intermediate </w:t>
      </w:r>
      <w:r w:rsidR="00247F13">
        <w:t xml:space="preserve">Housing </w:t>
      </w:r>
      <w:r>
        <w:t>Units</w:t>
      </w:r>
    </w:p>
    <w:p w:rsidR="00167EF1" w:rsidRDefault="00167EF1" w:rsidP="001A51C1">
      <w:pPr>
        <w:pStyle w:val="BodyTextIndent3"/>
        <w:tabs>
          <w:tab w:val="left" w:pos="1134"/>
        </w:tabs>
        <w:spacing w:line="360" w:lineRule="auto"/>
        <w:jc w:val="both"/>
      </w:pPr>
    </w:p>
    <w:p w:rsidR="00167EF1" w:rsidRDefault="00167EF1" w:rsidP="001A51C1">
      <w:pPr>
        <w:pStyle w:val="BodyTextIndent3"/>
        <w:tabs>
          <w:tab w:val="left" w:pos="1134"/>
        </w:tabs>
        <w:spacing w:line="360" w:lineRule="auto"/>
        <w:ind w:left="4260"/>
        <w:jc w:val="both"/>
      </w:pPr>
      <w:r>
        <w:t>2.</w:t>
      </w:r>
      <w:r w:rsidR="001A4A89">
        <w:t>3</w:t>
      </w:r>
      <w:r w:rsidR="008F142A">
        <w:t>6</w:t>
      </w:r>
      <w:r>
        <w:tab/>
        <w:t>“Plan 3”</w:t>
      </w:r>
      <w:r>
        <w:tab/>
      </w:r>
      <w:r>
        <w:tab/>
        <w:t xml:space="preserve">the plan marked “Plan 3” annexed hereto showing the Social Rented </w:t>
      </w:r>
      <w:r w:rsidR="00247F13">
        <w:t xml:space="preserve">Housing </w:t>
      </w:r>
      <w:r>
        <w:t>Units</w:t>
      </w:r>
    </w:p>
    <w:p w:rsidR="00167EF1" w:rsidRDefault="00167EF1" w:rsidP="001A51C1">
      <w:pPr>
        <w:pStyle w:val="BodyTextIndent3"/>
        <w:tabs>
          <w:tab w:val="left" w:pos="1134"/>
        </w:tabs>
        <w:spacing w:line="360" w:lineRule="auto"/>
        <w:jc w:val="both"/>
      </w:pPr>
    </w:p>
    <w:p w:rsidR="00935801" w:rsidRDefault="00935801" w:rsidP="001A51C1">
      <w:pPr>
        <w:pStyle w:val="BodyTextIndent3"/>
        <w:tabs>
          <w:tab w:val="left" w:pos="1134"/>
        </w:tabs>
        <w:spacing w:line="360" w:lineRule="auto"/>
        <w:ind w:left="4260"/>
        <w:jc w:val="both"/>
      </w:pPr>
      <w:r>
        <w:t>2.</w:t>
      </w:r>
      <w:r w:rsidR="001A4A89">
        <w:t>3</w:t>
      </w:r>
      <w:r w:rsidR="008F142A">
        <w:t>7</w:t>
      </w:r>
      <w:r>
        <w:tab/>
        <w:t>“Plan 4”</w:t>
      </w:r>
      <w:r>
        <w:tab/>
      </w:r>
      <w:r>
        <w:tab/>
        <w:t xml:space="preserve">the plan marked “Plan 4” annexed hereto showing the Wheelchair Accessible Social Rented </w:t>
      </w:r>
      <w:r w:rsidR="00247F13">
        <w:t xml:space="preserve">Housing </w:t>
      </w:r>
      <w:r>
        <w:t>Units</w:t>
      </w:r>
      <w:r w:rsidR="00167194">
        <w:t xml:space="preserve"> </w:t>
      </w:r>
    </w:p>
    <w:p w:rsidR="00935801" w:rsidRDefault="00935801" w:rsidP="001A51C1">
      <w:pPr>
        <w:pStyle w:val="BodyTextIndent3"/>
        <w:tabs>
          <w:tab w:val="left" w:pos="1134"/>
        </w:tabs>
        <w:spacing w:line="360" w:lineRule="auto"/>
        <w:jc w:val="both"/>
      </w:pPr>
    </w:p>
    <w:p w:rsidR="00AD6761" w:rsidRDefault="00AD6761" w:rsidP="001A51C1">
      <w:pPr>
        <w:pStyle w:val="BodyTextIndent3"/>
        <w:tabs>
          <w:tab w:val="left" w:pos="1134"/>
        </w:tabs>
        <w:spacing w:line="360" w:lineRule="auto"/>
        <w:ind w:left="4260"/>
        <w:jc w:val="both"/>
      </w:pPr>
      <w:r>
        <w:t>2.</w:t>
      </w:r>
      <w:r w:rsidR="001A4A89">
        <w:t>3</w:t>
      </w:r>
      <w:r w:rsidR="008F142A">
        <w:t>8</w:t>
      </w:r>
      <w:r>
        <w:tab/>
        <w:t>“Plan 5”</w:t>
      </w:r>
      <w:r>
        <w:tab/>
      </w:r>
      <w:r>
        <w:tab/>
        <w:t xml:space="preserve">the plan marked “Plan 5” annexed hereto showing the </w:t>
      </w:r>
      <w:smartTag w:uri="urn:schemas-microsoft-com:office:smarttags" w:element="place">
        <w:smartTag w:uri="urn:schemas-microsoft-com:office:smarttags" w:element="PlaceName">
          <w:r>
            <w:t>Retained</w:t>
          </w:r>
        </w:smartTag>
        <w:r>
          <w:t xml:space="preserve"> </w:t>
        </w:r>
        <w:smartTag w:uri="urn:schemas-microsoft-com:office:smarttags" w:element="PlaceName">
          <w:r>
            <w:t>Habitat</w:t>
          </w:r>
        </w:smartTag>
        <w:r w:rsidR="006C30D2">
          <w:t xml:space="preserve"> </w:t>
        </w:r>
        <w:smartTag w:uri="urn:schemas-microsoft-com:office:smarttags" w:element="PlaceType">
          <w:r w:rsidR="006C30D2">
            <w:t>Land</w:t>
          </w:r>
        </w:smartTag>
      </w:smartTag>
    </w:p>
    <w:p w:rsidR="00AD6761" w:rsidRDefault="00AD6761" w:rsidP="001A51C1">
      <w:pPr>
        <w:pStyle w:val="BodyTextIndent3"/>
        <w:tabs>
          <w:tab w:val="left" w:pos="1134"/>
        </w:tabs>
        <w:spacing w:line="360" w:lineRule="auto"/>
        <w:jc w:val="both"/>
      </w:pPr>
    </w:p>
    <w:p w:rsidR="001359D0" w:rsidRDefault="00167EF1" w:rsidP="001A51C1">
      <w:pPr>
        <w:pStyle w:val="BodyTextIndent3"/>
        <w:tabs>
          <w:tab w:val="left" w:pos="1134"/>
        </w:tabs>
        <w:spacing w:line="360" w:lineRule="auto"/>
        <w:jc w:val="both"/>
      </w:pPr>
      <w:r>
        <w:t>2.</w:t>
      </w:r>
      <w:r w:rsidR="00B43EE6">
        <w:t>3</w:t>
      </w:r>
      <w:r w:rsidR="008F142A">
        <w:t>9</w:t>
      </w:r>
      <w:r>
        <w:tab/>
      </w:r>
      <w:r w:rsidR="001359D0">
        <w:t>"the Planning Application"</w:t>
      </w:r>
      <w:r w:rsidR="001359D0">
        <w:tab/>
        <w:t xml:space="preserve">a planning application in respect of the development of the Property submitted to the Council and validated on </w:t>
      </w:r>
      <w:r w:rsidR="003F36DC">
        <w:t>2</w:t>
      </w:r>
      <w:r w:rsidR="00062246">
        <w:t>8</w:t>
      </w:r>
      <w:r w:rsidR="003F36DC">
        <w:t xml:space="preserve"> </w:t>
      </w:r>
      <w:r w:rsidR="00062246">
        <w:t xml:space="preserve">November 2013 </w:t>
      </w:r>
      <w:r w:rsidR="00B43EE6">
        <w:t xml:space="preserve">under reference number 2013/7585/P </w:t>
      </w:r>
    </w:p>
    <w:p w:rsidR="00F3571F" w:rsidRDefault="00F3571F">
      <w:pPr>
        <w:pStyle w:val="PlainText"/>
        <w:tabs>
          <w:tab w:val="left" w:pos="4253"/>
        </w:tabs>
        <w:spacing w:line="360" w:lineRule="auto"/>
        <w:ind w:left="720" w:hanging="720"/>
        <w:jc w:val="both"/>
        <w:rPr>
          <w:rFonts w:ascii="Arial" w:hAnsi="Arial"/>
          <w:sz w:val="22"/>
        </w:rPr>
      </w:pPr>
    </w:p>
    <w:p w:rsidR="00F3571F" w:rsidRDefault="00F3571F">
      <w:pPr>
        <w:pStyle w:val="PlainText"/>
        <w:tabs>
          <w:tab w:val="left" w:pos="4253"/>
        </w:tabs>
        <w:ind w:left="720" w:hanging="720"/>
        <w:jc w:val="both"/>
        <w:rPr>
          <w:rFonts w:ascii="Arial" w:hAnsi="Arial"/>
          <w:sz w:val="22"/>
        </w:rPr>
      </w:pPr>
      <w:r>
        <w:rPr>
          <w:rFonts w:ascii="Arial" w:hAnsi="Arial"/>
          <w:sz w:val="22"/>
        </w:rPr>
        <w:t>2.</w:t>
      </w:r>
      <w:r w:rsidR="008F142A">
        <w:rPr>
          <w:rFonts w:ascii="Arial" w:hAnsi="Arial"/>
          <w:sz w:val="22"/>
        </w:rPr>
        <w:t>40</w:t>
      </w:r>
      <w:r>
        <w:rPr>
          <w:rFonts w:ascii="Arial" w:hAnsi="Arial"/>
          <w:sz w:val="22"/>
        </w:rPr>
        <w:tab/>
        <w:t xml:space="preserve">“Planning Obligations </w:t>
      </w:r>
    </w:p>
    <w:p w:rsidR="00F3571F" w:rsidRDefault="00F3571F">
      <w:pPr>
        <w:tabs>
          <w:tab w:val="left" w:pos="709"/>
        </w:tabs>
        <w:spacing w:line="360" w:lineRule="auto"/>
        <w:ind w:left="4321" w:hanging="4321"/>
        <w:jc w:val="both"/>
        <w:rPr>
          <w:rFonts w:ascii="Arial" w:hAnsi="Arial"/>
          <w:sz w:val="22"/>
        </w:rPr>
      </w:pPr>
      <w:r>
        <w:rPr>
          <w:rFonts w:ascii="Arial" w:hAnsi="Arial"/>
        </w:rPr>
        <w:tab/>
      </w:r>
      <w:r>
        <w:rPr>
          <w:rFonts w:ascii="Arial" w:hAnsi="Arial"/>
          <w:sz w:val="22"/>
        </w:rPr>
        <w:t>Monitoring Officer</w:t>
      </w:r>
      <w:r>
        <w:rPr>
          <w:rFonts w:ascii="Arial" w:hAnsi="Arial"/>
        </w:rPr>
        <w:t>”</w:t>
      </w:r>
      <w:r>
        <w:rPr>
          <w:rFonts w:ascii="Arial" w:hAnsi="Arial"/>
        </w:rPr>
        <w:tab/>
      </w:r>
      <w:r>
        <w:rPr>
          <w:rFonts w:ascii="Arial" w:hAnsi="Arial"/>
          <w:sz w:val="22"/>
        </w:rPr>
        <w:t xml:space="preserve">a planning officer of the Council from time to time allocated to deal with all planning obligations pursuant to S106 of the Act to whom all notices, correspondence, approvals </w:t>
      </w:r>
      <w:proofErr w:type="spellStart"/>
      <w:r>
        <w:rPr>
          <w:rFonts w:ascii="Arial" w:hAnsi="Arial"/>
          <w:sz w:val="22"/>
        </w:rPr>
        <w:t>etc</w:t>
      </w:r>
      <w:proofErr w:type="spellEnd"/>
      <w:r>
        <w:rPr>
          <w:rFonts w:ascii="Arial" w:hAnsi="Arial"/>
          <w:sz w:val="22"/>
        </w:rPr>
        <w:t xml:space="preserve"> must be sent in the manner prescribed at clause 6.1 hereof</w:t>
      </w:r>
      <w:r w:rsidR="002D6D76">
        <w:rPr>
          <w:rFonts w:ascii="Arial" w:hAnsi="Arial"/>
          <w:sz w:val="22"/>
        </w:rPr>
        <w:t>.</w:t>
      </w:r>
    </w:p>
    <w:p w:rsidR="00F3571F" w:rsidRDefault="00F3571F">
      <w:pPr>
        <w:spacing w:line="360" w:lineRule="auto"/>
        <w:rPr>
          <w:rFonts w:ascii="Arial" w:hAnsi="Arial"/>
        </w:rPr>
      </w:pPr>
    </w:p>
    <w:p w:rsidR="00F3571F" w:rsidRDefault="00F3571F">
      <w:pPr>
        <w:tabs>
          <w:tab w:val="left" w:pos="709"/>
        </w:tabs>
        <w:jc w:val="both"/>
        <w:rPr>
          <w:rFonts w:ascii="Arial" w:hAnsi="Arial"/>
          <w:sz w:val="22"/>
        </w:rPr>
      </w:pPr>
      <w:r>
        <w:rPr>
          <w:rFonts w:ascii="Arial" w:hAnsi="Arial"/>
          <w:sz w:val="22"/>
        </w:rPr>
        <w:t>2.</w:t>
      </w:r>
      <w:r w:rsidR="008F142A">
        <w:rPr>
          <w:rFonts w:ascii="Arial" w:hAnsi="Arial"/>
          <w:sz w:val="22"/>
        </w:rPr>
        <w:t>41</w:t>
      </w:r>
      <w:r>
        <w:rPr>
          <w:rFonts w:ascii="Arial" w:hAnsi="Arial"/>
          <w:sz w:val="22"/>
        </w:rPr>
        <w:tab/>
        <w:t>"the Planning</w:t>
      </w:r>
    </w:p>
    <w:p w:rsidR="00F3571F" w:rsidRDefault="00F3571F" w:rsidP="002E6057">
      <w:pPr>
        <w:pStyle w:val="BodyTextIndent3"/>
        <w:spacing w:line="360" w:lineRule="auto"/>
        <w:jc w:val="both"/>
      </w:pPr>
      <w:r>
        <w:tab/>
        <w:t xml:space="preserve">Permission" </w:t>
      </w:r>
      <w:r>
        <w:tab/>
      </w:r>
      <w:r>
        <w:tab/>
        <w:t>a planning permission granted for the Development</w:t>
      </w:r>
      <w:r w:rsidR="005C12A5">
        <w:t xml:space="preserve"> on Appeal</w:t>
      </w:r>
      <w:r>
        <w:t xml:space="preserve"> </w:t>
      </w:r>
      <w:r w:rsidR="00293542">
        <w:t xml:space="preserve">and or any subsequent permissions to vary the conditions therein under s73 or 73A of the Act </w:t>
      </w:r>
    </w:p>
    <w:p w:rsidR="00F3571F" w:rsidRDefault="00F3571F">
      <w:pPr>
        <w:tabs>
          <w:tab w:val="left" w:pos="720"/>
          <w:tab w:val="left" w:pos="1440"/>
          <w:tab w:val="left" w:pos="2160"/>
        </w:tabs>
        <w:spacing w:line="360" w:lineRule="auto"/>
        <w:ind w:left="4321" w:hanging="4321"/>
        <w:rPr>
          <w:rFonts w:ascii="Arial" w:hAnsi="Arial"/>
        </w:rPr>
      </w:pPr>
    </w:p>
    <w:p w:rsidR="00F3571F" w:rsidRDefault="00F3571F">
      <w:pPr>
        <w:pStyle w:val="BodyText"/>
        <w:spacing w:line="360" w:lineRule="auto"/>
        <w:ind w:left="4253" w:hanging="4253"/>
        <w:jc w:val="both"/>
      </w:pPr>
      <w:r>
        <w:t>2.</w:t>
      </w:r>
      <w:r w:rsidR="00BE36CE">
        <w:t>4</w:t>
      </w:r>
      <w:r w:rsidR="008F142A">
        <w:t>2</w:t>
      </w:r>
      <w:r>
        <w:tab/>
        <w:t xml:space="preserve">"the Property" </w:t>
      </w:r>
      <w:r>
        <w:tab/>
      </w:r>
      <w:r>
        <w:tab/>
        <w:t xml:space="preserve">the land known as </w:t>
      </w:r>
      <w:r w:rsidR="003F36DC">
        <w:t xml:space="preserve">Gondar Gardens Reservoir Gondar Gardens </w:t>
      </w:r>
      <w:r w:rsidR="00DF3AAE">
        <w:t xml:space="preserve">West Hampstead </w:t>
      </w:r>
      <w:r w:rsidR="003F36DC">
        <w:t>London NW6</w:t>
      </w:r>
      <w:r w:rsidR="005C3332">
        <w:t xml:space="preserve"> under Title Number NGL815686</w:t>
      </w:r>
      <w:r>
        <w:t xml:space="preserve"> the same as shown </w:t>
      </w:r>
      <w:r w:rsidR="00BE36CE">
        <w:t>edged red</w:t>
      </w:r>
      <w:r>
        <w:t xml:space="preserve"> on </w:t>
      </w:r>
      <w:r w:rsidR="00167EF1">
        <w:t>P</w:t>
      </w:r>
      <w:r>
        <w:t xml:space="preserve">lan </w:t>
      </w:r>
      <w:r w:rsidR="00167EF1">
        <w:t>1</w:t>
      </w:r>
      <w:r>
        <w:t xml:space="preserve"> </w:t>
      </w:r>
    </w:p>
    <w:p w:rsidR="009A3077" w:rsidRDefault="009A3077" w:rsidP="009A3077">
      <w:pPr>
        <w:tabs>
          <w:tab w:val="left" w:pos="720"/>
        </w:tabs>
        <w:spacing w:line="360" w:lineRule="auto"/>
        <w:ind w:left="4320" w:hanging="4320"/>
        <w:jc w:val="both"/>
        <w:rPr>
          <w:rFonts w:ascii="Arial" w:hAnsi="Arial"/>
          <w:sz w:val="22"/>
          <w:szCs w:val="22"/>
        </w:rPr>
      </w:pPr>
    </w:p>
    <w:p w:rsidR="009A3077" w:rsidRDefault="009A3077" w:rsidP="009A3077">
      <w:pPr>
        <w:tabs>
          <w:tab w:val="left" w:pos="720"/>
        </w:tabs>
        <w:spacing w:line="360" w:lineRule="auto"/>
        <w:ind w:left="4320" w:hanging="4320"/>
        <w:jc w:val="both"/>
        <w:rPr>
          <w:rFonts w:ascii="Arial" w:hAnsi="Arial" w:cs="Arial"/>
          <w:sz w:val="22"/>
          <w:szCs w:val="22"/>
        </w:rPr>
      </w:pPr>
      <w:r w:rsidRPr="0073070C">
        <w:rPr>
          <w:rFonts w:ascii="Arial" w:hAnsi="Arial"/>
          <w:sz w:val="22"/>
          <w:szCs w:val="22"/>
        </w:rPr>
        <w:t>2.</w:t>
      </w:r>
      <w:r w:rsidR="001A4A89">
        <w:rPr>
          <w:rFonts w:ascii="Arial" w:hAnsi="Arial"/>
          <w:sz w:val="22"/>
          <w:szCs w:val="22"/>
        </w:rPr>
        <w:t>4</w:t>
      </w:r>
      <w:r w:rsidR="008F142A">
        <w:rPr>
          <w:rFonts w:ascii="Arial" w:hAnsi="Arial"/>
          <w:sz w:val="22"/>
          <w:szCs w:val="22"/>
        </w:rPr>
        <w:t>3</w:t>
      </w:r>
      <w:r w:rsidRPr="0073070C">
        <w:rPr>
          <w:rFonts w:ascii="Arial" w:hAnsi="Arial"/>
          <w:sz w:val="22"/>
          <w:szCs w:val="22"/>
        </w:rPr>
        <w:tab/>
        <w:t>“the Public Highway”</w:t>
      </w:r>
      <w:r w:rsidRPr="0073070C">
        <w:rPr>
          <w:rFonts w:ascii="Arial" w:hAnsi="Arial"/>
          <w:sz w:val="22"/>
          <w:szCs w:val="22"/>
        </w:rPr>
        <w:tab/>
        <w:t xml:space="preserve">any carriageway footway and/or verge adjoining the Property maintainable </w:t>
      </w:r>
      <w:r w:rsidRPr="0073070C">
        <w:rPr>
          <w:rFonts w:ascii="Arial" w:hAnsi="Arial" w:cs="Arial"/>
          <w:sz w:val="22"/>
          <w:szCs w:val="22"/>
        </w:rPr>
        <w:t>at public expense</w:t>
      </w:r>
    </w:p>
    <w:p w:rsidR="00F3571F" w:rsidRDefault="00F3571F">
      <w:pPr>
        <w:tabs>
          <w:tab w:val="left" w:pos="720"/>
          <w:tab w:val="left" w:pos="1440"/>
          <w:tab w:val="left" w:pos="2160"/>
        </w:tabs>
        <w:spacing w:line="360" w:lineRule="auto"/>
        <w:ind w:left="4321" w:hanging="4321"/>
        <w:rPr>
          <w:rFonts w:ascii="Arial" w:hAnsi="Arial"/>
        </w:rPr>
      </w:pPr>
    </w:p>
    <w:p w:rsidR="002429C8" w:rsidRDefault="002429C8" w:rsidP="002429C8">
      <w:pPr>
        <w:pStyle w:val="BodyTextIndent3"/>
        <w:spacing w:line="240" w:lineRule="auto"/>
        <w:jc w:val="both"/>
      </w:pPr>
      <w:r>
        <w:t>2.</w:t>
      </w:r>
      <w:r w:rsidR="001A4A89">
        <w:t>4</w:t>
      </w:r>
      <w:r w:rsidR="008F142A">
        <w:t>4</w:t>
      </w:r>
      <w:r>
        <w:tab/>
        <w:t xml:space="preserve">“the Public Open </w:t>
      </w:r>
    </w:p>
    <w:p w:rsidR="002429C8" w:rsidRDefault="002429C8" w:rsidP="002429C8">
      <w:pPr>
        <w:pStyle w:val="BodyTextIndent3"/>
        <w:spacing w:line="360" w:lineRule="auto"/>
        <w:ind w:left="4321"/>
        <w:jc w:val="both"/>
        <w:rPr>
          <w:rFonts w:cs="Arial"/>
          <w:szCs w:val="22"/>
        </w:rPr>
      </w:pPr>
      <w:r>
        <w:tab/>
        <w:t>Space Contribution”</w:t>
      </w:r>
      <w:r>
        <w:tab/>
        <w:t xml:space="preserve">the sum of £45,143 (forty five thousand one hundred and forty three pounds) </w:t>
      </w:r>
      <w:r w:rsidRPr="00593F4B">
        <w:rPr>
          <w:rFonts w:cs="Arial"/>
          <w:szCs w:val="22"/>
        </w:rPr>
        <w:t xml:space="preserve">to be paid by Owner to the Council in accordance with the terms of this </w:t>
      </w:r>
      <w:r w:rsidR="00D5682E">
        <w:rPr>
          <w:rFonts w:cs="Arial"/>
          <w:szCs w:val="22"/>
        </w:rPr>
        <w:t>Undertaking</w:t>
      </w:r>
      <w:r w:rsidRPr="00593F4B">
        <w:rPr>
          <w:rFonts w:cs="Arial"/>
          <w:szCs w:val="22"/>
        </w:rPr>
        <w:t xml:space="preserve"> and to be applied by the Council in the event of receipt for the improvement maintenance and upkeep of existing public open spaces and/or nature conservation improvements to parks and open </w:t>
      </w:r>
      <w:r w:rsidRPr="00593F4B">
        <w:rPr>
          <w:rFonts w:cs="Arial"/>
          <w:szCs w:val="22"/>
        </w:rPr>
        <w:lastRenderedPageBreak/>
        <w:t xml:space="preserve">space and/or the obtaining of land to make public open spaces in the vicinity of the Development </w:t>
      </w:r>
    </w:p>
    <w:p w:rsidR="00716BEF" w:rsidRDefault="00716BEF" w:rsidP="002429C8">
      <w:pPr>
        <w:pStyle w:val="BodyTextIndent3"/>
        <w:spacing w:line="360" w:lineRule="auto"/>
        <w:ind w:left="4321"/>
        <w:jc w:val="both"/>
        <w:rPr>
          <w:rFonts w:cs="Arial"/>
          <w:szCs w:val="22"/>
        </w:rPr>
      </w:pPr>
    </w:p>
    <w:p w:rsidR="002E1884" w:rsidRDefault="00DF3AAE" w:rsidP="00C97026">
      <w:pPr>
        <w:pStyle w:val="BodyTextIndent3"/>
        <w:spacing w:line="360" w:lineRule="auto"/>
        <w:ind w:left="4321"/>
        <w:jc w:val="both"/>
        <w:rPr>
          <w:rFonts w:cs="Arial"/>
          <w:szCs w:val="22"/>
        </w:rPr>
      </w:pPr>
      <w:r w:rsidRPr="00716BEF">
        <w:rPr>
          <w:rFonts w:cs="Arial"/>
          <w:szCs w:val="22"/>
        </w:rPr>
        <w:t>2.4</w:t>
      </w:r>
      <w:r w:rsidR="008F142A">
        <w:rPr>
          <w:rFonts w:cs="Arial"/>
          <w:szCs w:val="22"/>
        </w:rPr>
        <w:t>5</w:t>
      </w:r>
      <w:r w:rsidRPr="00716BEF">
        <w:rPr>
          <w:rFonts w:cs="Arial"/>
          <w:szCs w:val="22"/>
        </w:rPr>
        <w:tab/>
        <w:t>“Public Realm Improvements</w:t>
      </w:r>
      <w:r w:rsidR="002E1884">
        <w:rPr>
          <w:rFonts w:cs="Arial"/>
          <w:szCs w:val="22"/>
        </w:rPr>
        <w:t xml:space="preserve"> </w:t>
      </w:r>
    </w:p>
    <w:p w:rsidR="00DF3AAE" w:rsidRDefault="002E1884" w:rsidP="00C97026">
      <w:pPr>
        <w:pStyle w:val="BodyTextIndent3"/>
        <w:spacing w:line="360" w:lineRule="auto"/>
        <w:ind w:left="4321"/>
        <w:jc w:val="both"/>
        <w:rPr>
          <w:rFonts w:cs="Arial"/>
          <w:szCs w:val="22"/>
        </w:rPr>
      </w:pPr>
      <w:r>
        <w:rPr>
          <w:rFonts w:cs="Arial"/>
          <w:szCs w:val="22"/>
        </w:rPr>
        <w:tab/>
        <w:t>Contribution</w:t>
      </w:r>
      <w:r w:rsidR="00DF3AAE" w:rsidRPr="00716BEF">
        <w:rPr>
          <w:rFonts w:cs="Arial"/>
          <w:szCs w:val="22"/>
        </w:rPr>
        <w:t xml:space="preserve">”  </w:t>
      </w:r>
      <w:r w:rsidR="00DF3AAE" w:rsidRPr="00716BEF">
        <w:rPr>
          <w:rFonts w:cs="Arial"/>
          <w:szCs w:val="22"/>
        </w:rPr>
        <w:tab/>
      </w:r>
      <w:r>
        <w:rPr>
          <w:rFonts w:cs="Arial"/>
          <w:szCs w:val="22"/>
        </w:rPr>
        <w:tab/>
      </w:r>
      <w:r w:rsidR="00DF3AAE" w:rsidRPr="00716BEF">
        <w:rPr>
          <w:rFonts w:cs="Arial"/>
          <w:szCs w:val="22"/>
        </w:rPr>
        <w:t xml:space="preserve">the sum of £20,000 (twenty thousand pounds) to be paid by the Owner to the Council in accordance with the terms of this </w:t>
      </w:r>
      <w:r w:rsidR="00D5682E">
        <w:rPr>
          <w:rFonts w:cs="Arial"/>
          <w:szCs w:val="22"/>
        </w:rPr>
        <w:t>Undertaking</w:t>
      </w:r>
      <w:r w:rsidR="00DF3AAE" w:rsidRPr="00716BEF">
        <w:rPr>
          <w:rFonts w:cs="Arial"/>
          <w:szCs w:val="22"/>
        </w:rPr>
        <w:t xml:space="preserve"> and be applied by the Council in the event of receipt for improvements to the pedestrian, cycle and public realm improvements in the vicinity of the Property including West Hampstead </w:t>
      </w:r>
      <w:proofErr w:type="spellStart"/>
      <w:r w:rsidR="00DF3AAE" w:rsidRPr="00716BEF">
        <w:rPr>
          <w:rFonts w:cs="Arial"/>
          <w:szCs w:val="22"/>
        </w:rPr>
        <w:t>Overground</w:t>
      </w:r>
      <w:proofErr w:type="spellEnd"/>
      <w:r w:rsidR="00DF3AAE" w:rsidRPr="00716BEF">
        <w:rPr>
          <w:rFonts w:cs="Arial"/>
          <w:szCs w:val="22"/>
        </w:rPr>
        <w:t xml:space="preserve"> Station, if appropriate</w:t>
      </w:r>
    </w:p>
    <w:p w:rsidR="00964224" w:rsidRPr="005C15C1" w:rsidRDefault="00964224" w:rsidP="00C97026">
      <w:pPr>
        <w:pStyle w:val="BodyTextIndent3"/>
        <w:spacing w:line="360" w:lineRule="auto"/>
        <w:ind w:left="4321"/>
        <w:jc w:val="both"/>
        <w:rPr>
          <w:rFonts w:cs="Arial"/>
          <w:szCs w:val="22"/>
        </w:rPr>
      </w:pPr>
    </w:p>
    <w:p w:rsidR="008C0128" w:rsidRPr="006041B2" w:rsidRDefault="0082463D" w:rsidP="008C0128">
      <w:pPr>
        <w:tabs>
          <w:tab w:val="left" w:pos="720"/>
        </w:tabs>
        <w:spacing w:line="360" w:lineRule="auto"/>
        <w:ind w:left="4320" w:hanging="4320"/>
        <w:jc w:val="both"/>
        <w:rPr>
          <w:rFonts w:ascii="Arial" w:hAnsi="Arial" w:cs="Arial"/>
          <w:sz w:val="22"/>
          <w:szCs w:val="22"/>
          <w:lang w:val="en-US"/>
        </w:rPr>
      </w:pPr>
      <w:r>
        <w:rPr>
          <w:rFonts w:ascii="Arial" w:hAnsi="Arial"/>
          <w:sz w:val="22"/>
        </w:rPr>
        <w:t>2.4</w:t>
      </w:r>
      <w:r w:rsidR="008F142A">
        <w:rPr>
          <w:rFonts w:ascii="Arial" w:hAnsi="Arial"/>
          <w:sz w:val="22"/>
        </w:rPr>
        <w:t>6</w:t>
      </w:r>
      <w:r w:rsidR="008C0128">
        <w:rPr>
          <w:rFonts w:ascii="Arial" w:hAnsi="Arial"/>
          <w:sz w:val="22"/>
        </w:rPr>
        <w:tab/>
      </w:r>
      <w:r w:rsidR="008C0128" w:rsidRPr="006041B2">
        <w:rPr>
          <w:rFonts w:ascii="Arial" w:hAnsi="Arial" w:cs="Arial"/>
          <w:sz w:val="22"/>
          <w:szCs w:val="22"/>
          <w:lang w:val="en-US"/>
        </w:rPr>
        <w:t xml:space="preserve">“Reasonable </w:t>
      </w:r>
      <w:r w:rsidR="008C0128" w:rsidRPr="00A771F8">
        <w:rPr>
          <w:rFonts w:ascii="Arial" w:hAnsi="Arial" w:cs="Arial"/>
          <w:sz w:val="22"/>
          <w:szCs w:val="22"/>
        </w:rPr>
        <w:t>Endeavours</w:t>
      </w:r>
      <w:r w:rsidR="008C0128">
        <w:rPr>
          <w:rFonts w:ascii="Arial" w:hAnsi="Arial" w:cs="Arial"/>
          <w:sz w:val="22"/>
          <w:szCs w:val="22"/>
        </w:rPr>
        <w:t>”</w:t>
      </w:r>
      <w:r w:rsidR="008C0128" w:rsidRPr="006041B2">
        <w:rPr>
          <w:rFonts w:ascii="Arial" w:hAnsi="Arial" w:cs="Arial"/>
          <w:sz w:val="22"/>
          <w:szCs w:val="22"/>
          <w:lang w:val="en-US"/>
        </w:rPr>
        <w:tab/>
      </w:r>
      <w:r w:rsidR="008C0128">
        <w:rPr>
          <w:rFonts w:ascii="Arial" w:hAnsi="Arial" w:cs="Arial"/>
          <w:sz w:val="22"/>
          <w:szCs w:val="22"/>
          <w:lang w:val="en-US"/>
        </w:rPr>
        <w:t>w</w:t>
      </w:r>
      <w:r w:rsidR="008C0128" w:rsidRPr="006041B2">
        <w:rPr>
          <w:rFonts w:ascii="Arial" w:hAnsi="Arial" w:cs="Arial"/>
          <w:sz w:val="22"/>
          <w:szCs w:val="22"/>
        </w:rPr>
        <w:t xml:space="preserve">here there is a reasonable endeavours obligation </w:t>
      </w:r>
      <w:r w:rsidR="008C0128">
        <w:rPr>
          <w:rFonts w:ascii="Arial" w:hAnsi="Arial" w:cs="Arial"/>
          <w:sz w:val="22"/>
          <w:szCs w:val="22"/>
        </w:rPr>
        <w:t xml:space="preserve">on the part of the Owner </w:t>
      </w:r>
      <w:r w:rsidR="008C0128" w:rsidRPr="006041B2">
        <w:rPr>
          <w:rFonts w:ascii="Arial" w:hAnsi="Arial" w:cs="Arial"/>
          <w:sz w:val="22"/>
          <w:szCs w:val="22"/>
        </w:rPr>
        <w:t xml:space="preserve">in this </w:t>
      </w:r>
      <w:r w:rsidR="00D5682E">
        <w:rPr>
          <w:rFonts w:ascii="Arial" w:hAnsi="Arial" w:cs="Arial"/>
          <w:sz w:val="22"/>
          <w:szCs w:val="22"/>
        </w:rPr>
        <w:t>Undertaking</w:t>
      </w:r>
      <w:r w:rsidR="008C0128" w:rsidRPr="006041B2">
        <w:rPr>
          <w:rFonts w:ascii="Arial" w:hAnsi="Arial" w:cs="Arial"/>
          <w:sz w:val="22"/>
          <w:szCs w:val="22"/>
        </w:rPr>
        <w:t xml:space="preserve"> the </w:t>
      </w:r>
      <w:r w:rsidR="008C0128">
        <w:rPr>
          <w:rFonts w:ascii="Arial" w:hAnsi="Arial" w:cs="Arial"/>
          <w:sz w:val="22"/>
          <w:szCs w:val="22"/>
        </w:rPr>
        <w:t xml:space="preserve">Owner shall be bound to attempt to fulfil the relevant obligation by the expenditure of such effort and/or sums of money and the engagement of such professional advisers as in  the circumstances may be reasonable and where the Owner </w:t>
      </w:r>
      <w:r w:rsidR="008C0128" w:rsidRPr="006041B2">
        <w:rPr>
          <w:rFonts w:ascii="Arial" w:hAnsi="Arial" w:cs="Arial"/>
          <w:sz w:val="22"/>
          <w:szCs w:val="22"/>
        </w:rPr>
        <w:t xml:space="preserve">cannot fulfil the objective of the obligation </w:t>
      </w:r>
      <w:r w:rsidR="008C0128">
        <w:rPr>
          <w:rFonts w:ascii="Arial" w:hAnsi="Arial" w:cs="Arial"/>
          <w:sz w:val="22"/>
          <w:szCs w:val="22"/>
        </w:rPr>
        <w:t xml:space="preserve">in full or in part </w:t>
      </w:r>
      <w:r w:rsidR="008C0128" w:rsidRPr="006041B2">
        <w:rPr>
          <w:rFonts w:ascii="Arial" w:hAnsi="Arial" w:cs="Arial"/>
          <w:sz w:val="22"/>
          <w:szCs w:val="22"/>
        </w:rPr>
        <w:t xml:space="preserve">then on </w:t>
      </w:r>
      <w:r w:rsidR="008C0128">
        <w:rPr>
          <w:rFonts w:ascii="Arial" w:hAnsi="Arial" w:cs="Arial"/>
          <w:sz w:val="22"/>
          <w:szCs w:val="22"/>
        </w:rPr>
        <w:t xml:space="preserve">the other Party’s </w:t>
      </w:r>
      <w:r w:rsidR="008C0128" w:rsidRPr="006041B2">
        <w:rPr>
          <w:rFonts w:ascii="Arial" w:hAnsi="Arial" w:cs="Arial"/>
          <w:sz w:val="22"/>
          <w:szCs w:val="22"/>
        </w:rPr>
        <w:t xml:space="preserve">request </w:t>
      </w:r>
      <w:r w:rsidR="008C0128">
        <w:rPr>
          <w:rFonts w:ascii="Arial" w:hAnsi="Arial" w:cs="Arial"/>
          <w:sz w:val="22"/>
          <w:szCs w:val="22"/>
        </w:rPr>
        <w:t>the Owner</w:t>
      </w:r>
      <w:r w:rsidR="008C0128" w:rsidRPr="006041B2">
        <w:rPr>
          <w:rFonts w:ascii="Arial" w:hAnsi="Arial" w:cs="Arial"/>
          <w:sz w:val="22"/>
          <w:szCs w:val="22"/>
        </w:rPr>
        <w:t xml:space="preserve"> shall provide an explanation of the steps it has undertaken in carrying out its re</w:t>
      </w:r>
      <w:r w:rsidR="008C0128">
        <w:rPr>
          <w:rFonts w:ascii="Arial" w:hAnsi="Arial" w:cs="Arial"/>
          <w:sz w:val="22"/>
          <w:szCs w:val="22"/>
        </w:rPr>
        <w:t>asonable endeavours obligations</w:t>
      </w:r>
    </w:p>
    <w:p w:rsidR="00167EF1" w:rsidRDefault="00167EF1" w:rsidP="00167EF1">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4321" w:hanging="4321"/>
        <w:jc w:val="both"/>
        <w:rPr>
          <w:rFonts w:ascii="Arial" w:hAnsi="Arial"/>
          <w:sz w:val="22"/>
        </w:rPr>
      </w:pPr>
      <w:r>
        <w:rPr>
          <w:rFonts w:ascii="Arial" w:hAnsi="Arial"/>
          <w:sz w:val="22"/>
        </w:rPr>
        <w:t>2.</w:t>
      </w:r>
      <w:r w:rsidR="001A4A89">
        <w:rPr>
          <w:rFonts w:ascii="Arial" w:hAnsi="Arial"/>
          <w:sz w:val="22"/>
        </w:rPr>
        <w:t>4</w:t>
      </w:r>
      <w:r w:rsidR="008F142A">
        <w:rPr>
          <w:rFonts w:ascii="Arial" w:hAnsi="Arial"/>
          <w:sz w:val="22"/>
        </w:rPr>
        <w:t>7</w:t>
      </w:r>
      <w:r>
        <w:rPr>
          <w:rFonts w:ascii="Arial" w:hAnsi="Arial"/>
          <w:sz w:val="22"/>
        </w:rPr>
        <w:tab/>
        <w:t>"Registered Provider"</w:t>
      </w:r>
      <w:r>
        <w:rPr>
          <w:rFonts w:ascii="Arial" w:hAnsi="Arial"/>
          <w:sz w:val="22"/>
        </w:rPr>
        <w:tab/>
        <w:t xml:space="preserve">a registered provider of Affordable Housing registered as such by the Regulator </w:t>
      </w:r>
      <w:r w:rsidR="0082463D">
        <w:rPr>
          <w:rFonts w:ascii="Arial" w:hAnsi="Arial"/>
          <w:sz w:val="22"/>
        </w:rPr>
        <w:t>or any person body or entity which is registered as a provider of social housing in accordance with Section 80 sub section 2 and Chapter 3 of the Housing and Regeneration Act 2008 (or any other body defined by subsequent legislation as having a similar role)</w:t>
      </w:r>
    </w:p>
    <w:p w:rsidR="00167EF1" w:rsidRDefault="00167EF1" w:rsidP="00167EF1">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320" w:hanging="4320"/>
        <w:jc w:val="both"/>
        <w:rPr>
          <w:rFonts w:ascii="Arial" w:hAnsi="Arial"/>
          <w:sz w:val="22"/>
        </w:rPr>
      </w:pPr>
    </w:p>
    <w:p w:rsidR="00167EF1" w:rsidRPr="00DF3AAE" w:rsidRDefault="00167EF1" w:rsidP="00DF3AAE">
      <w:pPr>
        <w:tabs>
          <w:tab w:val="left" w:pos="720"/>
          <w:tab w:val="left" w:pos="4320"/>
        </w:tabs>
        <w:spacing w:line="360" w:lineRule="auto"/>
        <w:ind w:left="4320" w:hanging="4320"/>
        <w:jc w:val="both"/>
      </w:pPr>
      <w:r>
        <w:rPr>
          <w:rFonts w:ascii="Arial" w:hAnsi="Arial" w:cs="Arial"/>
          <w:sz w:val="22"/>
        </w:rPr>
        <w:lastRenderedPageBreak/>
        <w:t>2.</w:t>
      </w:r>
      <w:r w:rsidR="001A4A89">
        <w:rPr>
          <w:rFonts w:ascii="Arial" w:hAnsi="Arial" w:cs="Arial"/>
          <w:sz w:val="22"/>
        </w:rPr>
        <w:t>4</w:t>
      </w:r>
      <w:r w:rsidR="008F142A">
        <w:rPr>
          <w:rFonts w:ascii="Arial" w:hAnsi="Arial" w:cs="Arial"/>
          <w:sz w:val="22"/>
        </w:rPr>
        <w:t>8</w:t>
      </w:r>
      <w:r>
        <w:rPr>
          <w:rFonts w:ascii="Arial" w:hAnsi="Arial" w:cs="Arial"/>
          <w:sz w:val="22"/>
        </w:rPr>
        <w:tab/>
        <w:t>"Regulator"</w:t>
      </w:r>
      <w:r>
        <w:rPr>
          <w:rFonts w:ascii="Arial" w:hAnsi="Arial" w:cs="Arial"/>
          <w:sz w:val="22"/>
        </w:rPr>
        <w:tab/>
      </w:r>
      <w:r w:rsidR="00DF3AAE" w:rsidRPr="00DF3AAE">
        <w:rPr>
          <w:rFonts w:ascii="Arial" w:hAnsi="Arial" w:cs="Arial"/>
          <w:sz w:val="22"/>
        </w:rPr>
        <w:t>means the Homes and Communities Agency and any successor organisation</w:t>
      </w:r>
      <w:r w:rsidR="00DA3EE5">
        <w:rPr>
          <w:rFonts w:ascii="Arial" w:hAnsi="Arial" w:cs="Arial"/>
          <w:sz w:val="22"/>
        </w:rPr>
        <w:t xml:space="preserve"> </w:t>
      </w:r>
    </w:p>
    <w:p w:rsidR="002429C8" w:rsidRDefault="002429C8" w:rsidP="002429C8">
      <w:pPr>
        <w:tabs>
          <w:tab w:val="left" w:pos="720"/>
          <w:tab w:val="left" w:pos="1440"/>
          <w:tab w:val="left" w:pos="2160"/>
        </w:tabs>
        <w:spacing w:line="360" w:lineRule="auto"/>
        <w:ind w:left="4321" w:hanging="4321"/>
        <w:jc w:val="both"/>
        <w:rPr>
          <w:rFonts w:ascii="Arial" w:hAnsi="Arial"/>
          <w:sz w:val="22"/>
        </w:rPr>
      </w:pPr>
    </w:p>
    <w:p w:rsidR="002429C8" w:rsidRDefault="002429C8" w:rsidP="002429C8">
      <w:pPr>
        <w:tabs>
          <w:tab w:val="left" w:pos="720"/>
          <w:tab w:val="left" w:pos="1440"/>
          <w:tab w:val="left" w:pos="2160"/>
        </w:tabs>
        <w:spacing w:line="360" w:lineRule="auto"/>
        <w:ind w:left="4321" w:hanging="4321"/>
        <w:jc w:val="both"/>
        <w:rPr>
          <w:rFonts w:ascii="Arial" w:hAnsi="Arial"/>
          <w:sz w:val="22"/>
        </w:rPr>
      </w:pPr>
      <w:r>
        <w:rPr>
          <w:rFonts w:ascii="Arial" w:hAnsi="Arial"/>
          <w:sz w:val="22"/>
        </w:rPr>
        <w:t>2.</w:t>
      </w:r>
      <w:r w:rsidR="001A4A89">
        <w:rPr>
          <w:rFonts w:ascii="Arial" w:hAnsi="Arial"/>
          <w:sz w:val="22"/>
        </w:rPr>
        <w:t>4</w:t>
      </w:r>
      <w:r w:rsidR="008F142A">
        <w:rPr>
          <w:rFonts w:ascii="Arial" w:hAnsi="Arial"/>
          <w:sz w:val="22"/>
        </w:rPr>
        <w:t>9</w:t>
      </w:r>
      <w:r>
        <w:rPr>
          <w:rFonts w:ascii="Arial" w:hAnsi="Arial"/>
          <w:sz w:val="22"/>
        </w:rPr>
        <w:tab/>
        <w:t>“Residents Parking Bay”</w:t>
      </w:r>
      <w:r>
        <w:rPr>
          <w:rFonts w:ascii="Arial" w:hAnsi="Arial"/>
          <w:sz w:val="22"/>
        </w:rPr>
        <w:tab/>
        <w:t>a parking place designated by the Council by an order under the Road Traffic Regulation Act 1984 or other relevant legislation for use by residents of the locality in which the Development is situated</w:t>
      </w:r>
    </w:p>
    <w:p w:rsidR="002429C8" w:rsidRDefault="002429C8" w:rsidP="002429C8">
      <w:pPr>
        <w:spacing w:line="360" w:lineRule="auto"/>
        <w:rPr>
          <w:rFonts w:ascii="Arial" w:hAnsi="Arial"/>
        </w:rPr>
      </w:pPr>
    </w:p>
    <w:p w:rsidR="002429C8" w:rsidRDefault="002429C8" w:rsidP="002429C8">
      <w:pPr>
        <w:pStyle w:val="BodyText"/>
        <w:spacing w:line="360" w:lineRule="auto"/>
        <w:ind w:left="4253" w:hanging="4253"/>
        <w:jc w:val="both"/>
      </w:pPr>
      <w:r>
        <w:t>2.</w:t>
      </w:r>
      <w:r w:rsidR="008F142A">
        <w:t>50</w:t>
      </w:r>
      <w:r>
        <w:tab/>
        <w:t>"Residents Parking Permit"</w:t>
      </w:r>
      <w:r>
        <w:tab/>
        <w:t>a parking permit issued by the Council under section 45(2) of the Road Traffic Regulation Act 1984 allowing a vehicle to park in Residents Parking Bays</w:t>
      </w:r>
    </w:p>
    <w:p w:rsidR="00AD6761" w:rsidRDefault="00AD6761" w:rsidP="002429C8">
      <w:pPr>
        <w:pStyle w:val="BodyText"/>
        <w:spacing w:line="360" w:lineRule="auto"/>
        <w:ind w:left="4253" w:hanging="4253"/>
        <w:jc w:val="both"/>
      </w:pPr>
    </w:p>
    <w:p w:rsidR="00AD6761" w:rsidRDefault="00AD6761" w:rsidP="00AD6761">
      <w:pPr>
        <w:pStyle w:val="BodyText"/>
        <w:spacing w:line="360" w:lineRule="auto"/>
        <w:ind w:left="4253" w:hanging="4253"/>
        <w:jc w:val="both"/>
      </w:pPr>
      <w:r>
        <w:rPr>
          <w:rFonts w:cs="Arial"/>
        </w:rPr>
        <w:t>2.</w:t>
      </w:r>
      <w:r w:rsidR="008F142A">
        <w:rPr>
          <w:rFonts w:cs="Arial"/>
        </w:rPr>
        <w:t>51</w:t>
      </w:r>
      <w:r>
        <w:rPr>
          <w:rFonts w:cs="Arial"/>
        </w:rPr>
        <w:tab/>
        <w:t>“the Retained Habitat</w:t>
      </w:r>
      <w:r w:rsidR="006C30D2">
        <w:rPr>
          <w:rFonts w:cs="Arial"/>
        </w:rPr>
        <w:t xml:space="preserve"> Land</w:t>
      </w:r>
      <w:r>
        <w:rPr>
          <w:rFonts w:cs="Arial"/>
        </w:rPr>
        <w:t>”</w:t>
      </w:r>
      <w:r>
        <w:rPr>
          <w:rFonts w:cs="Arial"/>
        </w:rPr>
        <w:tab/>
        <w:t>the area shown shaded</w:t>
      </w:r>
      <w:r w:rsidR="00DF3AAE">
        <w:rPr>
          <w:rFonts w:cs="Arial"/>
        </w:rPr>
        <w:t xml:space="preserve"> blue</w:t>
      </w:r>
      <w:r>
        <w:t xml:space="preserve"> on Plan 5</w:t>
      </w:r>
    </w:p>
    <w:p w:rsidR="0050232C" w:rsidRDefault="0050232C" w:rsidP="00AD6761">
      <w:pPr>
        <w:pStyle w:val="BodyText"/>
        <w:spacing w:line="360" w:lineRule="auto"/>
        <w:ind w:left="4253" w:hanging="4253"/>
        <w:jc w:val="both"/>
      </w:pPr>
    </w:p>
    <w:p w:rsidR="0050232C" w:rsidRDefault="005779E8" w:rsidP="00AD6761">
      <w:pPr>
        <w:pStyle w:val="BodyText"/>
        <w:spacing w:line="360" w:lineRule="auto"/>
        <w:ind w:left="4253" w:hanging="4253"/>
        <w:jc w:val="both"/>
      </w:pPr>
      <w:r>
        <w:t>2.5</w:t>
      </w:r>
      <w:r w:rsidR="008F142A">
        <w:t>2</w:t>
      </w:r>
      <w:r w:rsidR="0050232C">
        <w:tab/>
        <w:t>“</w:t>
      </w:r>
      <w:r>
        <w:t xml:space="preserve">the </w:t>
      </w:r>
      <w:r w:rsidR="0050232C">
        <w:t>Secretary of State”</w:t>
      </w:r>
      <w:r w:rsidR="0050232C">
        <w:tab/>
        <w:t xml:space="preserve">the Secretary of State for Communities and Local Government or other ministers or other authorities for the time being having or entitled to exercise the powers conferred on the Secretary of State for Communities and Local Government by </w:t>
      </w:r>
      <w:r w:rsidR="00B33611">
        <w:t>the Act</w:t>
      </w:r>
    </w:p>
    <w:p w:rsidR="00167EF1" w:rsidRDefault="00167EF1" w:rsidP="00167EF1">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320" w:hanging="4320"/>
        <w:jc w:val="both"/>
        <w:rPr>
          <w:rFonts w:ascii="Arial" w:hAnsi="Arial"/>
          <w:sz w:val="22"/>
        </w:rPr>
      </w:pPr>
      <w:r>
        <w:rPr>
          <w:rFonts w:ascii="Arial" w:hAnsi="Arial"/>
          <w:sz w:val="22"/>
        </w:rPr>
        <w:t>2.</w:t>
      </w:r>
      <w:r w:rsidR="004F0A69">
        <w:rPr>
          <w:rFonts w:ascii="Arial" w:hAnsi="Arial"/>
          <w:sz w:val="22"/>
        </w:rPr>
        <w:t>5</w:t>
      </w:r>
      <w:r w:rsidR="008F142A">
        <w:rPr>
          <w:rFonts w:ascii="Arial" w:hAnsi="Arial"/>
          <w:sz w:val="22"/>
        </w:rPr>
        <w:t xml:space="preserve">3 </w:t>
      </w:r>
      <w:r>
        <w:rPr>
          <w:rFonts w:ascii="Arial" w:hAnsi="Arial"/>
          <w:sz w:val="22"/>
        </w:rPr>
        <w:t>“Shared Ownership”</w:t>
      </w:r>
      <w:r>
        <w:rPr>
          <w:rFonts w:ascii="Arial" w:hAnsi="Arial"/>
          <w:sz w:val="22"/>
        </w:rPr>
        <w:tab/>
        <w:t>a low-cost home ownership programme managed in accordance with Communities and Local Government and Homes and Communities Agency guidance and requirements under which a Registered Provider develops new properties or refurbishes existing properties which are made available as Affordable Housing on the basis of part rent and part sale</w:t>
      </w:r>
      <w:r w:rsidR="00EF6C96">
        <w:rPr>
          <w:rFonts w:ascii="Arial" w:hAnsi="Arial"/>
          <w:sz w:val="22"/>
        </w:rPr>
        <w:t xml:space="preserve"> as defined by section 70(4) of the Housing and </w:t>
      </w:r>
      <w:r w:rsidR="00B33611">
        <w:rPr>
          <w:rFonts w:ascii="Arial" w:hAnsi="Arial"/>
          <w:sz w:val="22"/>
        </w:rPr>
        <w:t>Regeneration</w:t>
      </w:r>
      <w:r w:rsidR="00EF6C96">
        <w:rPr>
          <w:rFonts w:ascii="Arial" w:hAnsi="Arial"/>
          <w:sz w:val="22"/>
        </w:rPr>
        <w:t xml:space="preserve"> Act 2008</w:t>
      </w:r>
      <w:r>
        <w:rPr>
          <w:rFonts w:ascii="Arial" w:hAnsi="Arial"/>
          <w:sz w:val="22"/>
        </w:rPr>
        <w:t xml:space="preserve"> </w:t>
      </w:r>
    </w:p>
    <w:p w:rsidR="00167EF1" w:rsidRDefault="00167EF1" w:rsidP="00167EF1">
      <w:pPr>
        <w:tabs>
          <w:tab w:val="left" w:pos="720"/>
          <w:tab w:val="left" w:pos="4320"/>
        </w:tabs>
        <w:spacing w:before="240" w:line="360" w:lineRule="auto"/>
        <w:ind w:left="4321" w:hanging="4321"/>
        <w:jc w:val="both"/>
        <w:rPr>
          <w:rFonts w:ascii="Arial" w:hAnsi="Arial" w:cs="Arial"/>
          <w:sz w:val="22"/>
          <w:szCs w:val="22"/>
        </w:rPr>
      </w:pPr>
      <w:r>
        <w:rPr>
          <w:rFonts w:ascii="Arial" w:hAnsi="Arial" w:cs="Arial"/>
          <w:color w:val="000000"/>
          <w:sz w:val="22"/>
          <w:szCs w:val="22"/>
        </w:rPr>
        <w:t>2.</w:t>
      </w:r>
      <w:r w:rsidR="004F0A69">
        <w:rPr>
          <w:rFonts w:ascii="Arial" w:hAnsi="Arial" w:cs="Arial"/>
          <w:color w:val="000000"/>
          <w:sz w:val="22"/>
          <w:szCs w:val="22"/>
        </w:rPr>
        <w:t>5</w:t>
      </w:r>
      <w:r w:rsidR="008F142A">
        <w:rPr>
          <w:rFonts w:ascii="Arial" w:hAnsi="Arial" w:cs="Arial"/>
          <w:color w:val="000000"/>
          <w:sz w:val="22"/>
          <w:szCs w:val="22"/>
        </w:rPr>
        <w:t>4</w:t>
      </w:r>
      <w:r>
        <w:rPr>
          <w:rFonts w:ascii="Arial" w:hAnsi="Arial" w:cs="Arial"/>
          <w:color w:val="000000"/>
          <w:sz w:val="22"/>
          <w:szCs w:val="22"/>
        </w:rPr>
        <w:tab/>
        <w:t>“Social Rented Housing</w:t>
      </w:r>
      <w:r>
        <w:rPr>
          <w:rFonts w:ascii="Arial" w:hAnsi="Arial" w:cs="Arial"/>
          <w:sz w:val="22"/>
          <w:szCs w:val="22"/>
        </w:rPr>
        <w:t>”</w:t>
      </w:r>
      <w:r>
        <w:rPr>
          <w:rFonts w:ascii="Arial" w:hAnsi="Arial" w:cs="Arial"/>
          <w:i/>
          <w:iCs/>
          <w:color w:val="FF99CC"/>
          <w:sz w:val="22"/>
          <w:szCs w:val="22"/>
        </w:rPr>
        <w:tab/>
      </w:r>
      <w:r>
        <w:rPr>
          <w:rFonts w:ascii="Arial" w:hAnsi="Arial" w:cs="Arial"/>
          <w:sz w:val="22"/>
          <w:szCs w:val="22"/>
        </w:rPr>
        <w:t xml:space="preserve">Affordable Housing </w:t>
      </w:r>
      <w:r w:rsidR="00167194">
        <w:rPr>
          <w:rFonts w:ascii="Arial" w:hAnsi="Arial" w:cs="Arial"/>
          <w:sz w:val="22"/>
          <w:szCs w:val="22"/>
        </w:rPr>
        <w:t>U</w:t>
      </w:r>
      <w:r>
        <w:rPr>
          <w:rFonts w:ascii="Arial" w:hAnsi="Arial" w:cs="Arial"/>
          <w:sz w:val="22"/>
          <w:szCs w:val="22"/>
        </w:rPr>
        <w:t>nits available for rent in perpetuity such that:-</w:t>
      </w:r>
    </w:p>
    <w:p w:rsidR="00167EF1" w:rsidRDefault="00167EF1" w:rsidP="00167EF1">
      <w:pPr>
        <w:numPr>
          <w:ilvl w:val="0"/>
          <w:numId w:val="9"/>
        </w:numPr>
        <w:tabs>
          <w:tab w:val="left" w:pos="720"/>
          <w:tab w:val="left" w:pos="4320"/>
        </w:tabs>
        <w:spacing w:before="240" w:line="360" w:lineRule="auto"/>
        <w:jc w:val="both"/>
        <w:rPr>
          <w:rFonts w:ascii="Arial" w:hAnsi="Arial" w:cs="Arial"/>
          <w:sz w:val="22"/>
          <w:szCs w:val="22"/>
        </w:rPr>
      </w:pPr>
      <w:r>
        <w:rPr>
          <w:rFonts w:ascii="Arial" w:hAnsi="Arial" w:cs="Arial"/>
          <w:sz w:val="22"/>
          <w:szCs w:val="22"/>
        </w:rPr>
        <w:lastRenderedPageBreak/>
        <w:t>the total cost of rent and service and management charges meets targets for Social Rented Housing</w:t>
      </w:r>
      <w:r w:rsidR="001C6ABB">
        <w:rPr>
          <w:rFonts w:ascii="Arial" w:hAnsi="Arial" w:cs="Arial"/>
          <w:sz w:val="22"/>
          <w:szCs w:val="22"/>
        </w:rPr>
        <w:t xml:space="preserve"> </w:t>
      </w:r>
      <w:r>
        <w:rPr>
          <w:rFonts w:ascii="Arial" w:hAnsi="Arial" w:cs="Arial"/>
          <w:sz w:val="22"/>
          <w:szCs w:val="22"/>
        </w:rPr>
        <w:t xml:space="preserve">set by the </w:t>
      </w:r>
      <w:r>
        <w:rPr>
          <w:rFonts w:ascii="Arial" w:hAnsi="Arial"/>
          <w:sz w:val="22"/>
        </w:rPr>
        <w:t>Regulator</w:t>
      </w:r>
      <w:r>
        <w:rPr>
          <w:rFonts w:ascii="Arial" w:hAnsi="Arial" w:cs="Arial"/>
          <w:sz w:val="22"/>
          <w:szCs w:val="22"/>
        </w:rPr>
        <w:t xml:space="preserve"> from time to time</w:t>
      </w:r>
      <w:r w:rsidR="00EF6C96">
        <w:rPr>
          <w:rFonts w:ascii="Arial" w:hAnsi="Arial" w:cs="Arial"/>
          <w:sz w:val="22"/>
          <w:szCs w:val="22"/>
        </w:rPr>
        <w:t xml:space="preserve"> and referred to in Annex 2 of the National Planning Policy Framework</w:t>
      </w:r>
      <w:r>
        <w:rPr>
          <w:rFonts w:ascii="Arial" w:hAnsi="Arial" w:cs="Arial"/>
          <w:sz w:val="22"/>
          <w:szCs w:val="22"/>
        </w:rPr>
        <w:t xml:space="preserve">; </w:t>
      </w:r>
    </w:p>
    <w:p w:rsidR="00167EF1" w:rsidRDefault="00167EF1" w:rsidP="00167EF1">
      <w:pPr>
        <w:numPr>
          <w:ilvl w:val="0"/>
          <w:numId w:val="9"/>
        </w:numPr>
        <w:tabs>
          <w:tab w:val="left" w:pos="720"/>
          <w:tab w:val="left" w:pos="4320"/>
        </w:tabs>
        <w:spacing w:before="240" w:line="360" w:lineRule="auto"/>
        <w:jc w:val="both"/>
        <w:rPr>
          <w:rFonts w:ascii="Arial" w:hAnsi="Arial" w:cs="Arial"/>
          <w:sz w:val="22"/>
          <w:szCs w:val="22"/>
        </w:rPr>
      </w:pPr>
      <w:r>
        <w:rPr>
          <w:rFonts w:ascii="Arial" w:hAnsi="Arial" w:cs="Arial"/>
          <w:sz w:val="22"/>
          <w:szCs w:val="22"/>
        </w:rPr>
        <w:t xml:space="preserve">is consistent with Camden Supplementary Planning Document "Affordable Housing and Housing in Mixed-Use Development" and the requirements of the London Plan in relation to Social Rented Housing; and </w:t>
      </w:r>
    </w:p>
    <w:p w:rsidR="00167EF1" w:rsidRDefault="00167EF1" w:rsidP="00167EF1">
      <w:pPr>
        <w:numPr>
          <w:ilvl w:val="0"/>
          <w:numId w:val="9"/>
        </w:numPr>
        <w:tabs>
          <w:tab w:val="left" w:pos="720"/>
          <w:tab w:val="left" w:pos="4320"/>
        </w:tabs>
        <w:spacing w:before="240" w:line="360" w:lineRule="auto"/>
        <w:jc w:val="both"/>
        <w:rPr>
          <w:rFonts w:ascii="Arial" w:hAnsi="Arial" w:cs="Arial"/>
          <w:sz w:val="22"/>
          <w:szCs w:val="22"/>
        </w:rPr>
      </w:pPr>
      <w:r>
        <w:rPr>
          <w:rFonts w:ascii="Arial" w:hAnsi="Arial" w:cs="Arial"/>
          <w:sz w:val="22"/>
          <w:szCs w:val="22"/>
        </w:rPr>
        <w:t>the units are managed by a Registered Provider who has entered into a standard nominations agreement with the Council providing for nominations to the Council in respect of all such units within the Development</w:t>
      </w:r>
    </w:p>
    <w:p w:rsidR="00167EF1" w:rsidRDefault="00167EF1" w:rsidP="00167EF1">
      <w:pPr>
        <w:pStyle w:val="BodyText"/>
        <w:spacing w:line="360" w:lineRule="auto"/>
        <w:ind w:left="4253" w:hanging="4253"/>
        <w:jc w:val="both"/>
      </w:pPr>
    </w:p>
    <w:p w:rsidR="00167EF1" w:rsidRDefault="00167EF1" w:rsidP="00167EF1">
      <w:pPr>
        <w:pStyle w:val="BodyText"/>
        <w:spacing w:line="360" w:lineRule="auto"/>
        <w:ind w:left="4253" w:hanging="4253"/>
        <w:jc w:val="both"/>
      </w:pPr>
      <w:r>
        <w:t>2.</w:t>
      </w:r>
      <w:r w:rsidR="001A4A89">
        <w:t>5</w:t>
      </w:r>
      <w:r w:rsidR="008F142A">
        <w:t>5</w:t>
      </w:r>
      <w:r>
        <w:tab/>
        <w:t>Social Rented Housing Units”</w:t>
      </w:r>
      <w:r>
        <w:tab/>
        <w:t xml:space="preserve">the eight units of Social Rented Housing forming part of the Affordable </w:t>
      </w:r>
      <w:r w:rsidR="00993E42">
        <w:t xml:space="preserve">Housing Units comprising four 2 </w:t>
      </w:r>
      <w:r>
        <w:t>bed</w:t>
      </w:r>
      <w:r w:rsidR="00993E42">
        <w:t>room units</w:t>
      </w:r>
      <w:r>
        <w:t xml:space="preserve"> three 3</w:t>
      </w:r>
      <w:r w:rsidR="00993E42">
        <w:t xml:space="preserve"> </w:t>
      </w:r>
      <w:r>
        <w:t>bed</w:t>
      </w:r>
      <w:r w:rsidR="00993E42">
        <w:t>room</w:t>
      </w:r>
      <w:r w:rsidR="009045CE">
        <w:t xml:space="preserve"> units and one 4 </w:t>
      </w:r>
      <w:r>
        <w:t>bed</w:t>
      </w:r>
      <w:r w:rsidR="009045CE">
        <w:t>room</w:t>
      </w:r>
      <w:r>
        <w:t xml:space="preserve"> units the same as shown </w:t>
      </w:r>
      <w:r w:rsidR="004F0A69">
        <w:t>shaded</w:t>
      </w:r>
      <w:r>
        <w:t xml:space="preserve"> </w:t>
      </w:r>
      <w:r w:rsidR="00DF3AAE">
        <w:t>green</w:t>
      </w:r>
      <w:r>
        <w:t xml:space="preserve"> on Plan 3</w:t>
      </w:r>
    </w:p>
    <w:p w:rsidR="00967E8D" w:rsidRDefault="00967E8D" w:rsidP="00167EF1">
      <w:pPr>
        <w:pStyle w:val="BodyText"/>
        <w:spacing w:line="360" w:lineRule="auto"/>
        <w:ind w:left="4253" w:hanging="4253"/>
        <w:jc w:val="both"/>
      </w:pPr>
    </w:p>
    <w:p w:rsidR="00967E8D" w:rsidRDefault="00F35B5A" w:rsidP="00167EF1">
      <w:pPr>
        <w:pStyle w:val="BodyText"/>
        <w:spacing w:line="360" w:lineRule="auto"/>
        <w:ind w:left="4253" w:hanging="4253"/>
        <w:jc w:val="both"/>
      </w:pPr>
      <w:r>
        <w:t>2.5</w:t>
      </w:r>
      <w:r w:rsidR="008F142A">
        <w:t>6</w:t>
      </w:r>
      <w:r w:rsidR="00967E8D">
        <w:tab/>
        <w:t>“Statutory Undertaker”</w:t>
      </w:r>
      <w:r w:rsidR="00967E8D">
        <w:tab/>
        <w:t>any public gas transporter water or sewerage undertaker electricity supplier or public telecommunications operator</w:t>
      </w:r>
    </w:p>
    <w:p w:rsidR="009A3077" w:rsidRDefault="009A3077" w:rsidP="00167EF1">
      <w:pPr>
        <w:pStyle w:val="BodyText"/>
        <w:spacing w:line="360" w:lineRule="auto"/>
        <w:ind w:left="4253" w:hanging="4253"/>
        <w:jc w:val="both"/>
      </w:pPr>
    </w:p>
    <w:p w:rsidR="009A3077" w:rsidRDefault="009A3077" w:rsidP="009A3077">
      <w:pPr>
        <w:tabs>
          <w:tab w:val="left" w:pos="720"/>
        </w:tabs>
        <w:autoSpaceDE w:val="0"/>
        <w:autoSpaceDN w:val="0"/>
        <w:adjustRightInd w:val="0"/>
        <w:spacing w:line="360" w:lineRule="auto"/>
        <w:ind w:left="4320" w:hanging="4320"/>
        <w:jc w:val="both"/>
        <w:rPr>
          <w:rFonts w:ascii="Arial" w:hAnsi="Arial" w:cs="Arial"/>
          <w:sz w:val="22"/>
          <w:szCs w:val="20"/>
        </w:rPr>
      </w:pPr>
      <w:r>
        <w:rPr>
          <w:rFonts w:ascii="Arial" w:hAnsi="Arial" w:cs="Arial"/>
          <w:sz w:val="22"/>
          <w:szCs w:val="22"/>
          <w:lang w:val="en-US"/>
        </w:rPr>
        <w:t>2.</w:t>
      </w:r>
      <w:r w:rsidR="001A4A89">
        <w:rPr>
          <w:rFonts w:ascii="Arial" w:hAnsi="Arial" w:cs="Arial"/>
          <w:sz w:val="22"/>
          <w:szCs w:val="22"/>
          <w:lang w:val="en-US"/>
        </w:rPr>
        <w:t>5</w:t>
      </w:r>
      <w:r w:rsidR="008F142A">
        <w:rPr>
          <w:rFonts w:ascii="Arial" w:hAnsi="Arial" w:cs="Arial"/>
          <w:sz w:val="22"/>
          <w:szCs w:val="22"/>
          <w:lang w:val="en-US"/>
        </w:rPr>
        <w:t>7</w:t>
      </w:r>
      <w:r>
        <w:rPr>
          <w:rFonts w:ascii="Arial" w:hAnsi="Arial" w:cs="Arial"/>
          <w:sz w:val="22"/>
          <w:szCs w:val="22"/>
          <w:lang w:val="en-US"/>
        </w:rPr>
        <w:tab/>
        <w:t>"the Sustainability Plan”</w:t>
      </w:r>
      <w:r>
        <w:rPr>
          <w:rFonts w:ascii="Arial" w:hAnsi="Arial" w:cs="Arial"/>
          <w:sz w:val="22"/>
          <w:szCs w:val="22"/>
          <w:lang w:val="en-US"/>
        </w:rPr>
        <w:tab/>
      </w:r>
      <w:r>
        <w:rPr>
          <w:rFonts w:ascii="Arial" w:hAnsi="Arial" w:cs="Arial"/>
          <w:sz w:val="22"/>
          <w:szCs w:val="20"/>
          <w:lang w:val="en-US"/>
        </w:rPr>
        <w:t xml:space="preserve">a plan securing the incorporation of sustainability measures in the carrying out of the Development in its fabric and in its subsequent management and occupation </w:t>
      </w:r>
      <w:r>
        <w:rPr>
          <w:rFonts w:ascii="Arial" w:hAnsi="Arial" w:cs="Arial"/>
          <w:sz w:val="22"/>
          <w:szCs w:val="20"/>
        </w:rPr>
        <w:t xml:space="preserve">based which shall include:- </w:t>
      </w:r>
    </w:p>
    <w:p w:rsidR="009A3077" w:rsidRDefault="009A3077" w:rsidP="009A3077">
      <w:pPr>
        <w:autoSpaceDE w:val="0"/>
        <w:autoSpaceDN w:val="0"/>
        <w:adjustRightInd w:val="0"/>
        <w:spacing w:line="360" w:lineRule="auto"/>
        <w:ind w:left="3419" w:hanging="3419"/>
        <w:jc w:val="both"/>
        <w:rPr>
          <w:rFonts w:ascii="Arial" w:hAnsi="Arial" w:cs="Arial"/>
          <w:sz w:val="22"/>
          <w:szCs w:val="20"/>
        </w:rPr>
      </w:pPr>
    </w:p>
    <w:p w:rsidR="009A3077" w:rsidRDefault="009A3077" w:rsidP="009A3077">
      <w:pPr>
        <w:numPr>
          <w:ilvl w:val="0"/>
          <w:numId w:val="40"/>
        </w:numPr>
        <w:tabs>
          <w:tab w:val="clear" w:pos="4319"/>
        </w:tabs>
        <w:autoSpaceDE w:val="0"/>
        <w:autoSpaceDN w:val="0"/>
        <w:adjustRightInd w:val="0"/>
        <w:spacing w:line="360" w:lineRule="auto"/>
        <w:ind w:left="5040" w:hanging="720"/>
        <w:jc w:val="both"/>
        <w:rPr>
          <w:rFonts w:ascii="Arial" w:hAnsi="Arial" w:cs="Arial"/>
          <w:sz w:val="22"/>
          <w:szCs w:val="20"/>
        </w:rPr>
      </w:pPr>
      <w:r>
        <w:rPr>
          <w:rFonts w:ascii="Arial" w:hAnsi="Arial" w:cs="Arial"/>
          <w:sz w:val="22"/>
          <w:szCs w:val="20"/>
        </w:rPr>
        <w:t xml:space="preserve">an assessment under the Code for Sustainable Homes achieving at least </w:t>
      </w:r>
      <w:r>
        <w:rPr>
          <w:rFonts w:ascii="Arial" w:hAnsi="Arial" w:cs="Arial"/>
          <w:sz w:val="22"/>
          <w:szCs w:val="20"/>
        </w:rPr>
        <w:lastRenderedPageBreak/>
        <w:t xml:space="preserve">Level 4 and attaining at </w:t>
      </w:r>
      <w:r w:rsidRPr="00180527">
        <w:rPr>
          <w:rFonts w:ascii="Arial" w:hAnsi="Arial" w:cs="Arial"/>
          <w:sz w:val="22"/>
          <w:szCs w:val="22"/>
        </w:rPr>
        <w:t xml:space="preserve">least </w:t>
      </w:r>
      <w:r w:rsidR="00180527" w:rsidRPr="00180527">
        <w:rPr>
          <w:rFonts w:ascii="Arial" w:hAnsi="Arial" w:cs="Arial"/>
          <w:sz w:val="22"/>
          <w:szCs w:val="22"/>
        </w:rPr>
        <w:t>50</w:t>
      </w:r>
      <w:r w:rsidRPr="00180527">
        <w:rPr>
          <w:rFonts w:ascii="Arial" w:hAnsi="Arial" w:cs="Arial"/>
          <w:sz w:val="22"/>
          <w:szCs w:val="22"/>
          <w:lang w:val="en-US"/>
        </w:rPr>
        <w:t>%</w:t>
      </w:r>
      <w:r>
        <w:rPr>
          <w:rFonts w:ascii="Arial" w:hAnsi="Arial" w:cs="Arial"/>
          <w:sz w:val="22"/>
          <w:szCs w:val="20"/>
          <w:lang w:val="en-US"/>
        </w:rPr>
        <w:t xml:space="preserve"> of the credits in each of  the Energy Water and Materials</w:t>
      </w:r>
      <w:r>
        <w:rPr>
          <w:rFonts w:ascii="Arial" w:hAnsi="Arial" w:cs="Arial"/>
          <w:sz w:val="22"/>
          <w:szCs w:val="20"/>
        </w:rPr>
        <w:t xml:space="preserve"> categories;</w:t>
      </w:r>
    </w:p>
    <w:p w:rsidR="009A3077" w:rsidRPr="002D4468" w:rsidRDefault="009A3077" w:rsidP="009A3077">
      <w:pPr>
        <w:numPr>
          <w:ilvl w:val="0"/>
          <w:numId w:val="40"/>
        </w:numPr>
        <w:tabs>
          <w:tab w:val="clear" w:pos="4319"/>
          <w:tab w:val="left" w:pos="868"/>
        </w:tabs>
        <w:spacing w:before="240" w:line="360" w:lineRule="auto"/>
        <w:ind w:left="5040" w:hanging="720"/>
        <w:jc w:val="both"/>
        <w:rPr>
          <w:rFonts w:ascii="Arial" w:hAnsi="Arial" w:cs="Arial"/>
          <w:sz w:val="22"/>
          <w:szCs w:val="22"/>
          <w:lang w:val="en-US"/>
        </w:rPr>
      </w:pPr>
      <w:r>
        <w:rPr>
          <w:rFonts w:ascii="Arial" w:hAnsi="Arial" w:cs="Arial"/>
          <w:sz w:val="22"/>
          <w:szCs w:val="20"/>
        </w:rPr>
        <w:t>include a pre-Implementation review by an appropriately qualified and recognised independent verification body in respect of the Property certifying that the measures incorporated in the Sustainability Plan are achievable in the Development and satisfy the aims and objectives of the Council’s strategic policies on sustainability contained within its Development Plan; and</w:t>
      </w:r>
    </w:p>
    <w:p w:rsidR="009A3077" w:rsidRDefault="009A3077" w:rsidP="009A3077">
      <w:pPr>
        <w:numPr>
          <w:ilvl w:val="0"/>
          <w:numId w:val="40"/>
        </w:numPr>
        <w:tabs>
          <w:tab w:val="clear" w:pos="4319"/>
          <w:tab w:val="left" w:pos="868"/>
        </w:tabs>
        <w:spacing w:before="240" w:line="360" w:lineRule="auto"/>
        <w:ind w:left="5040" w:hanging="720"/>
        <w:jc w:val="both"/>
        <w:rPr>
          <w:rFonts w:ascii="Arial" w:hAnsi="Arial" w:cs="Arial"/>
          <w:sz w:val="22"/>
          <w:szCs w:val="22"/>
          <w:lang w:val="en-US"/>
        </w:rPr>
      </w:pPr>
      <w:r>
        <w:rPr>
          <w:rFonts w:ascii="Arial" w:hAnsi="Arial" w:cs="Arial"/>
          <w:sz w:val="22"/>
          <w:szCs w:val="20"/>
          <w:lang w:val="en-US"/>
        </w:rPr>
        <w:t xml:space="preserve">measures to secure a post construction review of the Development </w:t>
      </w:r>
      <w:r>
        <w:rPr>
          <w:rFonts w:ascii="Arial" w:hAnsi="Arial" w:cs="Arial"/>
          <w:sz w:val="22"/>
          <w:szCs w:val="20"/>
        </w:rPr>
        <w:t>by an appropriately qualified and recognised independent verification body in respect of the Property certifying that the measures incorporated in the Sustainability Plan have been achieved in the Development and will be maintainable in the Development’s future management and occupation</w:t>
      </w:r>
    </w:p>
    <w:p w:rsidR="00B752EC" w:rsidRDefault="00B752EC" w:rsidP="00B752EC">
      <w:pPr>
        <w:rPr>
          <w:rFonts w:ascii="Arial" w:hAnsi="Arial" w:cs="Arial"/>
          <w:sz w:val="22"/>
          <w:szCs w:val="22"/>
        </w:rPr>
      </w:pPr>
    </w:p>
    <w:p w:rsidR="00B752EC" w:rsidRPr="002B18E8" w:rsidRDefault="00B752EC" w:rsidP="00B752EC">
      <w:pPr>
        <w:rPr>
          <w:rFonts w:ascii="Arial" w:hAnsi="Arial" w:cs="Arial"/>
          <w:sz w:val="22"/>
          <w:szCs w:val="22"/>
        </w:rPr>
      </w:pPr>
      <w:r w:rsidRPr="0008334B">
        <w:rPr>
          <w:rFonts w:ascii="Arial" w:hAnsi="Arial" w:cs="Arial"/>
          <w:sz w:val="22"/>
          <w:szCs w:val="22"/>
        </w:rPr>
        <w:t>2.</w:t>
      </w:r>
      <w:r w:rsidR="001A4A89">
        <w:rPr>
          <w:rFonts w:ascii="Arial" w:hAnsi="Arial" w:cs="Arial"/>
          <w:sz w:val="22"/>
          <w:szCs w:val="22"/>
        </w:rPr>
        <w:t>5</w:t>
      </w:r>
      <w:r w:rsidR="008F142A">
        <w:rPr>
          <w:rFonts w:ascii="Arial" w:hAnsi="Arial" w:cs="Arial"/>
          <w:sz w:val="22"/>
          <w:szCs w:val="22"/>
        </w:rPr>
        <w:t>8</w:t>
      </w:r>
      <w:r>
        <w:tab/>
      </w:r>
      <w:r w:rsidRPr="002B18E8">
        <w:rPr>
          <w:rFonts w:ascii="Arial" w:hAnsi="Arial" w:cs="Arial"/>
          <w:sz w:val="22"/>
          <w:szCs w:val="22"/>
        </w:rPr>
        <w:t>“the</w:t>
      </w:r>
      <w:r>
        <w:rPr>
          <w:rFonts w:ascii="Arial" w:hAnsi="Arial" w:cs="Arial"/>
          <w:sz w:val="22"/>
          <w:szCs w:val="22"/>
        </w:rPr>
        <w:t xml:space="preserve"> </w:t>
      </w:r>
      <w:r w:rsidRPr="002B18E8">
        <w:rPr>
          <w:rFonts w:ascii="Arial" w:hAnsi="Arial" w:cs="Arial"/>
          <w:sz w:val="22"/>
          <w:szCs w:val="22"/>
        </w:rPr>
        <w:t xml:space="preserve">Training and </w:t>
      </w:r>
    </w:p>
    <w:p w:rsidR="00B752EC" w:rsidRDefault="00B752EC" w:rsidP="00B752EC">
      <w:pPr>
        <w:tabs>
          <w:tab w:val="left" w:pos="720"/>
        </w:tabs>
        <w:spacing w:line="360" w:lineRule="auto"/>
        <w:ind w:left="4321" w:hanging="4321"/>
        <w:jc w:val="both"/>
        <w:rPr>
          <w:rFonts w:ascii="Arial" w:hAnsi="Arial" w:cs="Arial"/>
          <w:sz w:val="22"/>
          <w:szCs w:val="22"/>
        </w:rPr>
      </w:pPr>
      <w:r w:rsidRPr="002B18E8">
        <w:rPr>
          <w:rFonts w:ascii="Arial" w:hAnsi="Arial" w:cs="Arial"/>
          <w:sz w:val="22"/>
          <w:szCs w:val="22"/>
        </w:rPr>
        <w:tab/>
        <w:t>Employment Contribution”</w:t>
      </w:r>
      <w:r>
        <w:rPr>
          <w:rFonts w:ascii="Arial" w:hAnsi="Arial" w:cs="Arial"/>
          <w:sz w:val="22"/>
          <w:szCs w:val="22"/>
        </w:rPr>
        <w:tab/>
      </w:r>
      <w:r w:rsidRPr="002B18E8">
        <w:rPr>
          <w:rFonts w:ascii="Arial" w:hAnsi="Arial" w:cs="Arial"/>
          <w:sz w:val="22"/>
          <w:szCs w:val="22"/>
        </w:rPr>
        <w:t>the sum of £</w:t>
      </w:r>
      <w:r>
        <w:rPr>
          <w:rFonts w:ascii="Arial" w:hAnsi="Arial"/>
          <w:bCs/>
          <w:sz w:val="22"/>
        </w:rPr>
        <w:t>21,000</w:t>
      </w:r>
      <w:r w:rsidRPr="002B18E8">
        <w:rPr>
          <w:rFonts w:ascii="Arial" w:hAnsi="Arial" w:cs="Arial"/>
          <w:sz w:val="22"/>
          <w:szCs w:val="22"/>
        </w:rPr>
        <w:t xml:space="preserve"> (</w:t>
      </w:r>
      <w:r>
        <w:rPr>
          <w:rFonts w:ascii="Arial" w:hAnsi="Arial"/>
          <w:bCs/>
          <w:sz w:val="22"/>
        </w:rPr>
        <w:t xml:space="preserve">twenty one thousand </w:t>
      </w:r>
      <w:r w:rsidRPr="002B18E8">
        <w:rPr>
          <w:rFonts w:ascii="Arial" w:hAnsi="Arial" w:cs="Arial"/>
          <w:sz w:val="22"/>
          <w:szCs w:val="22"/>
        </w:rPr>
        <w:t xml:space="preserve">pounds) to be paid by the Owner to the Council in accordance with the terms of this </w:t>
      </w:r>
      <w:r w:rsidR="00D5682E">
        <w:rPr>
          <w:rFonts w:ascii="Arial" w:hAnsi="Arial" w:cs="Arial"/>
          <w:sz w:val="22"/>
          <w:szCs w:val="22"/>
        </w:rPr>
        <w:t>Undertaking</w:t>
      </w:r>
      <w:r w:rsidRPr="002B18E8">
        <w:rPr>
          <w:rFonts w:ascii="Arial" w:hAnsi="Arial" w:cs="Arial"/>
          <w:sz w:val="22"/>
          <w:szCs w:val="22"/>
        </w:rPr>
        <w:t xml:space="preserve"> and to be applied by the Council in the even</w:t>
      </w:r>
      <w:r>
        <w:rPr>
          <w:rFonts w:ascii="Arial" w:hAnsi="Arial" w:cs="Arial"/>
          <w:sz w:val="22"/>
          <w:szCs w:val="22"/>
        </w:rPr>
        <w:t>t of receipt in conjunction with the Kings Cross Construction Centre to promote education and opportunities for jobs and employment to training within the London Borough of Camden</w:t>
      </w:r>
    </w:p>
    <w:p w:rsidR="00B43EE6" w:rsidRDefault="00B43EE6" w:rsidP="00B752EC">
      <w:pPr>
        <w:tabs>
          <w:tab w:val="left" w:pos="720"/>
        </w:tabs>
        <w:spacing w:line="360" w:lineRule="auto"/>
        <w:ind w:left="4321" w:hanging="4321"/>
        <w:jc w:val="both"/>
        <w:rPr>
          <w:rFonts w:ascii="Arial" w:hAnsi="Arial" w:cs="Arial"/>
          <w:sz w:val="22"/>
          <w:szCs w:val="22"/>
        </w:rPr>
      </w:pPr>
    </w:p>
    <w:p w:rsidR="00B43EE6" w:rsidRDefault="00983986" w:rsidP="00B43EE6">
      <w:pPr>
        <w:tabs>
          <w:tab w:val="left" w:pos="720"/>
          <w:tab w:val="center" w:pos="4513"/>
        </w:tabs>
        <w:spacing w:line="360" w:lineRule="auto"/>
        <w:ind w:left="4321" w:hanging="4321"/>
        <w:jc w:val="both"/>
        <w:rPr>
          <w:rFonts w:ascii="Arial" w:hAnsi="Arial" w:cs="Arial"/>
          <w:sz w:val="22"/>
          <w:szCs w:val="22"/>
        </w:rPr>
      </w:pPr>
      <w:r>
        <w:rPr>
          <w:rFonts w:ascii="Arial" w:hAnsi="Arial" w:cs="Arial"/>
          <w:sz w:val="22"/>
          <w:szCs w:val="22"/>
        </w:rPr>
        <w:t>2.</w:t>
      </w:r>
      <w:r w:rsidR="00B43EE6">
        <w:rPr>
          <w:rFonts w:ascii="Arial" w:hAnsi="Arial" w:cs="Arial"/>
          <w:sz w:val="22"/>
          <w:szCs w:val="22"/>
        </w:rPr>
        <w:t>5</w:t>
      </w:r>
      <w:r w:rsidR="008F142A">
        <w:rPr>
          <w:rFonts w:ascii="Arial" w:hAnsi="Arial" w:cs="Arial"/>
          <w:sz w:val="22"/>
          <w:szCs w:val="22"/>
        </w:rPr>
        <w:t>9</w:t>
      </w:r>
      <w:r w:rsidR="00B43EE6">
        <w:rPr>
          <w:rFonts w:ascii="Arial" w:hAnsi="Arial" w:cs="Arial"/>
          <w:sz w:val="22"/>
          <w:szCs w:val="22"/>
        </w:rPr>
        <w:t xml:space="preserve"> </w:t>
      </w:r>
      <w:proofErr w:type="gramStart"/>
      <w:r w:rsidR="00B43EE6">
        <w:rPr>
          <w:rFonts w:ascii="Arial" w:hAnsi="Arial" w:cs="Arial"/>
          <w:sz w:val="22"/>
          <w:szCs w:val="22"/>
        </w:rPr>
        <w:t>“ this</w:t>
      </w:r>
      <w:proofErr w:type="gramEnd"/>
      <w:r w:rsidR="00B43EE6">
        <w:rPr>
          <w:rFonts w:ascii="Arial" w:hAnsi="Arial" w:cs="Arial"/>
          <w:sz w:val="22"/>
          <w:szCs w:val="22"/>
        </w:rPr>
        <w:t xml:space="preserve"> Undertaking”</w:t>
      </w:r>
      <w:r w:rsidR="00B43EE6">
        <w:rPr>
          <w:rFonts w:ascii="Arial" w:hAnsi="Arial" w:cs="Arial"/>
          <w:sz w:val="22"/>
          <w:szCs w:val="22"/>
        </w:rPr>
        <w:tab/>
        <w:t>this Planning Obligation made pursuant to Section 106 of the Act</w:t>
      </w:r>
    </w:p>
    <w:p w:rsidR="00935801" w:rsidRDefault="00935801" w:rsidP="00167EF1">
      <w:pPr>
        <w:pStyle w:val="BodyText"/>
        <w:spacing w:line="360" w:lineRule="auto"/>
        <w:ind w:left="4253" w:hanging="4253"/>
        <w:jc w:val="both"/>
      </w:pPr>
    </w:p>
    <w:p w:rsidR="00935801" w:rsidRPr="00CC168D" w:rsidRDefault="00935801" w:rsidP="00935801">
      <w:pPr>
        <w:pStyle w:val="Footer"/>
        <w:tabs>
          <w:tab w:val="clear" w:pos="4153"/>
          <w:tab w:val="left" w:pos="720"/>
        </w:tabs>
        <w:spacing w:line="360" w:lineRule="auto"/>
        <w:ind w:left="4320" w:hanging="4320"/>
        <w:rPr>
          <w:rFonts w:ascii="Arial" w:hAnsi="Arial" w:cs="Arial"/>
        </w:rPr>
      </w:pPr>
      <w:r>
        <w:rPr>
          <w:rFonts w:ascii="Arial" w:hAnsi="Arial" w:cs="Arial"/>
        </w:rPr>
        <w:t>2.</w:t>
      </w:r>
      <w:r w:rsidR="008F142A">
        <w:rPr>
          <w:rFonts w:ascii="Arial" w:hAnsi="Arial" w:cs="Arial"/>
        </w:rPr>
        <w:t>60</w:t>
      </w:r>
      <w:r>
        <w:rPr>
          <w:rFonts w:ascii="Arial" w:hAnsi="Arial" w:cs="Arial"/>
        </w:rPr>
        <w:tab/>
        <w:t>“Wheelchair Accessible”</w:t>
      </w:r>
      <w:r>
        <w:rPr>
          <w:rFonts w:ascii="Arial" w:hAnsi="Arial" w:cs="Arial"/>
        </w:rPr>
        <w:tab/>
      </w:r>
      <w:r w:rsidR="00D03B44">
        <w:rPr>
          <w:rFonts w:ascii="Arial" w:hAnsi="Arial" w:cs="Arial"/>
        </w:rPr>
        <w:t xml:space="preserve">the identified units shall meet </w:t>
      </w:r>
      <w:r w:rsidRPr="00CC168D">
        <w:rPr>
          <w:rFonts w:ascii="Arial" w:hAnsi="Arial" w:cs="Arial"/>
        </w:rPr>
        <w:t xml:space="preserve">the minimum requirements of </w:t>
      </w:r>
      <w:r w:rsidRPr="00175945">
        <w:rPr>
          <w:rFonts w:ascii="Arial" w:hAnsi="Arial" w:cs="Arial"/>
          <w:szCs w:val="22"/>
        </w:rPr>
        <w:t xml:space="preserve">Part M of the Building Regulations </w:t>
      </w:r>
      <w:r>
        <w:rPr>
          <w:rFonts w:ascii="Arial" w:hAnsi="Arial" w:cs="Arial"/>
          <w:szCs w:val="22"/>
        </w:rPr>
        <w:t xml:space="preserve">2000 (as amended) </w:t>
      </w:r>
      <w:r w:rsidRPr="00CC168D">
        <w:rPr>
          <w:rFonts w:ascii="Arial" w:hAnsi="Arial" w:cs="Arial"/>
        </w:rPr>
        <w:t xml:space="preserve">as amended from time to time </w:t>
      </w:r>
    </w:p>
    <w:p w:rsidR="00167EF1" w:rsidRDefault="00167EF1">
      <w:pPr>
        <w:tabs>
          <w:tab w:val="left" w:pos="720"/>
          <w:tab w:val="left" w:pos="1440"/>
          <w:tab w:val="left" w:pos="2160"/>
        </w:tabs>
        <w:spacing w:line="360" w:lineRule="auto"/>
        <w:ind w:left="4321" w:hanging="4321"/>
        <w:rPr>
          <w:rFonts w:ascii="Arial" w:hAnsi="Arial"/>
        </w:rPr>
      </w:pPr>
    </w:p>
    <w:p w:rsidR="00F3571F" w:rsidRDefault="001B00A9">
      <w:pPr>
        <w:spacing w:line="360" w:lineRule="auto"/>
        <w:rPr>
          <w:rFonts w:ascii="Arial" w:hAnsi="Arial"/>
          <w:sz w:val="22"/>
        </w:rPr>
      </w:pPr>
      <w:r w:rsidRPr="001B00A9">
        <w:rPr>
          <w:rFonts w:ascii="Arial" w:hAnsi="Arial"/>
          <w:sz w:val="22"/>
        </w:rPr>
        <w:t>3.</w:t>
      </w:r>
      <w:r w:rsidRPr="001B00A9">
        <w:rPr>
          <w:rFonts w:ascii="Arial" w:hAnsi="Arial"/>
          <w:sz w:val="22"/>
        </w:rPr>
        <w:tab/>
      </w:r>
      <w:r w:rsidR="00F3571F">
        <w:rPr>
          <w:rFonts w:ascii="Arial" w:hAnsi="Arial"/>
          <w:b/>
          <w:sz w:val="22"/>
          <w:u w:val="single"/>
        </w:rPr>
        <w:t>NOW THIS DEED WITNESSETH</w:t>
      </w:r>
      <w:r w:rsidR="00F3571F">
        <w:rPr>
          <w:rFonts w:ascii="Arial" w:hAnsi="Arial"/>
          <w:b/>
          <w:sz w:val="22"/>
        </w:rPr>
        <w:t xml:space="preserve"> </w:t>
      </w:r>
      <w:r w:rsidR="00F3571F">
        <w:rPr>
          <w:rFonts w:ascii="Arial" w:hAnsi="Arial"/>
          <w:sz w:val="22"/>
        </w:rPr>
        <w:t>as follows:-</w:t>
      </w:r>
    </w:p>
    <w:p w:rsidR="00F3571F" w:rsidRDefault="00F3571F">
      <w:pPr>
        <w:spacing w:line="360" w:lineRule="auto"/>
        <w:rPr>
          <w:rFonts w:ascii="Arial" w:hAnsi="Arial"/>
          <w:sz w:val="22"/>
        </w:rPr>
      </w:pPr>
      <w:r>
        <w:rPr>
          <w:rFonts w:ascii="Arial" w:hAnsi="Arial"/>
          <w:sz w:val="22"/>
        </w:rPr>
        <w:t xml:space="preserve"> </w:t>
      </w:r>
    </w:p>
    <w:p w:rsidR="00F3571F" w:rsidRDefault="00F3571F">
      <w:pPr>
        <w:numPr>
          <w:ilvl w:val="1"/>
          <w:numId w:val="1"/>
        </w:numPr>
        <w:tabs>
          <w:tab w:val="left" w:pos="1440"/>
          <w:tab w:val="left" w:pos="2160"/>
        </w:tabs>
        <w:spacing w:line="360" w:lineRule="auto"/>
        <w:jc w:val="both"/>
        <w:rPr>
          <w:rFonts w:ascii="Arial" w:hAnsi="Arial"/>
          <w:sz w:val="22"/>
        </w:rPr>
      </w:pPr>
      <w:r>
        <w:rPr>
          <w:rFonts w:ascii="Arial" w:hAnsi="Arial"/>
          <w:sz w:val="22"/>
        </w:rPr>
        <w:t xml:space="preserve">This </w:t>
      </w:r>
      <w:r w:rsidR="00D5682E">
        <w:rPr>
          <w:rFonts w:ascii="Arial" w:hAnsi="Arial"/>
          <w:sz w:val="22"/>
        </w:rPr>
        <w:t>Undertaking</w:t>
      </w:r>
      <w:r>
        <w:rPr>
          <w:rFonts w:ascii="Arial" w:hAnsi="Arial"/>
          <w:sz w:val="22"/>
        </w:rPr>
        <w:t xml:space="preserve"> is made in pursuance of Section 106 of the Act, and is a planning obligation for the purposes of Section 106 as aforesaid, and shall be enforceable by the Council against the Owner as provided herein and against any person deriving title to any part of the Property from the Owner and insofar as it is not a planning obligation its provisions may be enforceable by the Council under any relevant statutory powers.</w:t>
      </w:r>
    </w:p>
    <w:p w:rsidR="00F3571F" w:rsidRDefault="00F3571F">
      <w:pPr>
        <w:spacing w:line="360" w:lineRule="auto"/>
        <w:rPr>
          <w:rFonts w:ascii="Arial" w:hAnsi="Arial"/>
          <w:sz w:val="22"/>
        </w:rPr>
      </w:pPr>
    </w:p>
    <w:p w:rsidR="00F3571F" w:rsidRDefault="00F3571F">
      <w:pPr>
        <w:numPr>
          <w:ilvl w:val="1"/>
          <w:numId w:val="1"/>
        </w:numPr>
        <w:spacing w:line="360" w:lineRule="auto"/>
        <w:jc w:val="both"/>
        <w:rPr>
          <w:rFonts w:ascii="Arial" w:hAnsi="Arial"/>
          <w:sz w:val="22"/>
        </w:rPr>
      </w:pPr>
      <w:r>
        <w:rPr>
          <w:rFonts w:ascii="Arial" w:hAnsi="Arial"/>
          <w:sz w:val="22"/>
        </w:rPr>
        <w:t xml:space="preserve">Words importing the singular shall include the plural and vice versa and any words denoting actual persons shall include </w:t>
      </w:r>
      <w:proofErr w:type="gramStart"/>
      <w:r>
        <w:rPr>
          <w:rFonts w:ascii="Arial" w:hAnsi="Arial"/>
          <w:sz w:val="22"/>
        </w:rPr>
        <w:t>companies</w:t>
      </w:r>
      <w:proofErr w:type="gramEnd"/>
      <w:r>
        <w:rPr>
          <w:rFonts w:ascii="Arial" w:hAnsi="Arial"/>
          <w:sz w:val="22"/>
        </w:rPr>
        <w:t xml:space="preserve"> corporations and other artificial persons.</w:t>
      </w:r>
    </w:p>
    <w:p w:rsidR="00F3571F" w:rsidRDefault="00F3571F">
      <w:pPr>
        <w:spacing w:line="360" w:lineRule="auto"/>
        <w:rPr>
          <w:rFonts w:ascii="Arial" w:hAnsi="Arial"/>
          <w:sz w:val="22"/>
        </w:rPr>
      </w:pPr>
    </w:p>
    <w:p w:rsidR="00F3571F" w:rsidRDefault="00F3571F">
      <w:pPr>
        <w:numPr>
          <w:ilvl w:val="1"/>
          <w:numId w:val="1"/>
        </w:numPr>
        <w:spacing w:line="360" w:lineRule="auto"/>
        <w:jc w:val="both"/>
        <w:rPr>
          <w:rFonts w:ascii="Arial" w:hAnsi="Arial"/>
          <w:sz w:val="22"/>
        </w:rPr>
      </w:pPr>
      <w:r>
        <w:rPr>
          <w:rFonts w:ascii="Arial" w:hAnsi="Arial"/>
          <w:sz w:val="22"/>
        </w:rPr>
        <w:t xml:space="preserve">Any reference to a specific statute or statutes include any statutory extension or modification amendment or re-enactment of such statute and any regulation or orders made under such statute. </w:t>
      </w:r>
    </w:p>
    <w:p w:rsidR="00F3571F" w:rsidRDefault="00F3571F">
      <w:pPr>
        <w:spacing w:line="360" w:lineRule="auto"/>
        <w:rPr>
          <w:rFonts w:ascii="Arial" w:hAnsi="Arial"/>
          <w:sz w:val="22"/>
        </w:rPr>
      </w:pPr>
    </w:p>
    <w:p w:rsidR="00F3571F" w:rsidRDefault="00F3571F">
      <w:pPr>
        <w:numPr>
          <w:ilvl w:val="1"/>
          <w:numId w:val="1"/>
        </w:numPr>
        <w:spacing w:line="360" w:lineRule="auto"/>
        <w:jc w:val="both"/>
        <w:rPr>
          <w:rFonts w:ascii="Arial" w:hAnsi="Arial"/>
          <w:sz w:val="22"/>
        </w:rPr>
      </w:pPr>
      <w:r>
        <w:rPr>
          <w:rFonts w:ascii="Arial" w:hAnsi="Arial"/>
          <w:sz w:val="22"/>
        </w:rPr>
        <w:t xml:space="preserve">The clause and paragraph headings do not form part of this </w:t>
      </w:r>
      <w:r w:rsidR="00D5682E">
        <w:rPr>
          <w:rFonts w:ascii="Arial" w:hAnsi="Arial"/>
          <w:sz w:val="22"/>
        </w:rPr>
        <w:t>Undertaking</w:t>
      </w:r>
      <w:r>
        <w:rPr>
          <w:rFonts w:ascii="Arial" w:hAnsi="Arial"/>
          <w:sz w:val="22"/>
        </w:rPr>
        <w:t xml:space="preserve"> and shall not be taken into account in its construction of interpretation.</w:t>
      </w:r>
    </w:p>
    <w:p w:rsidR="00F3571F" w:rsidRDefault="00F3571F">
      <w:pPr>
        <w:spacing w:line="360" w:lineRule="auto"/>
        <w:rPr>
          <w:rFonts w:ascii="Arial" w:hAnsi="Arial"/>
          <w:sz w:val="22"/>
        </w:rPr>
      </w:pPr>
    </w:p>
    <w:p w:rsidR="00F3571F" w:rsidRDefault="00F3571F">
      <w:pPr>
        <w:tabs>
          <w:tab w:val="left" w:pos="720"/>
          <w:tab w:val="left" w:pos="1440"/>
          <w:tab w:val="left" w:pos="2160"/>
        </w:tabs>
        <w:spacing w:line="360" w:lineRule="auto"/>
        <w:ind w:left="720" w:hanging="720"/>
        <w:jc w:val="both"/>
        <w:rPr>
          <w:rFonts w:ascii="Arial" w:hAnsi="Arial"/>
          <w:sz w:val="22"/>
        </w:rPr>
      </w:pPr>
      <w:r>
        <w:rPr>
          <w:rFonts w:ascii="Arial" w:hAnsi="Arial"/>
          <w:sz w:val="22"/>
        </w:rPr>
        <w:t xml:space="preserve">3.5 </w:t>
      </w:r>
      <w:r>
        <w:rPr>
          <w:rFonts w:ascii="Arial" w:hAnsi="Arial"/>
          <w:sz w:val="22"/>
        </w:rPr>
        <w:tab/>
        <w:t>It is hereby agreed between the Parties that save for the provisions of clauses 1, 2, 3,</w:t>
      </w:r>
      <w:r>
        <w:rPr>
          <w:rFonts w:ascii="Arial" w:hAnsi="Arial"/>
          <w:b/>
          <w:sz w:val="22"/>
        </w:rPr>
        <w:t xml:space="preserve"> </w:t>
      </w:r>
      <w:r>
        <w:rPr>
          <w:rFonts w:ascii="Arial" w:hAnsi="Arial"/>
          <w:sz w:val="22"/>
        </w:rPr>
        <w:t xml:space="preserve">5, 6 and </w:t>
      </w:r>
      <w:r w:rsidR="003F36DC">
        <w:rPr>
          <w:rFonts w:ascii="Arial" w:hAnsi="Arial"/>
          <w:sz w:val="22"/>
        </w:rPr>
        <w:t>7</w:t>
      </w:r>
      <w:r>
        <w:rPr>
          <w:rFonts w:ascii="Arial" w:hAnsi="Arial"/>
          <w:sz w:val="22"/>
        </w:rPr>
        <w:t xml:space="preserve"> hereof all of which shall come into effect on the date hereof the covenants undertakings and obligations contained within this </w:t>
      </w:r>
      <w:r w:rsidR="00D5682E">
        <w:rPr>
          <w:rFonts w:ascii="Arial" w:hAnsi="Arial"/>
          <w:sz w:val="22"/>
        </w:rPr>
        <w:t>Undertaking</w:t>
      </w:r>
      <w:r>
        <w:rPr>
          <w:rFonts w:ascii="Arial" w:hAnsi="Arial"/>
          <w:sz w:val="22"/>
        </w:rPr>
        <w:t xml:space="preserve"> shall become binding upon the Owner upon the Implementation Date. </w:t>
      </w:r>
    </w:p>
    <w:p w:rsidR="00F3571F" w:rsidRDefault="00F3571F">
      <w:pPr>
        <w:spacing w:line="360" w:lineRule="auto"/>
        <w:jc w:val="both"/>
        <w:rPr>
          <w:rFonts w:ascii="Arial" w:hAnsi="Arial"/>
          <w:sz w:val="22"/>
        </w:rPr>
      </w:pPr>
      <w:bookmarkStart w:id="4" w:name="_BPDC_LN_INS_1009"/>
      <w:bookmarkEnd w:id="4"/>
    </w:p>
    <w:p w:rsidR="00F3571F" w:rsidRDefault="00BE5FEE" w:rsidP="00BE5FEE">
      <w:pPr>
        <w:spacing w:line="360" w:lineRule="auto"/>
        <w:ind w:left="720" w:hanging="720"/>
        <w:jc w:val="both"/>
        <w:rPr>
          <w:rFonts w:ascii="Arial" w:hAnsi="Arial"/>
          <w:sz w:val="22"/>
        </w:rPr>
      </w:pPr>
      <w:bookmarkStart w:id="5" w:name="_BPDC_LN_INS_1008"/>
      <w:bookmarkEnd w:id="5"/>
      <w:r>
        <w:rPr>
          <w:rFonts w:ascii="Arial" w:hAnsi="Arial" w:cs="Arial"/>
          <w:sz w:val="22"/>
        </w:rPr>
        <w:t>3.7</w:t>
      </w:r>
      <w:r>
        <w:rPr>
          <w:rFonts w:ascii="Arial" w:hAnsi="Arial" w:cs="Arial"/>
          <w:sz w:val="22"/>
        </w:rPr>
        <w:tab/>
      </w:r>
      <w:r w:rsidR="00F3571F">
        <w:rPr>
          <w:rFonts w:ascii="Arial" w:hAnsi="Arial" w:cs="Arial"/>
          <w:sz w:val="22"/>
        </w:rPr>
        <w:t>The Parties save where the context states otherwise shall include their successors in title.</w:t>
      </w:r>
      <w:r w:rsidR="00F3571F">
        <w:rPr>
          <w:rFonts w:ascii="Arial" w:hAnsi="Arial"/>
          <w:sz w:val="22"/>
        </w:rPr>
        <w:t xml:space="preserve"> </w:t>
      </w:r>
    </w:p>
    <w:p w:rsidR="00E90080" w:rsidRDefault="00E90080" w:rsidP="00BE5FEE">
      <w:pPr>
        <w:spacing w:line="360" w:lineRule="auto"/>
        <w:ind w:left="720" w:hanging="720"/>
        <w:jc w:val="both"/>
        <w:rPr>
          <w:rFonts w:ascii="Arial" w:hAnsi="Arial"/>
          <w:sz w:val="22"/>
        </w:rPr>
      </w:pPr>
    </w:p>
    <w:p w:rsidR="00E90080" w:rsidRDefault="00E90080" w:rsidP="00BE5FEE">
      <w:pPr>
        <w:spacing w:line="360" w:lineRule="auto"/>
        <w:ind w:left="720" w:hanging="720"/>
        <w:jc w:val="both"/>
        <w:rPr>
          <w:rFonts w:ascii="Arial" w:hAnsi="Arial"/>
          <w:color w:val="0000FF"/>
          <w:sz w:val="22"/>
          <w:u w:val="double"/>
        </w:rPr>
      </w:pPr>
      <w:r>
        <w:rPr>
          <w:rFonts w:ascii="Arial" w:hAnsi="Arial"/>
          <w:sz w:val="22"/>
        </w:rPr>
        <w:lastRenderedPageBreak/>
        <w:t>3.8</w:t>
      </w:r>
      <w:r>
        <w:rPr>
          <w:rFonts w:ascii="Arial" w:hAnsi="Arial"/>
          <w:sz w:val="22"/>
        </w:rPr>
        <w:tab/>
        <w:t>Where under this Undertaking any approval consent or agreement is required to be given by the Parties such approval consent or agreement shall not be unreasonably withheld or delayed.</w:t>
      </w:r>
    </w:p>
    <w:p w:rsidR="002429C8" w:rsidRDefault="002429C8" w:rsidP="002429C8">
      <w:pPr>
        <w:spacing w:line="360" w:lineRule="auto"/>
        <w:jc w:val="both"/>
        <w:rPr>
          <w:rFonts w:ascii="Arial" w:hAnsi="Arial"/>
          <w:sz w:val="22"/>
        </w:rPr>
      </w:pPr>
    </w:p>
    <w:p w:rsidR="002429C8" w:rsidRDefault="00E90080" w:rsidP="00BE5FEE">
      <w:pPr>
        <w:spacing w:line="360" w:lineRule="auto"/>
        <w:ind w:left="720" w:hanging="720"/>
        <w:jc w:val="both"/>
        <w:rPr>
          <w:rFonts w:ascii="Arial" w:hAnsi="Arial"/>
          <w:sz w:val="22"/>
        </w:rPr>
      </w:pPr>
      <w:bookmarkStart w:id="6" w:name="_BPDC_LN_INS_1007"/>
      <w:bookmarkEnd w:id="6"/>
      <w:r>
        <w:rPr>
          <w:rFonts w:ascii="Arial" w:hAnsi="Arial"/>
          <w:sz w:val="22"/>
        </w:rPr>
        <w:t>3.9</w:t>
      </w:r>
      <w:r w:rsidR="00BE5FEE">
        <w:rPr>
          <w:rFonts w:ascii="Arial" w:hAnsi="Arial"/>
          <w:sz w:val="22"/>
        </w:rPr>
        <w:tab/>
      </w:r>
      <w:r w:rsidR="002429C8">
        <w:rPr>
          <w:rFonts w:ascii="Arial" w:hAnsi="Arial"/>
          <w:sz w:val="22"/>
        </w:rPr>
        <w:t>The Parties acknowledge that the Development shall be treated as being permanently designated as "car capped" housing in accordance with Clause 4</w:t>
      </w:r>
      <w:r w:rsidR="001A4A89">
        <w:rPr>
          <w:rFonts w:ascii="Arial" w:hAnsi="Arial"/>
          <w:sz w:val="22"/>
        </w:rPr>
        <w:t>.16</w:t>
      </w:r>
      <w:r w:rsidR="002429C8">
        <w:rPr>
          <w:rFonts w:ascii="Arial" w:hAnsi="Arial"/>
          <w:sz w:val="22"/>
        </w:rPr>
        <w:t xml:space="preserve"> for all relevant purposes.</w:t>
      </w:r>
    </w:p>
    <w:p w:rsidR="00014752" w:rsidRDefault="00014752" w:rsidP="00BE5FEE">
      <w:pPr>
        <w:spacing w:line="360" w:lineRule="auto"/>
        <w:ind w:left="720" w:hanging="720"/>
        <w:jc w:val="both"/>
        <w:rPr>
          <w:rFonts w:ascii="Arial" w:hAnsi="Arial"/>
          <w:sz w:val="22"/>
        </w:rPr>
      </w:pPr>
    </w:p>
    <w:p w:rsidR="000D1234" w:rsidRDefault="000D1234" w:rsidP="00BE5FEE">
      <w:pPr>
        <w:spacing w:line="360" w:lineRule="auto"/>
        <w:ind w:left="720" w:hanging="720"/>
        <w:jc w:val="both"/>
        <w:rPr>
          <w:rFonts w:ascii="Arial" w:hAnsi="Arial"/>
          <w:sz w:val="22"/>
        </w:rPr>
      </w:pPr>
      <w:r>
        <w:rPr>
          <w:rFonts w:ascii="Arial" w:hAnsi="Arial"/>
          <w:sz w:val="22"/>
        </w:rPr>
        <w:t>3.</w:t>
      </w:r>
      <w:r w:rsidR="00E90080">
        <w:rPr>
          <w:rFonts w:ascii="Arial" w:hAnsi="Arial"/>
          <w:sz w:val="22"/>
        </w:rPr>
        <w:t>10</w:t>
      </w:r>
      <w:r w:rsidR="009045CE">
        <w:rPr>
          <w:rFonts w:ascii="Arial" w:hAnsi="Arial"/>
          <w:sz w:val="22"/>
        </w:rPr>
        <w:tab/>
      </w:r>
      <w:r w:rsidR="001665DF">
        <w:rPr>
          <w:rFonts w:ascii="Arial" w:hAnsi="Arial"/>
          <w:sz w:val="22"/>
        </w:rPr>
        <w:t>The Owner shall upon part</w:t>
      </w:r>
      <w:r w:rsidR="00014752">
        <w:rPr>
          <w:rFonts w:ascii="Arial" w:hAnsi="Arial"/>
          <w:sz w:val="22"/>
        </w:rPr>
        <w:t>ing</w:t>
      </w:r>
      <w:r w:rsidR="001665DF">
        <w:rPr>
          <w:rFonts w:ascii="Arial" w:hAnsi="Arial"/>
          <w:sz w:val="22"/>
        </w:rPr>
        <w:t xml:space="preserve"> with the fee simple in any part of the Property be released from all obligations rights and duties under the terms of this </w:t>
      </w:r>
      <w:r w:rsidR="009E633A">
        <w:rPr>
          <w:rFonts w:ascii="Arial" w:hAnsi="Arial"/>
          <w:sz w:val="22"/>
        </w:rPr>
        <w:t xml:space="preserve">Undertaking </w:t>
      </w:r>
      <w:r w:rsidR="001665DF">
        <w:rPr>
          <w:rFonts w:ascii="Arial" w:hAnsi="Arial"/>
          <w:sz w:val="22"/>
        </w:rPr>
        <w:t>insofar as they relate to such part of the Property (save in respect of any liability for an antecedent breach of th</w:t>
      </w:r>
      <w:r w:rsidR="009E633A">
        <w:rPr>
          <w:rFonts w:ascii="Arial" w:hAnsi="Arial"/>
          <w:sz w:val="22"/>
        </w:rPr>
        <w:t>is Undertaking</w:t>
      </w:r>
      <w:r w:rsidR="001665DF">
        <w:rPr>
          <w:rFonts w:ascii="Arial" w:hAnsi="Arial"/>
          <w:sz w:val="22"/>
        </w:rPr>
        <w:t>) and shall upon parting with the entirety of its interest in the Property as a whole be released from all liability whatsoever under the terms of this</w:t>
      </w:r>
      <w:r w:rsidR="009E633A">
        <w:rPr>
          <w:rFonts w:ascii="Arial" w:hAnsi="Arial"/>
          <w:sz w:val="22"/>
        </w:rPr>
        <w:t xml:space="preserve"> Undertaking </w:t>
      </w:r>
      <w:r w:rsidR="001665DF">
        <w:rPr>
          <w:rFonts w:ascii="Arial" w:hAnsi="Arial"/>
          <w:sz w:val="22"/>
        </w:rPr>
        <w:t>save insofar as it relates to an antecedent breach of this</w:t>
      </w:r>
      <w:r w:rsidR="009E633A">
        <w:rPr>
          <w:rFonts w:ascii="Arial" w:hAnsi="Arial"/>
          <w:sz w:val="22"/>
        </w:rPr>
        <w:t xml:space="preserve"> Undertaking</w:t>
      </w:r>
      <w:r w:rsidR="001665DF">
        <w:rPr>
          <w:rFonts w:ascii="Arial" w:hAnsi="Arial"/>
          <w:sz w:val="22"/>
        </w:rPr>
        <w:t>.</w:t>
      </w:r>
    </w:p>
    <w:p w:rsidR="001665DF" w:rsidRDefault="001665DF" w:rsidP="00BE5FEE">
      <w:pPr>
        <w:spacing w:line="360" w:lineRule="auto"/>
        <w:ind w:left="720" w:hanging="720"/>
        <w:jc w:val="both"/>
        <w:rPr>
          <w:rFonts w:ascii="Arial" w:hAnsi="Arial"/>
          <w:sz w:val="22"/>
        </w:rPr>
      </w:pPr>
    </w:p>
    <w:p w:rsidR="001665DF" w:rsidRDefault="001665DF" w:rsidP="00BE5FEE">
      <w:pPr>
        <w:spacing w:line="360" w:lineRule="auto"/>
        <w:ind w:left="720" w:hanging="720"/>
        <w:jc w:val="both"/>
        <w:rPr>
          <w:rFonts w:ascii="Arial" w:hAnsi="Arial"/>
          <w:sz w:val="22"/>
        </w:rPr>
      </w:pPr>
      <w:r>
        <w:rPr>
          <w:rFonts w:ascii="Arial" w:hAnsi="Arial"/>
          <w:sz w:val="22"/>
        </w:rPr>
        <w:t>3.1</w:t>
      </w:r>
      <w:r w:rsidR="00E90080">
        <w:rPr>
          <w:rFonts w:ascii="Arial" w:hAnsi="Arial"/>
          <w:sz w:val="22"/>
        </w:rPr>
        <w:t>1</w:t>
      </w:r>
      <w:r>
        <w:rPr>
          <w:rFonts w:ascii="Arial" w:hAnsi="Arial"/>
          <w:sz w:val="22"/>
        </w:rPr>
        <w:tab/>
      </w:r>
      <w:r w:rsidR="0050232C">
        <w:rPr>
          <w:rFonts w:ascii="Arial" w:hAnsi="Arial"/>
          <w:sz w:val="22"/>
        </w:rPr>
        <w:t xml:space="preserve">Nothing in this </w:t>
      </w:r>
      <w:r w:rsidR="00EE6232">
        <w:rPr>
          <w:rFonts w:ascii="Arial" w:hAnsi="Arial"/>
          <w:sz w:val="22"/>
        </w:rPr>
        <w:t xml:space="preserve">Undertaking </w:t>
      </w:r>
      <w:r w:rsidR="0050232C">
        <w:rPr>
          <w:rFonts w:ascii="Arial" w:hAnsi="Arial"/>
          <w:sz w:val="22"/>
        </w:rPr>
        <w:t>shall be construed as prohibiting limiting or affecting any right to develop any part of the Property in accordance with</w:t>
      </w:r>
      <w:r w:rsidR="00014752">
        <w:rPr>
          <w:rFonts w:ascii="Arial" w:hAnsi="Arial"/>
          <w:sz w:val="22"/>
        </w:rPr>
        <w:t xml:space="preserve"> p</w:t>
      </w:r>
      <w:r w:rsidR="0050232C">
        <w:rPr>
          <w:rFonts w:ascii="Arial" w:hAnsi="Arial"/>
          <w:sz w:val="22"/>
        </w:rPr>
        <w:t xml:space="preserve">lanning </w:t>
      </w:r>
      <w:r w:rsidR="00014752">
        <w:rPr>
          <w:rFonts w:ascii="Arial" w:hAnsi="Arial"/>
          <w:sz w:val="22"/>
        </w:rPr>
        <w:t>p</w:t>
      </w:r>
      <w:r w:rsidR="0050232C">
        <w:rPr>
          <w:rFonts w:ascii="Arial" w:hAnsi="Arial"/>
          <w:sz w:val="22"/>
        </w:rPr>
        <w:t xml:space="preserve">ermission (other than the </w:t>
      </w:r>
      <w:r w:rsidR="00014752">
        <w:rPr>
          <w:rFonts w:ascii="Arial" w:hAnsi="Arial"/>
          <w:sz w:val="22"/>
        </w:rPr>
        <w:t xml:space="preserve">Planning </w:t>
      </w:r>
      <w:r w:rsidR="0050232C">
        <w:rPr>
          <w:rFonts w:ascii="Arial" w:hAnsi="Arial"/>
          <w:sz w:val="22"/>
        </w:rPr>
        <w:t>Permission) granted by the Council or the Secretary of State on appeal or by reference to hereafter the date of this</w:t>
      </w:r>
      <w:r w:rsidR="00EE6232" w:rsidRPr="00EE6232">
        <w:rPr>
          <w:rFonts w:ascii="Arial" w:hAnsi="Arial"/>
          <w:sz w:val="22"/>
        </w:rPr>
        <w:t xml:space="preserve"> </w:t>
      </w:r>
      <w:r w:rsidR="00EE6232">
        <w:rPr>
          <w:rFonts w:ascii="Arial" w:hAnsi="Arial"/>
          <w:sz w:val="22"/>
        </w:rPr>
        <w:t>Undertaking</w:t>
      </w:r>
      <w:r w:rsidR="0050232C">
        <w:rPr>
          <w:rFonts w:ascii="Arial" w:hAnsi="Arial"/>
          <w:sz w:val="22"/>
        </w:rPr>
        <w:t xml:space="preserve"> and for the avoidance of doubt any operations works or development in accordance with such planning permission shall not constitute Implementation under the terms of this </w:t>
      </w:r>
      <w:r w:rsidR="00EE6232">
        <w:rPr>
          <w:rFonts w:ascii="Arial" w:hAnsi="Arial"/>
          <w:sz w:val="22"/>
        </w:rPr>
        <w:t>Undertaking</w:t>
      </w:r>
      <w:r w:rsidR="0050232C">
        <w:rPr>
          <w:rFonts w:ascii="Arial" w:hAnsi="Arial"/>
          <w:sz w:val="22"/>
        </w:rPr>
        <w:t>.</w:t>
      </w:r>
    </w:p>
    <w:p w:rsidR="00E57AF0" w:rsidRDefault="00E57AF0" w:rsidP="00BE5FEE">
      <w:pPr>
        <w:spacing w:line="360" w:lineRule="auto"/>
        <w:ind w:left="720" w:hanging="720"/>
        <w:jc w:val="both"/>
        <w:rPr>
          <w:rFonts w:ascii="Arial" w:hAnsi="Arial"/>
          <w:sz w:val="22"/>
        </w:rPr>
      </w:pPr>
    </w:p>
    <w:p w:rsidR="00E57AF0" w:rsidRDefault="00E57AF0" w:rsidP="00BE5FEE">
      <w:pPr>
        <w:spacing w:line="360" w:lineRule="auto"/>
        <w:ind w:left="720" w:hanging="720"/>
        <w:jc w:val="both"/>
        <w:rPr>
          <w:rFonts w:ascii="Arial" w:hAnsi="Arial"/>
          <w:sz w:val="22"/>
        </w:rPr>
      </w:pPr>
      <w:r>
        <w:rPr>
          <w:rFonts w:ascii="Arial" w:hAnsi="Arial"/>
          <w:sz w:val="22"/>
        </w:rPr>
        <w:t>3.1</w:t>
      </w:r>
      <w:r w:rsidR="00E90080">
        <w:rPr>
          <w:rFonts w:ascii="Arial" w:hAnsi="Arial"/>
          <w:sz w:val="22"/>
        </w:rPr>
        <w:t>2</w:t>
      </w:r>
      <w:r>
        <w:rPr>
          <w:rFonts w:ascii="Arial" w:hAnsi="Arial"/>
          <w:sz w:val="22"/>
        </w:rPr>
        <w:tab/>
        <w:t xml:space="preserve">Each </w:t>
      </w:r>
      <w:proofErr w:type="spellStart"/>
      <w:r>
        <w:rPr>
          <w:rFonts w:ascii="Arial" w:hAnsi="Arial"/>
          <w:sz w:val="22"/>
        </w:rPr>
        <w:t>subclause</w:t>
      </w:r>
      <w:proofErr w:type="spellEnd"/>
      <w:r>
        <w:rPr>
          <w:rFonts w:ascii="Arial" w:hAnsi="Arial"/>
          <w:sz w:val="22"/>
        </w:rPr>
        <w:t xml:space="preserve"> paragraph schedule or plan shall be separate distinct and severable from each other to the extent only that if any clause </w:t>
      </w:r>
      <w:proofErr w:type="spellStart"/>
      <w:r>
        <w:rPr>
          <w:rFonts w:ascii="Arial" w:hAnsi="Arial"/>
          <w:sz w:val="22"/>
        </w:rPr>
        <w:t>subclause</w:t>
      </w:r>
      <w:proofErr w:type="spellEnd"/>
      <w:r>
        <w:rPr>
          <w:rFonts w:ascii="Arial" w:hAnsi="Arial"/>
          <w:sz w:val="22"/>
        </w:rPr>
        <w:t xml:space="preserve"> paragraph schedule or plan becomes or is invalid because of a change of circumstances or any other unforeseen reason or any one or more of such </w:t>
      </w:r>
      <w:proofErr w:type="spellStart"/>
      <w:r>
        <w:rPr>
          <w:rFonts w:ascii="Arial" w:hAnsi="Arial"/>
          <w:sz w:val="22"/>
        </w:rPr>
        <w:t>subclauses</w:t>
      </w:r>
      <w:proofErr w:type="spellEnd"/>
      <w:r>
        <w:rPr>
          <w:rFonts w:ascii="Arial" w:hAnsi="Arial"/>
          <w:sz w:val="22"/>
        </w:rPr>
        <w:t xml:space="preserve"> paragraph schedule or plans shall be held by the courts to be void for any reason whatsoever but would be valid if severed or any wording was deleted or at any time period reduced or scope of activities or area covered diminished then any modifications necessary to ensure such </w:t>
      </w:r>
      <w:proofErr w:type="spellStart"/>
      <w:r>
        <w:rPr>
          <w:rFonts w:ascii="Arial" w:hAnsi="Arial"/>
          <w:sz w:val="22"/>
        </w:rPr>
        <w:t>subclause</w:t>
      </w:r>
      <w:proofErr w:type="spellEnd"/>
      <w:r>
        <w:rPr>
          <w:rFonts w:ascii="Arial" w:hAnsi="Arial"/>
          <w:sz w:val="22"/>
        </w:rPr>
        <w:t xml:space="preserve"> paragraph schedule or plan be valid </w:t>
      </w:r>
      <w:r w:rsidR="00B33611">
        <w:rPr>
          <w:rFonts w:ascii="Arial" w:hAnsi="Arial"/>
          <w:sz w:val="22"/>
        </w:rPr>
        <w:t>shall</w:t>
      </w:r>
      <w:r>
        <w:rPr>
          <w:rFonts w:ascii="Arial" w:hAnsi="Arial"/>
          <w:sz w:val="22"/>
        </w:rPr>
        <w:t xml:space="preserve"> apply without prejudice to any other clause </w:t>
      </w:r>
      <w:proofErr w:type="spellStart"/>
      <w:r>
        <w:rPr>
          <w:rFonts w:ascii="Arial" w:hAnsi="Arial"/>
          <w:sz w:val="22"/>
        </w:rPr>
        <w:t>subclause</w:t>
      </w:r>
      <w:proofErr w:type="spellEnd"/>
      <w:r>
        <w:rPr>
          <w:rFonts w:ascii="Arial" w:hAnsi="Arial"/>
          <w:sz w:val="22"/>
        </w:rPr>
        <w:t xml:space="preserve"> paragraph schedule or plan contained therein.</w:t>
      </w:r>
    </w:p>
    <w:p w:rsidR="00E57AF0" w:rsidRDefault="00E57AF0" w:rsidP="00BE5FEE">
      <w:pPr>
        <w:spacing w:line="360" w:lineRule="auto"/>
        <w:ind w:left="720" w:hanging="720"/>
        <w:jc w:val="both"/>
        <w:rPr>
          <w:rFonts w:ascii="Arial" w:hAnsi="Arial"/>
          <w:sz w:val="22"/>
        </w:rPr>
      </w:pPr>
      <w:r>
        <w:rPr>
          <w:rFonts w:ascii="Arial" w:hAnsi="Arial"/>
          <w:sz w:val="22"/>
        </w:rPr>
        <w:t>3.1</w:t>
      </w:r>
      <w:r w:rsidR="00E90080">
        <w:rPr>
          <w:rFonts w:ascii="Arial" w:hAnsi="Arial"/>
          <w:sz w:val="22"/>
        </w:rPr>
        <w:t>3</w:t>
      </w:r>
      <w:r>
        <w:rPr>
          <w:rFonts w:ascii="Arial" w:hAnsi="Arial"/>
          <w:sz w:val="22"/>
        </w:rPr>
        <w:t xml:space="preserve"> </w:t>
      </w:r>
      <w:r>
        <w:rPr>
          <w:rFonts w:ascii="Arial" w:hAnsi="Arial"/>
          <w:sz w:val="22"/>
        </w:rPr>
        <w:tab/>
        <w:t>Nothing in this</w:t>
      </w:r>
      <w:r w:rsidR="00EE6232">
        <w:rPr>
          <w:rFonts w:ascii="Arial" w:hAnsi="Arial"/>
          <w:sz w:val="22"/>
        </w:rPr>
        <w:t xml:space="preserve"> Undertaking</w:t>
      </w:r>
      <w:r>
        <w:rPr>
          <w:rFonts w:ascii="Arial" w:hAnsi="Arial"/>
          <w:sz w:val="22"/>
        </w:rPr>
        <w:t xml:space="preserve"> </w:t>
      </w:r>
      <w:r w:rsidR="00D37DC4">
        <w:rPr>
          <w:rFonts w:ascii="Arial" w:hAnsi="Arial"/>
          <w:sz w:val="22"/>
        </w:rPr>
        <w:t>shall be construed as imposing any obligation on persons who purchase or occupy completed Housing Units within the Development</w:t>
      </w:r>
      <w:r w:rsidR="00EE6232">
        <w:rPr>
          <w:rFonts w:ascii="Arial" w:hAnsi="Arial"/>
          <w:sz w:val="22"/>
        </w:rPr>
        <w:t xml:space="preserve"> to pay any of the financial contributions detailed in this Undertaking</w:t>
      </w:r>
      <w:r w:rsidR="00D37DC4">
        <w:rPr>
          <w:rFonts w:ascii="Arial" w:hAnsi="Arial"/>
          <w:sz w:val="22"/>
        </w:rPr>
        <w:t>.</w:t>
      </w:r>
    </w:p>
    <w:p w:rsidR="00967E8D" w:rsidRDefault="00967E8D" w:rsidP="00BE5FEE">
      <w:pPr>
        <w:spacing w:line="360" w:lineRule="auto"/>
        <w:ind w:left="720" w:hanging="720"/>
        <w:jc w:val="both"/>
        <w:rPr>
          <w:rFonts w:ascii="Arial" w:hAnsi="Arial"/>
          <w:sz w:val="22"/>
        </w:rPr>
      </w:pPr>
    </w:p>
    <w:p w:rsidR="00967E8D" w:rsidRDefault="00967E8D" w:rsidP="00BE5FEE">
      <w:pPr>
        <w:spacing w:line="360" w:lineRule="auto"/>
        <w:ind w:left="720" w:hanging="720"/>
        <w:jc w:val="both"/>
        <w:rPr>
          <w:rFonts w:ascii="Arial" w:hAnsi="Arial"/>
          <w:sz w:val="22"/>
        </w:rPr>
      </w:pPr>
      <w:r>
        <w:rPr>
          <w:rFonts w:ascii="Arial" w:hAnsi="Arial"/>
          <w:sz w:val="22"/>
        </w:rPr>
        <w:t>3.1</w:t>
      </w:r>
      <w:r w:rsidR="00E90080">
        <w:rPr>
          <w:rFonts w:ascii="Arial" w:hAnsi="Arial"/>
          <w:sz w:val="22"/>
        </w:rPr>
        <w:t>4</w:t>
      </w:r>
      <w:r>
        <w:rPr>
          <w:rFonts w:ascii="Arial" w:hAnsi="Arial"/>
          <w:sz w:val="22"/>
        </w:rPr>
        <w:tab/>
        <w:t xml:space="preserve">Nothing in this </w:t>
      </w:r>
      <w:r w:rsidR="00EE6232">
        <w:rPr>
          <w:rFonts w:ascii="Arial" w:hAnsi="Arial"/>
          <w:sz w:val="22"/>
        </w:rPr>
        <w:t>Undertaking</w:t>
      </w:r>
      <w:r>
        <w:rPr>
          <w:rFonts w:ascii="Arial" w:hAnsi="Arial"/>
          <w:sz w:val="22"/>
        </w:rPr>
        <w:t xml:space="preserve"> shall be construed as imposing any obligation on any Statutory Undertaker who acquires an interest in the Property for the purpose of undertaking their statutory functions.</w:t>
      </w:r>
    </w:p>
    <w:p w:rsidR="00E25050" w:rsidRDefault="00E25050" w:rsidP="00BE5FEE">
      <w:pPr>
        <w:spacing w:line="360" w:lineRule="auto"/>
        <w:ind w:left="720" w:hanging="720"/>
        <w:jc w:val="both"/>
        <w:rPr>
          <w:rFonts w:ascii="Arial" w:hAnsi="Arial"/>
          <w:sz w:val="22"/>
        </w:rPr>
      </w:pPr>
    </w:p>
    <w:p w:rsidR="00E25050" w:rsidRDefault="00E25050" w:rsidP="00BE5FEE">
      <w:pPr>
        <w:spacing w:line="360" w:lineRule="auto"/>
        <w:ind w:left="720" w:hanging="720"/>
        <w:jc w:val="both"/>
        <w:rPr>
          <w:rFonts w:ascii="Arial" w:hAnsi="Arial"/>
          <w:sz w:val="22"/>
        </w:rPr>
      </w:pPr>
      <w:r>
        <w:rPr>
          <w:rFonts w:ascii="Arial" w:hAnsi="Arial"/>
          <w:sz w:val="22"/>
        </w:rPr>
        <w:t>3.1</w:t>
      </w:r>
      <w:r w:rsidR="00E90080">
        <w:rPr>
          <w:rFonts w:ascii="Arial" w:hAnsi="Arial"/>
          <w:sz w:val="22"/>
        </w:rPr>
        <w:t>5</w:t>
      </w:r>
      <w:r>
        <w:rPr>
          <w:rFonts w:ascii="Arial" w:hAnsi="Arial"/>
          <w:sz w:val="22"/>
        </w:rPr>
        <w:tab/>
      </w:r>
      <w:r w:rsidR="00EE6232">
        <w:rPr>
          <w:rFonts w:ascii="Arial" w:hAnsi="Arial"/>
          <w:sz w:val="22"/>
        </w:rPr>
        <w:t>N</w:t>
      </w:r>
      <w:r>
        <w:rPr>
          <w:rFonts w:ascii="Arial" w:hAnsi="Arial"/>
          <w:sz w:val="22"/>
        </w:rPr>
        <w:t xml:space="preserve">othing contained in this </w:t>
      </w:r>
      <w:r w:rsidR="00EE6232">
        <w:rPr>
          <w:rFonts w:ascii="Arial" w:hAnsi="Arial"/>
          <w:sz w:val="22"/>
        </w:rPr>
        <w:t xml:space="preserve">Undertaking </w:t>
      </w:r>
      <w:r>
        <w:rPr>
          <w:rFonts w:ascii="Arial" w:hAnsi="Arial"/>
          <w:sz w:val="22"/>
        </w:rPr>
        <w:t>can be used to require the Owner to divulge any commercially sensitive information and/or information protected by the Data Protection Act 1998.</w:t>
      </w:r>
    </w:p>
    <w:p w:rsidR="00167194" w:rsidRDefault="00167194" w:rsidP="00BE5FEE">
      <w:pPr>
        <w:spacing w:line="360" w:lineRule="auto"/>
        <w:ind w:left="720" w:hanging="720"/>
        <w:jc w:val="both"/>
        <w:rPr>
          <w:rFonts w:ascii="Arial" w:hAnsi="Arial"/>
          <w:sz w:val="22"/>
        </w:rPr>
      </w:pPr>
    </w:p>
    <w:p w:rsidR="00167194" w:rsidRPr="00167194" w:rsidRDefault="00167194" w:rsidP="00167194">
      <w:pPr>
        <w:spacing w:line="360" w:lineRule="auto"/>
        <w:ind w:left="720" w:hanging="720"/>
        <w:jc w:val="both"/>
        <w:rPr>
          <w:rFonts w:ascii="Arial" w:hAnsi="Arial"/>
          <w:sz w:val="22"/>
        </w:rPr>
      </w:pPr>
      <w:r>
        <w:rPr>
          <w:rFonts w:ascii="Arial" w:hAnsi="Arial"/>
          <w:sz w:val="22"/>
        </w:rPr>
        <w:t xml:space="preserve">3.16 </w:t>
      </w:r>
      <w:r>
        <w:rPr>
          <w:rFonts w:ascii="Arial" w:hAnsi="Arial"/>
          <w:sz w:val="22"/>
        </w:rPr>
        <w:tab/>
        <w:t xml:space="preserve">If any of the obligations set out in this Undertaking are found by the planning inspector at appeal not to be compliant with the Community and Infrastructure Levy Regulations 2010 then such clauses shall cease to have legal effect. </w:t>
      </w:r>
    </w:p>
    <w:p w:rsidR="00F3571F" w:rsidRDefault="00F3571F" w:rsidP="009045CE">
      <w:pPr>
        <w:spacing w:line="360" w:lineRule="auto"/>
        <w:ind w:left="720" w:hanging="720"/>
        <w:jc w:val="both"/>
        <w:rPr>
          <w:rFonts w:ascii="Arial" w:hAnsi="Arial"/>
          <w:sz w:val="22"/>
        </w:rPr>
      </w:pPr>
    </w:p>
    <w:p w:rsidR="00F3571F" w:rsidRDefault="00F3571F">
      <w:pPr>
        <w:tabs>
          <w:tab w:val="left" w:pos="720"/>
          <w:tab w:val="left" w:pos="1440"/>
          <w:tab w:val="left" w:pos="2160"/>
        </w:tabs>
        <w:spacing w:line="360" w:lineRule="auto"/>
        <w:rPr>
          <w:rFonts w:ascii="Arial" w:hAnsi="Arial"/>
          <w:sz w:val="22"/>
          <w:u w:val="single"/>
        </w:rPr>
      </w:pPr>
      <w:r>
        <w:rPr>
          <w:rFonts w:ascii="Arial" w:hAnsi="Arial"/>
          <w:sz w:val="22"/>
        </w:rPr>
        <w:t>4.</w:t>
      </w:r>
      <w:r>
        <w:rPr>
          <w:rFonts w:ascii="Arial" w:hAnsi="Arial"/>
          <w:sz w:val="22"/>
        </w:rPr>
        <w:tab/>
      </w:r>
      <w:r>
        <w:rPr>
          <w:rFonts w:ascii="Arial" w:hAnsi="Arial"/>
          <w:b/>
          <w:bCs/>
          <w:sz w:val="22"/>
          <w:u w:val="single"/>
        </w:rPr>
        <w:t xml:space="preserve">OBLIGATIONS OF THE OWNER </w:t>
      </w:r>
    </w:p>
    <w:p w:rsidR="00F3571F" w:rsidRDefault="00F3571F">
      <w:pPr>
        <w:tabs>
          <w:tab w:val="left" w:pos="720"/>
          <w:tab w:val="left" w:pos="1440"/>
          <w:tab w:val="left" w:pos="2160"/>
        </w:tabs>
        <w:spacing w:line="360" w:lineRule="auto"/>
        <w:rPr>
          <w:rFonts w:ascii="Arial" w:hAnsi="Arial"/>
          <w:sz w:val="22"/>
          <w:u w:val="single"/>
        </w:rPr>
      </w:pPr>
    </w:p>
    <w:p w:rsidR="00F3571F" w:rsidRDefault="00F3571F">
      <w:pPr>
        <w:pStyle w:val="Footer"/>
        <w:tabs>
          <w:tab w:val="clear" w:pos="4153"/>
          <w:tab w:val="clear" w:pos="8306"/>
          <w:tab w:val="left" w:pos="720"/>
          <w:tab w:val="left" w:pos="2160"/>
        </w:tabs>
        <w:spacing w:line="360" w:lineRule="auto"/>
        <w:rPr>
          <w:rFonts w:ascii="Arial" w:hAnsi="Arial"/>
          <w:szCs w:val="24"/>
        </w:rPr>
      </w:pPr>
      <w:r>
        <w:rPr>
          <w:rFonts w:ascii="Arial" w:hAnsi="Arial"/>
          <w:szCs w:val="24"/>
        </w:rPr>
        <w:tab/>
        <w:t xml:space="preserve">The Owner hereby covenants with the Council as follows:- </w:t>
      </w:r>
    </w:p>
    <w:p w:rsidR="001A4A89" w:rsidRDefault="001A4A89" w:rsidP="00167EF1">
      <w:pPr>
        <w:pStyle w:val="Footer"/>
        <w:tabs>
          <w:tab w:val="clear" w:pos="4153"/>
          <w:tab w:val="clear" w:pos="8306"/>
          <w:tab w:val="left" w:pos="720"/>
          <w:tab w:val="left" w:pos="2160"/>
        </w:tabs>
        <w:spacing w:line="360" w:lineRule="auto"/>
        <w:rPr>
          <w:rFonts w:ascii="Arial" w:hAnsi="Arial"/>
          <w:szCs w:val="24"/>
        </w:rPr>
      </w:pPr>
    </w:p>
    <w:p w:rsidR="00167EF1" w:rsidRPr="00B277E3" w:rsidRDefault="00167EF1" w:rsidP="00167EF1">
      <w:pPr>
        <w:pStyle w:val="Footer"/>
        <w:tabs>
          <w:tab w:val="clear" w:pos="4153"/>
          <w:tab w:val="clear" w:pos="8306"/>
          <w:tab w:val="left" w:pos="720"/>
          <w:tab w:val="left" w:pos="2160"/>
        </w:tabs>
        <w:spacing w:line="360" w:lineRule="auto"/>
        <w:rPr>
          <w:rFonts w:ascii="Arial" w:hAnsi="Arial"/>
          <w:b/>
          <w:szCs w:val="24"/>
        </w:rPr>
      </w:pPr>
      <w:r>
        <w:rPr>
          <w:rFonts w:ascii="Arial" w:hAnsi="Arial"/>
          <w:szCs w:val="24"/>
        </w:rPr>
        <w:t>4.1</w:t>
      </w:r>
      <w:r>
        <w:rPr>
          <w:rFonts w:ascii="Arial" w:hAnsi="Arial"/>
          <w:szCs w:val="24"/>
        </w:rPr>
        <w:tab/>
      </w:r>
      <w:r>
        <w:rPr>
          <w:rFonts w:ascii="Arial" w:hAnsi="Arial"/>
          <w:b/>
          <w:szCs w:val="24"/>
        </w:rPr>
        <w:t>AFFORDABLE HOUSING</w:t>
      </w:r>
      <w:r w:rsidR="00C51F68">
        <w:rPr>
          <w:rFonts w:ascii="Arial" w:hAnsi="Arial"/>
          <w:b/>
          <w:szCs w:val="24"/>
        </w:rPr>
        <w:t xml:space="preserve"> </w:t>
      </w:r>
    </w:p>
    <w:p w:rsidR="00167EF1" w:rsidRDefault="00167EF1" w:rsidP="00167EF1">
      <w:pPr>
        <w:pStyle w:val="Footer"/>
        <w:tabs>
          <w:tab w:val="clear" w:pos="4153"/>
          <w:tab w:val="clear" w:pos="8306"/>
          <w:tab w:val="left" w:pos="720"/>
          <w:tab w:val="left" w:pos="2160"/>
        </w:tabs>
        <w:spacing w:line="360" w:lineRule="auto"/>
        <w:rPr>
          <w:rFonts w:ascii="Arial" w:hAnsi="Arial"/>
          <w:szCs w:val="24"/>
        </w:rPr>
      </w:pPr>
    </w:p>
    <w:p w:rsidR="00167EF1" w:rsidRDefault="00167EF1" w:rsidP="00167EF1">
      <w:pPr>
        <w:numPr>
          <w:ilvl w:val="2"/>
          <w:numId w:val="11"/>
        </w:numPr>
        <w:tabs>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jc w:val="both"/>
        <w:rPr>
          <w:rFonts w:ascii="Arial" w:hAnsi="Arial"/>
          <w:sz w:val="22"/>
        </w:rPr>
      </w:pPr>
      <w:r>
        <w:rPr>
          <w:rFonts w:ascii="Arial" w:hAnsi="Arial"/>
          <w:sz w:val="22"/>
        </w:rPr>
        <w:t>On or prior to Implementation to submit to the Council for approval the Intermediate Housing Scheme.</w:t>
      </w:r>
    </w:p>
    <w:p w:rsidR="00167EF1" w:rsidRDefault="00167EF1" w:rsidP="00167EF1">
      <w:pPr>
        <w:tabs>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jc w:val="both"/>
        <w:rPr>
          <w:rFonts w:ascii="Arial" w:hAnsi="Arial"/>
          <w:sz w:val="22"/>
        </w:rPr>
      </w:pPr>
    </w:p>
    <w:p w:rsidR="00167EF1" w:rsidRDefault="00167EF1" w:rsidP="00167EF1">
      <w:pPr>
        <w:numPr>
          <w:ilvl w:val="2"/>
          <w:numId w:val="11"/>
        </w:numPr>
        <w:tabs>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jc w:val="both"/>
        <w:rPr>
          <w:rFonts w:ascii="Arial" w:hAnsi="Arial"/>
          <w:sz w:val="22"/>
        </w:rPr>
      </w:pPr>
      <w:r>
        <w:rPr>
          <w:rFonts w:ascii="Arial" w:hAnsi="Arial"/>
          <w:sz w:val="22"/>
        </w:rPr>
        <w:t>Not to Implement nor permit Implementation until such time as the Council has approved the Intermediate Housing Scheme as demonstrated by written notice to that effect.</w:t>
      </w:r>
    </w:p>
    <w:p w:rsidR="00167EF1" w:rsidRDefault="00167EF1" w:rsidP="00167EF1">
      <w:pPr>
        <w:tabs>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jc w:val="both"/>
        <w:rPr>
          <w:rFonts w:ascii="Arial" w:hAnsi="Arial"/>
          <w:sz w:val="22"/>
        </w:rPr>
      </w:pPr>
    </w:p>
    <w:p w:rsidR="00167EF1" w:rsidRPr="00167194" w:rsidRDefault="00167EF1" w:rsidP="00167194">
      <w:pPr>
        <w:numPr>
          <w:ilvl w:val="2"/>
          <w:numId w:val="11"/>
        </w:numPr>
        <w:tabs>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jc w:val="both"/>
        <w:rPr>
          <w:rFonts w:ascii="Arial" w:hAnsi="Arial" w:cs="Arial"/>
          <w:sz w:val="22"/>
        </w:rPr>
      </w:pPr>
      <w:r w:rsidRPr="00167194">
        <w:rPr>
          <w:rFonts w:ascii="Arial" w:hAnsi="Arial" w:cs="Arial"/>
          <w:sz w:val="22"/>
        </w:rPr>
        <w:t>To ensure that the Affordable Housing Units shall not be otherwise used, occupied and shall be retained in perpetuity</w:t>
      </w:r>
      <w:r w:rsidR="0054240B">
        <w:rPr>
          <w:rFonts w:ascii="Arial" w:hAnsi="Arial" w:cs="Arial"/>
          <w:sz w:val="22"/>
        </w:rPr>
        <w:t>,</w:t>
      </w:r>
      <w:r w:rsidRPr="00167194">
        <w:rPr>
          <w:rFonts w:ascii="Arial" w:hAnsi="Arial" w:cs="Arial"/>
          <w:sz w:val="22"/>
        </w:rPr>
        <w:t xml:space="preserve"> for no purpose other than for the provision of </w:t>
      </w:r>
      <w:r w:rsidR="00FA76DF">
        <w:rPr>
          <w:rFonts w:ascii="Arial" w:hAnsi="Arial" w:cs="Arial"/>
          <w:sz w:val="22"/>
        </w:rPr>
        <w:t xml:space="preserve">Affordable </w:t>
      </w:r>
      <w:r w:rsidRPr="00167194">
        <w:rPr>
          <w:rFonts w:ascii="Arial" w:hAnsi="Arial" w:cs="Arial"/>
          <w:sz w:val="22"/>
        </w:rPr>
        <w:t xml:space="preserve">Housing </w:t>
      </w:r>
      <w:r w:rsidR="005C12A5">
        <w:rPr>
          <w:rFonts w:ascii="Arial" w:hAnsi="Arial" w:cs="Arial"/>
          <w:sz w:val="22"/>
        </w:rPr>
        <w:t xml:space="preserve"> u</w:t>
      </w:r>
      <w:r w:rsidR="00FA76DF">
        <w:rPr>
          <w:rFonts w:ascii="Arial" w:hAnsi="Arial" w:cs="Arial"/>
          <w:sz w:val="22"/>
        </w:rPr>
        <w:t>nless the exclusions in clauses 6.</w:t>
      </w:r>
      <w:r w:rsidR="00167194">
        <w:rPr>
          <w:rFonts w:ascii="Arial" w:hAnsi="Arial" w:cs="Arial"/>
          <w:sz w:val="22"/>
        </w:rPr>
        <w:t xml:space="preserve">9 </w:t>
      </w:r>
      <w:r w:rsidR="00FA76DF">
        <w:rPr>
          <w:rFonts w:ascii="Arial" w:hAnsi="Arial" w:cs="Arial"/>
          <w:sz w:val="22"/>
        </w:rPr>
        <w:t>or 6.</w:t>
      </w:r>
      <w:r w:rsidR="00167194">
        <w:rPr>
          <w:rFonts w:ascii="Arial" w:hAnsi="Arial" w:cs="Arial"/>
          <w:sz w:val="22"/>
        </w:rPr>
        <w:t xml:space="preserve">11 </w:t>
      </w:r>
      <w:r w:rsidR="00FA76DF">
        <w:rPr>
          <w:rFonts w:ascii="Arial" w:hAnsi="Arial" w:cs="Arial"/>
          <w:sz w:val="22"/>
        </w:rPr>
        <w:t xml:space="preserve"> apply</w:t>
      </w:r>
    </w:p>
    <w:p w:rsidR="00167EF1" w:rsidRDefault="00167EF1" w:rsidP="00167EF1">
      <w:pPr>
        <w:tabs>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jc w:val="both"/>
        <w:rPr>
          <w:rFonts w:ascii="Arial" w:hAnsi="Arial" w:cs="Arial"/>
          <w:sz w:val="22"/>
        </w:rPr>
      </w:pPr>
    </w:p>
    <w:p w:rsidR="00167EF1" w:rsidRDefault="00167EF1" w:rsidP="00167EF1">
      <w:pPr>
        <w:numPr>
          <w:ilvl w:val="2"/>
          <w:numId w:val="49"/>
        </w:numPr>
        <w:tabs>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jc w:val="both"/>
        <w:rPr>
          <w:rFonts w:ascii="Arial" w:hAnsi="Arial" w:cs="Arial"/>
          <w:color w:val="0000FF"/>
          <w:sz w:val="22"/>
          <w:u w:val="double"/>
        </w:rPr>
      </w:pPr>
      <w:bookmarkStart w:id="7" w:name="_BPDC_LN_INS_1006"/>
      <w:bookmarkEnd w:id="7"/>
      <w:r>
        <w:rPr>
          <w:rFonts w:ascii="Arial" w:hAnsi="Arial" w:cs="Arial"/>
          <w:sz w:val="22"/>
        </w:rPr>
        <w:t xml:space="preserve">Not to </w:t>
      </w:r>
      <w:r w:rsidR="00A02575">
        <w:rPr>
          <w:rFonts w:ascii="Arial" w:hAnsi="Arial" w:cs="Arial"/>
          <w:sz w:val="22"/>
        </w:rPr>
        <w:t>O</w:t>
      </w:r>
      <w:r>
        <w:rPr>
          <w:rFonts w:ascii="Arial" w:hAnsi="Arial" w:cs="Arial"/>
          <w:sz w:val="22"/>
        </w:rPr>
        <w:t xml:space="preserve">ccupy or allow </w:t>
      </w:r>
      <w:r w:rsidR="00A02575">
        <w:rPr>
          <w:rFonts w:ascii="Arial" w:hAnsi="Arial" w:cs="Arial"/>
          <w:sz w:val="22"/>
        </w:rPr>
        <w:t>O</w:t>
      </w:r>
      <w:r>
        <w:rPr>
          <w:rFonts w:ascii="Arial" w:hAnsi="Arial" w:cs="Arial"/>
          <w:sz w:val="22"/>
        </w:rPr>
        <w:t>ccupation of any part of the Development until such time as:</w:t>
      </w:r>
      <w:r w:rsidR="00A02575">
        <w:rPr>
          <w:rFonts w:ascii="Arial" w:hAnsi="Arial" w:cs="Arial"/>
          <w:sz w:val="22"/>
        </w:rPr>
        <w:t>-</w:t>
      </w:r>
    </w:p>
    <w:p w:rsidR="00167EF1" w:rsidRDefault="00167EF1" w:rsidP="00167EF1">
      <w:pPr>
        <w:tabs>
          <w:tab w:val="left" w:pos="720"/>
          <w:tab w:val="left" w:pos="1276"/>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1275" w:hanging="495"/>
        <w:jc w:val="both"/>
        <w:rPr>
          <w:rFonts w:ascii="Arial" w:hAnsi="Arial"/>
          <w:sz w:val="22"/>
        </w:rPr>
      </w:pPr>
      <w:r>
        <w:rPr>
          <w:rFonts w:ascii="Arial" w:hAnsi="Arial"/>
          <w:sz w:val="22"/>
        </w:rPr>
        <w:t>(</w:t>
      </w:r>
      <w:proofErr w:type="spellStart"/>
      <w:r>
        <w:rPr>
          <w:rFonts w:ascii="Arial" w:hAnsi="Arial"/>
          <w:sz w:val="22"/>
        </w:rPr>
        <w:t>i</w:t>
      </w:r>
      <w:proofErr w:type="spellEnd"/>
      <w:r>
        <w:rPr>
          <w:rFonts w:ascii="Arial" w:hAnsi="Arial"/>
          <w:sz w:val="22"/>
        </w:rPr>
        <w:t>)</w:t>
      </w:r>
      <w:r>
        <w:rPr>
          <w:rFonts w:ascii="Arial" w:hAnsi="Arial"/>
          <w:sz w:val="22"/>
        </w:rPr>
        <w:tab/>
        <w:t>the Affordable Housing Units have been transferred or demised to a Registered Provider approved by the Council for a term of no less than 125 years;</w:t>
      </w:r>
      <w:r w:rsidR="00A02575">
        <w:rPr>
          <w:rFonts w:ascii="Arial" w:hAnsi="Arial"/>
          <w:sz w:val="22"/>
        </w:rPr>
        <w:t xml:space="preserve"> and</w:t>
      </w:r>
    </w:p>
    <w:p w:rsidR="00167EF1" w:rsidRDefault="00167EF1" w:rsidP="00167EF1">
      <w:pPr>
        <w:tabs>
          <w:tab w:val="left" w:pos="-2268"/>
          <w:tab w:val="left" w:pos="0"/>
          <w:tab w:val="left" w:pos="720"/>
          <w:tab w:val="left" w:pos="851"/>
          <w:tab w:val="left" w:pos="1134"/>
          <w:tab w:val="left" w:pos="1276"/>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jc w:val="both"/>
        <w:rPr>
          <w:rFonts w:ascii="Arial" w:hAnsi="Arial"/>
          <w:sz w:val="22"/>
        </w:rPr>
      </w:pPr>
    </w:p>
    <w:p w:rsidR="00167EF1" w:rsidRDefault="00167EF1" w:rsidP="00D4283A">
      <w:pPr>
        <w:numPr>
          <w:ilvl w:val="0"/>
          <w:numId w:val="48"/>
        </w:numPr>
        <w:tabs>
          <w:tab w:val="clear" w:pos="1440"/>
          <w:tab w:val="num" w:pos="12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360" w:lineRule="auto"/>
        <w:ind w:left="1260" w:hanging="540"/>
        <w:jc w:val="both"/>
        <w:rPr>
          <w:rFonts w:ascii="Arial" w:hAnsi="Arial"/>
          <w:color w:val="0000FF"/>
          <w:sz w:val="22"/>
          <w:u w:val="double"/>
        </w:rPr>
      </w:pPr>
      <w:bookmarkStart w:id="8" w:name="_BPDC_LN_INS_1005"/>
      <w:bookmarkEnd w:id="8"/>
      <w:proofErr w:type="gramStart"/>
      <w:r>
        <w:rPr>
          <w:rFonts w:ascii="Arial" w:hAnsi="Arial"/>
          <w:sz w:val="22"/>
        </w:rPr>
        <w:lastRenderedPageBreak/>
        <w:t>the</w:t>
      </w:r>
      <w:proofErr w:type="gramEnd"/>
      <w:r>
        <w:rPr>
          <w:rFonts w:ascii="Arial" w:hAnsi="Arial"/>
          <w:sz w:val="22"/>
        </w:rPr>
        <w:t xml:space="preserve"> works of construction conversion and fitting out of the Affordable Housing Units have been completed in </w:t>
      </w:r>
      <w:r w:rsidR="00D46548">
        <w:rPr>
          <w:rFonts w:ascii="Arial" w:hAnsi="Arial"/>
          <w:sz w:val="22"/>
        </w:rPr>
        <w:t xml:space="preserve">a good and workmanlike manner using good </w:t>
      </w:r>
      <w:bookmarkStart w:id="9" w:name="_GoBack"/>
      <w:bookmarkEnd w:id="9"/>
      <w:r w:rsidR="00D46548">
        <w:rPr>
          <w:rFonts w:ascii="Arial" w:hAnsi="Arial"/>
          <w:sz w:val="22"/>
        </w:rPr>
        <w:t>quality materials</w:t>
      </w:r>
      <w:r w:rsidR="004D23B6">
        <w:rPr>
          <w:rFonts w:ascii="Arial" w:hAnsi="Arial"/>
          <w:sz w:val="22"/>
        </w:rPr>
        <w:t xml:space="preserve"> in accordance with the Regulators standards and</w:t>
      </w:r>
      <w:r w:rsidR="00D46548">
        <w:rPr>
          <w:rFonts w:ascii="Arial" w:hAnsi="Arial"/>
          <w:sz w:val="22"/>
        </w:rPr>
        <w:t xml:space="preserve"> to the reasonable satisfaction of the Registered Provider.</w:t>
      </w:r>
    </w:p>
    <w:p w:rsidR="00167EF1" w:rsidRDefault="00167EF1" w:rsidP="00167EF1">
      <w:pPr>
        <w:tabs>
          <w:tab w:val="left" w:pos="720"/>
          <w:tab w:val="left" w:pos="1276"/>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jc w:val="both"/>
        <w:rPr>
          <w:rFonts w:ascii="Arial" w:hAnsi="Arial"/>
          <w:sz w:val="22"/>
        </w:rPr>
      </w:pPr>
    </w:p>
    <w:p w:rsidR="00167EF1" w:rsidRDefault="00167EF1" w:rsidP="00167EF1">
      <w:pPr>
        <w:tabs>
          <w:tab w:val="left" w:pos="720"/>
          <w:tab w:val="left" w:pos="1276"/>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720" w:hanging="720"/>
        <w:jc w:val="both"/>
        <w:rPr>
          <w:rFonts w:ascii="Arial" w:hAnsi="Arial"/>
          <w:sz w:val="22"/>
        </w:rPr>
      </w:pPr>
    </w:p>
    <w:p w:rsidR="00167EF1" w:rsidRDefault="00167EF1" w:rsidP="00167EF1">
      <w:pPr>
        <w:tabs>
          <w:tab w:val="left" w:pos="720"/>
          <w:tab w:val="left" w:pos="1276"/>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720" w:hanging="720"/>
        <w:jc w:val="both"/>
        <w:rPr>
          <w:rFonts w:ascii="Arial" w:hAnsi="Arial" w:cs="Arial"/>
          <w:sz w:val="22"/>
        </w:rPr>
      </w:pPr>
      <w:r>
        <w:rPr>
          <w:rFonts w:ascii="Arial" w:hAnsi="Arial" w:cs="Arial"/>
          <w:sz w:val="22"/>
        </w:rPr>
        <w:t>4.1.</w:t>
      </w:r>
      <w:r w:rsidR="00411008">
        <w:rPr>
          <w:rFonts w:ascii="Arial" w:hAnsi="Arial" w:cs="Arial"/>
          <w:sz w:val="22"/>
        </w:rPr>
        <w:t>5</w:t>
      </w:r>
      <w:r>
        <w:rPr>
          <w:rFonts w:ascii="Arial" w:hAnsi="Arial" w:cs="Arial"/>
          <w:sz w:val="22"/>
        </w:rPr>
        <w:tab/>
      </w:r>
      <w:r w:rsidR="00247F13">
        <w:rPr>
          <w:rFonts w:ascii="Arial" w:hAnsi="Arial" w:cs="Arial"/>
          <w:sz w:val="22"/>
        </w:rPr>
        <w:t>Subject to clauses 6.</w:t>
      </w:r>
      <w:r w:rsidR="00441C9A">
        <w:rPr>
          <w:rFonts w:ascii="Arial" w:hAnsi="Arial" w:cs="Arial"/>
          <w:sz w:val="22"/>
        </w:rPr>
        <w:t>9 and 6.11 t</w:t>
      </w:r>
      <w:r>
        <w:rPr>
          <w:rFonts w:ascii="Arial" w:hAnsi="Arial" w:cs="Arial"/>
          <w:sz w:val="22"/>
        </w:rPr>
        <w:t xml:space="preserve">he Registered Provider or the Council shall not dispose of its interest in the freehold or leasehold of the Affordable Housing Units or any part thereof (except by way of mortgage) other than to any other Registered Provider registered with the </w:t>
      </w:r>
      <w:r>
        <w:rPr>
          <w:rFonts w:ascii="Arial" w:hAnsi="Arial"/>
          <w:sz w:val="22"/>
        </w:rPr>
        <w:t xml:space="preserve">Regulator </w:t>
      </w:r>
      <w:r>
        <w:rPr>
          <w:rFonts w:ascii="Arial" w:hAnsi="Arial" w:cs="Arial"/>
          <w:sz w:val="22"/>
        </w:rPr>
        <w:t xml:space="preserve">or any other body organisation or company registered with the Charity Commissioners for England and Wales and approved by </w:t>
      </w:r>
      <w:proofErr w:type="gramStart"/>
      <w:r>
        <w:rPr>
          <w:rFonts w:ascii="Arial" w:hAnsi="Arial" w:cs="Arial"/>
          <w:sz w:val="22"/>
        </w:rPr>
        <w:t xml:space="preserve">the </w:t>
      </w:r>
      <w:r>
        <w:rPr>
          <w:rFonts w:ascii="Arial" w:hAnsi="Arial"/>
          <w:sz w:val="22"/>
        </w:rPr>
        <w:t xml:space="preserve"> Regulator</w:t>
      </w:r>
      <w:proofErr w:type="gramEnd"/>
      <w:r>
        <w:rPr>
          <w:rFonts w:ascii="Arial" w:hAnsi="Arial"/>
          <w:sz w:val="22"/>
        </w:rPr>
        <w:t xml:space="preserve"> </w:t>
      </w:r>
      <w:r>
        <w:rPr>
          <w:rFonts w:ascii="Arial" w:hAnsi="Arial" w:cs="Arial"/>
          <w:sz w:val="22"/>
        </w:rPr>
        <w:t>or the Council.</w:t>
      </w:r>
    </w:p>
    <w:p w:rsidR="002429C8" w:rsidRDefault="002429C8" w:rsidP="002429C8">
      <w:pPr>
        <w:tabs>
          <w:tab w:val="left" w:pos="720"/>
          <w:tab w:val="left" w:pos="2160"/>
        </w:tabs>
        <w:spacing w:line="360" w:lineRule="auto"/>
        <w:rPr>
          <w:rFonts w:ascii="Arial" w:hAnsi="Arial" w:cs="Arial"/>
          <w:sz w:val="22"/>
          <w:szCs w:val="22"/>
        </w:rPr>
      </w:pPr>
    </w:p>
    <w:p w:rsidR="002429C8" w:rsidRDefault="002429C8" w:rsidP="002429C8">
      <w:pPr>
        <w:tabs>
          <w:tab w:val="left" w:pos="720"/>
          <w:tab w:val="left" w:pos="2160"/>
        </w:tabs>
        <w:spacing w:line="360" w:lineRule="auto"/>
        <w:rPr>
          <w:rFonts w:ascii="Arial" w:hAnsi="Arial" w:cs="Arial"/>
          <w:b/>
          <w:bCs/>
          <w:sz w:val="22"/>
          <w:szCs w:val="22"/>
        </w:rPr>
      </w:pPr>
      <w:r>
        <w:rPr>
          <w:rFonts w:ascii="Arial" w:hAnsi="Arial" w:cs="Arial"/>
          <w:sz w:val="22"/>
          <w:szCs w:val="22"/>
        </w:rPr>
        <w:t>4.2</w:t>
      </w:r>
      <w:r>
        <w:rPr>
          <w:rFonts w:ascii="Arial" w:hAnsi="Arial" w:cs="Arial"/>
          <w:sz w:val="22"/>
          <w:szCs w:val="22"/>
        </w:rPr>
        <w:tab/>
      </w:r>
      <w:r>
        <w:rPr>
          <w:rFonts w:ascii="Arial" w:hAnsi="Arial" w:cs="Arial"/>
          <w:b/>
          <w:bCs/>
          <w:sz w:val="22"/>
          <w:szCs w:val="22"/>
        </w:rPr>
        <w:t>CONSTRUCTION MANAGEMENT PLAN</w:t>
      </w:r>
      <w:r w:rsidR="008E39CC">
        <w:rPr>
          <w:rFonts w:ascii="Arial" w:hAnsi="Arial" w:cs="Arial"/>
          <w:b/>
          <w:bCs/>
          <w:sz w:val="22"/>
          <w:szCs w:val="22"/>
        </w:rPr>
        <w:t xml:space="preserve"> </w:t>
      </w:r>
    </w:p>
    <w:p w:rsidR="002429C8" w:rsidRDefault="002429C8" w:rsidP="002429C8">
      <w:pPr>
        <w:tabs>
          <w:tab w:val="left" w:pos="720"/>
          <w:tab w:val="left" w:pos="2160"/>
        </w:tabs>
        <w:spacing w:line="360" w:lineRule="auto"/>
        <w:jc w:val="both"/>
        <w:rPr>
          <w:rFonts w:ascii="Arial" w:hAnsi="Arial" w:cs="Arial"/>
          <w:b/>
          <w:bCs/>
          <w:sz w:val="22"/>
          <w:szCs w:val="22"/>
        </w:rPr>
      </w:pPr>
    </w:p>
    <w:p w:rsidR="002429C8" w:rsidRDefault="002429C8" w:rsidP="002429C8">
      <w:pPr>
        <w:numPr>
          <w:ilvl w:val="2"/>
          <w:numId w:val="22"/>
        </w:numPr>
        <w:tabs>
          <w:tab w:val="left" w:pos="2160"/>
        </w:tabs>
        <w:spacing w:line="360" w:lineRule="auto"/>
        <w:jc w:val="both"/>
        <w:rPr>
          <w:rFonts w:ascii="Arial" w:hAnsi="Arial" w:cs="Arial"/>
          <w:sz w:val="22"/>
          <w:szCs w:val="22"/>
        </w:rPr>
      </w:pPr>
      <w:r>
        <w:rPr>
          <w:rFonts w:ascii="Arial" w:hAnsi="Arial" w:cs="Arial"/>
          <w:sz w:val="22"/>
          <w:szCs w:val="22"/>
        </w:rPr>
        <w:t xml:space="preserve">On or prior to the </w:t>
      </w:r>
      <w:r w:rsidR="001C6ABB">
        <w:rPr>
          <w:rFonts w:ascii="Arial" w:hAnsi="Arial" w:cs="Arial"/>
          <w:sz w:val="22"/>
          <w:szCs w:val="22"/>
        </w:rPr>
        <w:t xml:space="preserve">Demolition </w:t>
      </w:r>
      <w:proofErr w:type="gramStart"/>
      <w:r w:rsidR="001C6ABB">
        <w:rPr>
          <w:rFonts w:ascii="Arial" w:hAnsi="Arial" w:cs="Arial"/>
          <w:sz w:val="22"/>
          <w:szCs w:val="22"/>
        </w:rPr>
        <w:t xml:space="preserve">Date </w:t>
      </w:r>
      <w:r>
        <w:rPr>
          <w:rFonts w:ascii="Arial" w:hAnsi="Arial" w:cs="Arial"/>
          <w:sz w:val="22"/>
          <w:szCs w:val="22"/>
        </w:rPr>
        <w:t xml:space="preserve"> to</w:t>
      </w:r>
      <w:proofErr w:type="gramEnd"/>
      <w:r>
        <w:rPr>
          <w:rFonts w:ascii="Arial" w:hAnsi="Arial" w:cs="Arial"/>
          <w:sz w:val="22"/>
          <w:szCs w:val="22"/>
        </w:rPr>
        <w:t xml:space="preserve"> provide the Council for approval a draft Construction Management Plan. </w:t>
      </w:r>
    </w:p>
    <w:p w:rsidR="002429C8" w:rsidRDefault="002429C8" w:rsidP="002429C8">
      <w:pPr>
        <w:tabs>
          <w:tab w:val="left" w:pos="2160"/>
        </w:tabs>
        <w:spacing w:line="360" w:lineRule="auto"/>
        <w:jc w:val="both"/>
        <w:rPr>
          <w:rFonts w:ascii="Arial" w:hAnsi="Arial" w:cs="Arial"/>
          <w:sz w:val="22"/>
          <w:szCs w:val="22"/>
        </w:rPr>
      </w:pPr>
    </w:p>
    <w:p w:rsidR="002429C8" w:rsidRDefault="002429C8" w:rsidP="002429C8">
      <w:pPr>
        <w:numPr>
          <w:ilvl w:val="2"/>
          <w:numId w:val="22"/>
        </w:numPr>
        <w:tabs>
          <w:tab w:val="left" w:pos="720"/>
          <w:tab w:val="left" w:pos="2160"/>
        </w:tabs>
        <w:spacing w:line="360" w:lineRule="auto"/>
        <w:jc w:val="both"/>
        <w:rPr>
          <w:rFonts w:ascii="Arial" w:hAnsi="Arial" w:cs="Arial"/>
          <w:sz w:val="22"/>
          <w:szCs w:val="22"/>
        </w:rPr>
      </w:pPr>
      <w:r w:rsidRPr="001B257A">
        <w:rPr>
          <w:rFonts w:ascii="Arial" w:hAnsi="Arial" w:cs="Arial"/>
          <w:sz w:val="22"/>
          <w:szCs w:val="22"/>
        </w:rPr>
        <w:t xml:space="preserve">Not to </w:t>
      </w:r>
      <w:r w:rsidR="001C6ABB">
        <w:rPr>
          <w:rFonts w:ascii="Arial" w:hAnsi="Arial" w:cs="Arial"/>
          <w:sz w:val="22"/>
          <w:szCs w:val="22"/>
        </w:rPr>
        <w:t xml:space="preserve">Demolish nor allow Demolition  </w:t>
      </w:r>
      <w:r w:rsidRPr="001B257A">
        <w:rPr>
          <w:rFonts w:ascii="Arial" w:hAnsi="Arial" w:cs="Arial"/>
          <w:sz w:val="22"/>
          <w:szCs w:val="22"/>
        </w:rPr>
        <w:t>until such time as the Council has approved the Construction Management Plan as demonstrated by written notice to that effect.</w:t>
      </w:r>
      <w:r w:rsidR="00411008" w:rsidRPr="001B257A">
        <w:rPr>
          <w:rFonts w:ascii="Arial" w:hAnsi="Arial" w:cs="Arial"/>
          <w:sz w:val="22"/>
          <w:szCs w:val="22"/>
        </w:rPr>
        <w:t xml:space="preserve">  </w:t>
      </w:r>
    </w:p>
    <w:p w:rsidR="001B257A" w:rsidRPr="001B257A" w:rsidRDefault="001B257A" w:rsidP="001B257A">
      <w:pPr>
        <w:tabs>
          <w:tab w:val="left" w:pos="720"/>
          <w:tab w:val="left" w:pos="2160"/>
        </w:tabs>
        <w:spacing w:line="360" w:lineRule="auto"/>
        <w:ind w:left="720"/>
        <w:jc w:val="both"/>
        <w:rPr>
          <w:rFonts w:ascii="Arial" w:hAnsi="Arial" w:cs="Arial"/>
          <w:sz w:val="22"/>
          <w:szCs w:val="22"/>
        </w:rPr>
      </w:pPr>
    </w:p>
    <w:p w:rsidR="002429C8" w:rsidRDefault="002429C8" w:rsidP="00D4283A">
      <w:pPr>
        <w:numPr>
          <w:ilvl w:val="2"/>
          <w:numId w:val="22"/>
        </w:numPr>
        <w:tabs>
          <w:tab w:val="left" w:pos="720"/>
          <w:tab w:val="left" w:pos="2160"/>
        </w:tabs>
        <w:spacing w:line="360" w:lineRule="auto"/>
        <w:jc w:val="both"/>
        <w:rPr>
          <w:rFonts w:ascii="Arial" w:hAnsi="Arial" w:cs="Arial"/>
          <w:sz w:val="22"/>
          <w:szCs w:val="22"/>
        </w:rPr>
      </w:pPr>
      <w:r>
        <w:rPr>
          <w:rFonts w:ascii="Arial" w:hAnsi="Arial" w:cs="Arial"/>
          <w:sz w:val="22"/>
          <w:szCs w:val="22"/>
        </w:rPr>
        <w:t>The Owner acknowledges and agrees that the Council will not approve the Construction Management Plan unless it demonstrates to the Council’s reasonable satisfaction that the Construction Phase of the Development can be carried out safely and with minimal possible impact on and disturbance to the surrounding environment and highway network.</w:t>
      </w:r>
    </w:p>
    <w:p w:rsidR="002429C8" w:rsidRDefault="002429C8" w:rsidP="002429C8">
      <w:pPr>
        <w:tabs>
          <w:tab w:val="left" w:pos="720"/>
          <w:tab w:val="left" w:pos="2160"/>
        </w:tabs>
        <w:spacing w:line="360" w:lineRule="auto"/>
        <w:jc w:val="both"/>
        <w:rPr>
          <w:rFonts w:ascii="Arial" w:hAnsi="Arial" w:cs="Arial"/>
          <w:sz w:val="22"/>
          <w:szCs w:val="22"/>
        </w:rPr>
      </w:pPr>
    </w:p>
    <w:p w:rsidR="002429C8" w:rsidRDefault="002429C8" w:rsidP="00D4283A">
      <w:pPr>
        <w:numPr>
          <w:ilvl w:val="2"/>
          <w:numId w:val="22"/>
        </w:numPr>
        <w:tabs>
          <w:tab w:val="left" w:pos="720"/>
          <w:tab w:val="left" w:pos="2160"/>
        </w:tabs>
        <w:spacing w:line="360" w:lineRule="auto"/>
        <w:jc w:val="both"/>
        <w:rPr>
          <w:rFonts w:ascii="Arial" w:hAnsi="Arial" w:cs="Arial"/>
          <w:sz w:val="22"/>
          <w:szCs w:val="22"/>
        </w:rPr>
      </w:pPr>
      <w:r>
        <w:rPr>
          <w:rFonts w:ascii="Arial" w:hAnsi="Arial" w:cs="Arial"/>
          <w:bCs/>
          <w:sz w:val="22"/>
          <w:szCs w:val="22"/>
        </w:rPr>
        <w:t xml:space="preserve">To </w:t>
      </w:r>
      <w:r>
        <w:rPr>
          <w:rFonts w:ascii="Arial" w:hAnsi="Arial" w:cs="Arial"/>
          <w:sz w:val="22"/>
          <w:szCs w:val="22"/>
        </w:rPr>
        <w:t xml:space="preserve">ensure that throughout the Construction Phase the Development shall not be carried out otherwise than in strict accordance with the requirements of the Construction Management Plan </w:t>
      </w:r>
      <w:r w:rsidRPr="009F4B6A">
        <w:rPr>
          <w:rFonts w:ascii="Arial" w:hAnsi="Arial" w:cs="Arial"/>
          <w:sz w:val="22"/>
          <w:szCs w:val="22"/>
        </w:rPr>
        <w:t xml:space="preserve">and  not to permit the carrying out of any works comprised in </w:t>
      </w:r>
      <w:r>
        <w:rPr>
          <w:rFonts w:ascii="Arial" w:hAnsi="Arial" w:cs="Arial"/>
          <w:sz w:val="22"/>
          <w:szCs w:val="22"/>
        </w:rPr>
        <w:t xml:space="preserve">demolition or  </w:t>
      </w:r>
      <w:r w:rsidRPr="009F4B6A">
        <w:rPr>
          <w:rFonts w:ascii="Arial" w:hAnsi="Arial" w:cs="Arial"/>
          <w:sz w:val="22"/>
          <w:szCs w:val="22"/>
        </w:rPr>
        <w:t>building out the Development at any time when the requirements of the C</w:t>
      </w:r>
      <w:r>
        <w:rPr>
          <w:rFonts w:ascii="Arial" w:hAnsi="Arial" w:cs="Arial"/>
          <w:sz w:val="22"/>
          <w:szCs w:val="22"/>
        </w:rPr>
        <w:t xml:space="preserve">onstruction </w:t>
      </w:r>
      <w:r w:rsidRPr="009F4B6A">
        <w:rPr>
          <w:rFonts w:ascii="Arial" w:hAnsi="Arial" w:cs="Arial"/>
          <w:sz w:val="22"/>
          <w:szCs w:val="22"/>
        </w:rPr>
        <w:t>M</w:t>
      </w:r>
      <w:r>
        <w:rPr>
          <w:rFonts w:ascii="Arial" w:hAnsi="Arial" w:cs="Arial"/>
          <w:sz w:val="22"/>
          <w:szCs w:val="22"/>
        </w:rPr>
        <w:t xml:space="preserve">anagement </w:t>
      </w:r>
      <w:r w:rsidRPr="009F4B6A">
        <w:rPr>
          <w:rFonts w:ascii="Arial" w:hAnsi="Arial" w:cs="Arial"/>
          <w:sz w:val="22"/>
          <w:szCs w:val="22"/>
        </w:rPr>
        <w:t>P</w:t>
      </w:r>
      <w:r>
        <w:rPr>
          <w:rFonts w:ascii="Arial" w:hAnsi="Arial" w:cs="Arial"/>
          <w:sz w:val="22"/>
          <w:szCs w:val="22"/>
        </w:rPr>
        <w:t>lan</w:t>
      </w:r>
      <w:r w:rsidRPr="009F4B6A">
        <w:rPr>
          <w:rFonts w:ascii="Arial" w:hAnsi="Arial" w:cs="Arial"/>
          <w:sz w:val="22"/>
          <w:szCs w:val="22"/>
        </w:rPr>
        <w:t xml:space="preserve"> are not being complied with and</w:t>
      </w:r>
      <w:r w:rsidRPr="009F4B6A">
        <w:rPr>
          <w:rFonts w:ascii="Arial" w:hAnsi="Arial" w:cs="Arial"/>
        </w:rPr>
        <w:t xml:space="preserve">  </w:t>
      </w:r>
      <w:r>
        <w:rPr>
          <w:rFonts w:ascii="Arial" w:hAnsi="Arial" w:cs="Arial"/>
          <w:sz w:val="22"/>
          <w:szCs w:val="22"/>
        </w:rPr>
        <w:t xml:space="preserve">in the event of </w:t>
      </w:r>
      <w:proofErr w:type="spellStart"/>
      <w:r>
        <w:rPr>
          <w:rFonts w:ascii="Arial" w:hAnsi="Arial" w:cs="Arial"/>
          <w:sz w:val="22"/>
          <w:szCs w:val="22"/>
        </w:rPr>
        <w:t>non compliance</w:t>
      </w:r>
      <w:proofErr w:type="spellEnd"/>
      <w:r>
        <w:rPr>
          <w:rFonts w:ascii="Arial" w:hAnsi="Arial" w:cs="Arial"/>
          <w:sz w:val="22"/>
          <w:szCs w:val="22"/>
        </w:rPr>
        <w:t xml:space="preserve"> with this sub-clause the Owner shall forthwith take any steps required to remedy such non-compliance.</w:t>
      </w:r>
    </w:p>
    <w:p w:rsidR="002429C8" w:rsidRPr="00CE4467" w:rsidRDefault="002429C8" w:rsidP="002429C8">
      <w:pPr>
        <w:spacing w:before="360" w:line="360" w:lineRule="auto"/>
        <w:rPr>
          <w:rFonts w:ascii="Arial" w:hAnsi="Arial" w:cs="Arial"/>
          <w:sz w:val="22"/>
          <w:szCs w:val="22"/>
        </w:rPr>
      </w:pPr>
      <w:r>
        <w:rPr>
          <w:rFonts w:ascii="Arial" w:hAnsi="Arial" w:cs="Arial"/>
          <w:sz w:val="22"/>
          <w:szCs w:val="22"/>
        </w:rPr>
        <w:t>4.3</w:t>
      </w:r>
      <w:r>
        <w:rPr>
          <w:rFonts w:ascii="Arial" w:hAnsi="Arial" w:cs="Arial"/>
          <w:sz w:val="22"/>
          <w:szCs w:val="22"/>
        </w:rPr>
        <w:tab/>
      </w:r>
      <w:r w:rsidRPr="00CE4467">
        <w:rPr>
          <w:rFonts w:ascii="Arial" w:hAnsi="Arial" w:cs="Arial"/>
          <w:b/>
          <w:bCs/>
          <w:sz w:val="22"/>
          <w:szCs w:val="22"/>
        </w:rPr>
        <w:t xml:space="preserve">LOCAL EMPLOYMENT </w:t>
      </w:r>
    </w:p>
    <w:p w:rsidR="00133BC1" w:rsidRDefault="00133BC1" w:rsidP="00133BC1">
      <w:pPr>
        <w:numPr>
          <w:ilvl w:val="2"/>
          <w:numId w:val="24"/>
        </w:numPr>
        <w:spacing w:before="360" w:line="360" w:lineRule="auto"/>
        <w:jc w:val="both"/>
        <w:rPr>
          <w:rFonts w:ascii="Arial" w:hAnsi="Arial" w:cs="Arial"/>
          <w:sz w:val="22"/>
          <w:szCs w:val="22"/>
        </w:rPr>
      </w:pPr>
      <w:r w:rsidRPr="00CE4467">
        <w:rPr>
          <w:rFonts w:ascii="Arial" w:hAnsi="Arial" w:cs="Arial"/>
          <w:sz w:val="22"/>
          <w:szCs w:val="22"/>
        </w:rPr>
        <w:lastRenderedPageBreak/>
        <w:t xml:space="preserve">In carrying out the works comprised in the Construction Phase of the Development the Owner shall use its </w:t>
      </w:r>
      <w:r w:rsidR="00411008">
        <w:rPr>
          <w:rFonts w:ascii="Arial" w:hAnsi="Arial" w:cs="Arial"/>
          <w:sz w:val="22"/>
          <w:szCs w:val="22"/>
        </w:rPr>
        <w:t>R</w:t>
      </w:r>
      <w:r w:rsidRPr="00CE4467">
        <w:rPr>
          <w:rFonts w:ascii="Arial" w:hAnsi="Arial" w:cs="Arial"/>
          <w:sz w:val="22"/>
          <w:szCs w:val="22"/>
        </w:rPr>
        <w:t xml:space="preserve">easonable </w:t>
      </w:r>
      <w:r w:rsidR="00411008">
        <w:rPr>
          <w:rFonts w:ascii="Arial" w:hAnsi="Arial" w:cs="Arial"/>
          <w:sz w:val="22"/>
          <w:szCs w:val="22"/>
        </w:rPr>
        <w:t>E</w:t>
      </w:r>
      <w:r w:rsidRPr="00CE4467">
        <w:rPr>
          <w:rFonts w:ascii="Arial" w:hAnsi="Arial" w:cs="Arial"/>
          <w:sz w:val="22"/>
          <w:szCs w:val="22"/>
        </w:rPr>
        <w:t xml:space="preserve">ndeavours to ensure that no less than </w:t>
      </w:r>
      <w:r>
        <w:rPr>
          <w:rFonts w:ascii="Arial" w:hAnsi="Arial" w:cs="Arial"/>
          <w:sz w:val="22"/>
          <w:szCs w:val="22"/>
        </w:rPr>
        <w:t>20</w:t>
      </w:r>
      <w:r w:rsidRPr="00CE4467">
        <w:rPr>
          <w:rFonts w:ascii="Arial" w:hAnsi="Arial" w:cs="Arial"/>
          <w:sz w:val="22"/>
          <w:szCs w:val="22"/>
        </w:rPr>
        <w:t>% of the work force is comprised of residents of the London Borough of Camden.</w:t>
      </w:r>
    </w:p>
    <w:p w:rsidR="00133BC1" w:rsidRDefault="00133BC1" w:rsidP="00133BC1">
      <w:pPr>
        <w:numPr>
          <w:ilvl w:val="2"/>
          <w:numId w:val="24"/>
        </w:numPr>
        <w:spacing w:before="360" w:line="360" w:lineRule="auto"/>
        <w:jc w:val="both"/>
        <w:rPr>
          <w:rFonts w:ascii="Arial" w:hAnsi="Arial" w:cs="Arial"/>
          <w:sz w:val="22"/>
          <w:szCs w:val="22"/>
        </w:rPr>
      </w:pPr>
      <w:r w:rsidRPr="00CE4467">
        <w:rPr>
          <w:rFonts w:ascii="Arial" w:hAnsi="Arial" w:cs="Arial"/>
          <w:sz w:val="22"/>
          <w:szCs w:val="22"/>
        </w:rPr>
        <w:t xml:space="preserve">In order to facilitate compliance with the requirements of sub-clause </w:t>
      </w:r>
      <w:r>
        <w:rPr>
          <w:rFonts w:ascii="Arial" w:hAnsi="Arial" w:cs="Arial"/>
          <w:sz w:val="22"/>
          <w:szCs w:val="22"/>
        </w:rPr>
        <w:t>4.3</w:t>
      </w:r>
      <w:r w:rsidRPr="00CE4467">
        <w:rPr>
          <w:rFonts w:ascii="Arial" w:hAnsi="Arial" w:cs="Arial"/>
          <w:sz w:val="22"/>
          <w:szCs w:val="22"/>
        </w:rPr>
        <w:t xml:space="preserve">.1 above the Owner shall use </w:t>
      </w:r>
      <w:r w:rsidR="00411008">
        <w:rPr>
          <w:rFonts w:ascii="Arial" w:hAnsi="Arial" w:cs="Arial"/>
          <w:sz w:val="22"/>
          <w:szCs w:val="22"/>
        </w:rPr>
        <w:t>R</w:t>
      </w:r>
      <w:r w:rsidRPr="00CE4467">
        <w:rPr>
          <w:rFonts w:ascii="Arial" w:hAnsi="Arial" w:cs="Arial"/>
          <w:sz w:val="22"/>
          <w:szCs w:val="22"/>
        </w:rPr>
        <w:t xml:space="preserve">easonable </w:t>
      </w:r>
      <w:r w:rsidR="00411008">
        <w:rPr>
          <w:rFonts w:ascii="Arial" w:hAnsi="Arial" w:cs="Arial"/>
          <w:sz w:val="22"/>
          <w:szCs w:val="22"/>
        </w:rPr>
        <w:t>E</w:t>
      </w:r>
      <w:r w:rsidRPr="00CE4467">
        <w:rPr>
          <w:rFonts w:ascii="Arial" w:hAnsi="Arial" w:cs="Arial"/>
          <w:sz w:val="22"/>
          <w:szCs w:val="22"/>
        </w:rPr>
        <w:t>ndeavours to work in partnership wit</w:t>
      </w:r>
      <w:r>
        <w:rPr>
          <w:rFonts w:ascii="Arial" w:hAnsi="Arial" w:cs="Arial"/>
          <w:sz w:val="22"/>
          <w:szCs w:val="22"/>
        </w:rPr>
        <w:t>h (</w:t>
      </w:r>
      <w:proofErr w:type="spellStart"/>
      <w:r>
        <w:rPr>
          <w:rFonts w:ascii="Arial" w:hAnsi="Arial" w:cs="Arial"/>
          <w:sz w:val="22"/>
          <w:szCs w:val="22"/>
        </w:rPr>
        <w:t>i</w:t>
      </w:r>
      <w:proofErr w:type="spellEnd"/>
      <w:r>
        <w:rPr>
          <w:rFonts w:ascii="Arial" w:hAnsi="Arial" w:cs="Arial"/>
          <w:sz w:val="22"/>
          <w:szCs w:val="22"/>
        </w:rPr>
        <w:t>) the King's Cross Construction Centre;</w:t>
      </w:r>
      <w:r w:rsidRPr="00CE4467">
        <w:rPr>
          <w:rFonts w:ascii="Arial" w:hAnsi="Arial" w:cs="Arial"/>
          <w:sz w:val="22"/>
          <w:szCs w:val="22"/>
        </w:rPr>
        <w:t xml:space="preserve"> and (ii) take the following specific measures:</w:t>
      </w:r>
      <w:r>
        <w:rPr>
          <w:rFonts w:ascii="Arial" w:hAnsi="Arial" w:cs="Arial"/>
          <w:sz w:val="22"/>
          <w:szCs w:val="22"/>
        </w:rPr>
        <w:t>-</w:t>
      </w:r>
      <w:r w:rsidRPr="00CE4467">
        <w:rPr>
          <w:rFonts w:ascii="Arial" w:hAnsi="Arial" w:cs="Arial"/>
          <w:sz w:val="22"/>
          <w:szCs w:val="22"/>
        </w:rPr>
        <w:t xml:space="preserve"> </w:t>
      </w:r>
    </w:p>
    <w:p w:rsidR="00133BC1" w:rsidRPr="00CE4467" w:rsidRDefault="00133BC1" w:rsidP="00133BC1">
      <w:pPr>
        <w:spacing w:before="360" w:line="360" w:lineRule="auto"/>
        <w:ind w:left="1260" w:hanging="540"/>
        <w:jc w:val="both"/>
        <w:rPr>
          <w:rFonts w:ascii="Arial" w:hAnsi="Arial" w:cs="Arial"/>
          <w:sz w:val="22"/>
          <w:szCs w:val="22"/>
        </w:rPr>
      </w:pPr>
      <w:r w:rsidRPr="00CE4467">
        <w:rPr>
          <w:rFonts w:ascii="Arial" w:hAnsi="Arial" w:cs="Arial"/>
          <w:sz w:val="22"/>
          <w:szCs w:val="22"/>
        </w:rPr>
        <w:t xml:space="preserve">a) </w:t>
      </w:r>
      <w:r w:rsidRPr="00CE4467">
        <w:rPr>
          <w:rFonts w:ascii="Arial" w:hAnsi="Arial" w:cs="Arial"/>
          <w:sz w:val="22"/>
          <w:szCs w:val="22"/>
        </w:rPr>
        <w:tab/>
      </w:r>
      <w:proofErr w:type="gramStart"/>
      <w:r w:rsidRPr="00CE4467">
        <w:rPr>
          <w:rFonts w:ascii="Arial" w:hAnsi="Arial" w:cs="Arial"/>
          <w:sz w:val="22"/>
          <w:szCs w:val="22"/>
        </w:rPr>
        <w:t>all</w:t>
      </w:r>
      <w:proofErr w:type="gramEnd"/>
      <w:r w:rsidRPr="00CE4467">
        <w:rPr>
          <w:rFonts w:ascii="Arial" w:hAnsi="Arial" w:cs="Arial"/>
          <w:sz w:val="22"/>
          <w:szCs w:val="22"/>
        </w:rPr>
        <w:t xml:space="preserve"> contractors and sub-contractors </w:t>
      </w:r>
      <w:r>
        <w:rPr>
          <w:rFonts w:ascii="Arial" w:hAnsi="Arial" w:cs="Arial"/>
          <w:sz w:val="22"/>
          <w:szCs w:val="22"/>
        </w:rPr>
        <w:t xml:space="preserve">provide </w:t>
      </w:r>
      <w:r w:rsidRPr="00CE4467">
        <w:rPr>
          <w:rFonts w:ascii="Arial" w:hAnsi="Arial" w:cs="Arial"/>
          <w:sz w:val="22"/>
          <w:szCs w:val="22"/>
        </w:rPr>
        <w:t xml:space="preserve">information about all vacancies arising as a result of the </w:t>
      </w:r>
      <w:r>
        <w:rPr>
          <w:rFonts w:ascii="Arial" w:hAnsi="Arial" w:cs="Arial"/>
          <w:sz w:val="22"/>
          <w:szCs w:val="22"/>
        </w:rPr>
        <w:t>C</w:t>
      </w:r>
      <w:r w:rsidRPr="00CE4467">
        <w:rPr>
          <w:rFonts w:ascii="Arial" w:hAnsi="Arial" w:cs="Arial"/>
          <w:sz w:val="22"/>
          <w:szCs w:val="22"/>
        </w:rPr>
        <w:t xml:space="preserve">onstruction </w:t>
      </w:r>
      <w:r>
        <w:rPr>
          <w:rFonts w:ascii="Arial" w:hAnsi="Arial" w:cs="Arial"/>
          <w:sz w:val="22"/>
          <w:szCs w:val="22"/>
        </w:rPr>
        <w:t xml:space="preserve">Phase </w:t>
      </w:r>
      <w:r w:rsidRPr="00CE4467">
        <w:rPr>
          <w:rFonts w:ascii="Arial" w:hAnsi="Arial" w:cs="Arial"/>
          <w:sz w:val="22"/>
          <w:szCs w:val="22"/>
        </w:rPr>
        <w:t xml:space="preserve">of the </w:t>
      </w:r>
      <w:r>
        <w:rPr>
          <w:rFonts w:ascii="Arial" w:hAnsi="Arial" w:cs="Arial"/>
          <w:sz w:val="22"/>
          <w:szCs w:val="22"/>
        </w:rPr>
        <w:t>D</w:t>
      </w:r>
      <w:r w:rsidRPr="00CE4467">
        <w:rPr>
          <w:rFonts w:ascii="Arial" w:hAnsi="Arial" w:cs="Arial"/>
          <w:sz w:val="22"/>
          <w:szCs w:val="22"/>
        </w:rPr>
        <w:t>evelopment to</w:t>
      </w:r>
      <w:r>
        <w:rPr>
          <w:rFonts w:ascii="Arial" w:hAnsi="Arial" w:cs="Arial"/>
          <w:sz w:val="22"/>
          <w:szCs w:val="22"/>
        </w:rPr>
        <w:t xml:space="preserve"> the</w:t>
      </w:r>
      <w:r w:rsidRPr="00CE4467">
        <w:rPr>
          <w:rFonts w:ascii="Arial" w:hAnsi="Arial" w:cs="Arial"/>
          <w:sz w:val="22"/>
          <w:szCs w:val="22"/>
        </w:rPr>
        <w:t xml:space="preserve"> King's Cross Construc</w:t>
      </w:r>
      <w:r>
        <w:rPr>
          <w:rFonts w:ascii="Arial" w:hAnsi="Arial" w:cs="Arial"/>
          <w:sz w:val="22"/>
          <w:szCs w:val="22"/>
        </w:rPr>
        <w:t>tion Centre;</w:t>
      </w:r>
    </w:p>
    <w:p w:rsidR="00133BC1" w:rsidRDefault="00133BC1" w:rsidP="00133BC1">
      <w:pPr>
        <w:spacing w:before="360" w:line="360" w:lineRule="auto"/>
        <w:ind w:left="1260" w:hanging="540"/>
        <w:jc w:val="both"/>
        <w:rPr>
          <w:rFonts w:ascii="Arial" w:hAnsi="Arial" w:cs="Arial"/>
          <w:sz w:val="22"/>
          <w:szCs w:val="22"/>
        </w:rPr>
      </w:pPr>
      <w:r w:rsidRPr="00CE4467">
        <w:rPr>
          <w:rFonts w:ascii="Arial" w:hAnsi="Arial" w:cs="Arial"/>
          <w:sz w:val="22"/>
          <w:szCs w:val="22"/>
        </w:rPr>
        <w:t xml:space="preserve">b) </w:t>
      </w:r>
      <w:r w:rsidRPr="00CE4467">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w:t>
      </w:r>
      <w:r w:rsidRPr="00CE4467">
        <w:rPr>
          <w:rFonts w:ascii="Arial" w:hAnsi="Arial" w:cs="Arial"/>
          <w:sz w:val="22"/>
          <w:szCs w:val="22"/>
        </w:rPr>
        <w:t xml:space="preserve">King's Cross Construction </w:t>
      </w:r>
      <w:r>
        <w:rPr>
          <w:rFonts w:ascii="Arial" w:hAnsi="Arial" w:cs="Arial"/>
          <w:sz w:val="22"/>
          <w:szCs w:val="22"/>
        </w:rPr>
        <w:t xml:space="preserve">Centre </w:t>
      </w:r>
      <w:r w:rsidRPr="00CE4467">
        <w:rPr>
          <w:rFonts w:ascii="Arial" w:hAnsi="Arial" w:cs="Arial"/>
          <w:sz w:val="22"/>
          <w:szCs w:val="22"/>
        </w:rPr>
        <w:t>is notified of all vacancies, arising from the building contract for the Development for employees, self-employees, contractors and sub-contractors</w:t>
      </w:r>
      <w:r>
        <w:rPr>
          <w:rFonts w:ascii="Arial" w:hAnsi="Arial" w:cs="Arial"/>
          <w:sz w:val="22"/>
          <w:szCs w:val="22"/>
        </w:rPr>
        <w:t>;</w:t>
      </w:r>
    </w:p>
    <w:p w:rsidR="00133BC1" w:rsidRPr="00CE4467" w:rsidRDefault="00133BC1" w:rsidP="00133BC1">
      <w:pPr>
        <w:spacing w:before="360" w:line="360" w:lineRule="auto"/>
        <w:ind w:left="1260" w:hanging="540"/>
        <w:jc w:val="both"/>
        <w:rPr>
          <w:rFonts w:ascii="Arial" w:hAnsi="Arial" w:cs="Arial"/>
          <w:sz w:val="22"/>
          <w:szCs w:val="22"/>
        </w:rPr>
      </w:pPr>
      <w:r w:rsidRPr="00CE4467">
        <w:rPr>
          <w:rFonts w:ascii="Arial" w:hAnsi="Arial" w:cs="Arial"/>
          <w:sz w:val="22"/>
          <w:szCs w:val="22"/>
        </w:rPr>
        <w:t xml:space="preserve">c) </w:t>
      </w:r>
      <w:r w:rsidRPr="00CE4467">
        <w:rPr>
          <w:rFonts w:ascii="Arial" w:hAnsi="Arial" w:cs="Arial"/>
          <w:sz w:val="22"/>
          <w:szCs w:val="22"/>
        </w:rPr>
        <w:tab/>
        <w:t xml:space="preserve">that </w:t>
      </w:r>
      <w:r>
        <w:rPr>
          <w:rFonts w:ascii="Arial" w:hAnsi="Arial" w:cs="Arial"/>
          <w:sz w:val="22"/>
          <w:szCs w:val="22"/>
        </w:rPr>
        <w:t xml:space="preserve">the </w:t>
      </w:r>
      <w:r w:rsidRPr="00CE4467">
        <w:rPr>
          <w:rFonts w:ascii="Arial" w:hAnsi="Arial" w:cs="Arial"/>
          <w:sz w:val="22"/>
          <w:szCs w:val="22"/>
        </w:rPr>
        <w:t>King's Cross Construction</w:t>
      </w:r>
      <w:r>
        <w:rPr>
          <w:rFonts w:ascii="Arial" w:hAnsi="Arial" w:cs="Arial"/>
          <w:sz w:val="22"/>
          <w:szCs w:val="22"/>
        </w:rPr>
        <w:t xml:space="preserve"> Centre</w:t>
      </w:r>
      <w:r w:rsidRPr="00CE4467">
        <w:rPr>
          <w:rFonts w:ascii="Arial" w:hAnsi="Arial" w:cs="Arial"/>
          <w:sz w:val="22"/>
          <w:szCs w:val="22"/>
        </w:rPr>
        <w:t xml:space="preserve"> is supplied with a full labour programme for the lifetime of the Development (with six-monthly updates) demonstrating (</w:t>
      </w:r>
      <w:proofErr w:type="spellStart"/>
      <w:r w:rsidRPr="00CE4467">
        <w:rPr>
          <w:rFonts w:ascii="Arial" w:hAnsi="Arial" w:cs="Arial"/>
          <w:sz w:val="22"/>
          <w:szCs w:val="22"/>
        </w:rPr>
        <w:t>i</w:t>
      </w:r>
      <w:proofErr w:type="spellEnd"/>
      <w:r w:rsidRPr="00CE4467">
        <w:rPr>
          <w:rFonts w:ascii="Arial" w:hAnsi="Arial" w:cs="Arial"/>
          <w:sz w:val="22"/>
          <w:szCs w:val="22"/>
        </w:rPr>
        <w:t xml:space="preserve">) what skills and employment are needed through the life of the programme, and (ii) measures to ensure that these needs are met as far as possible through the provision of local labour from residents </w:t>
      </w:r>
      <w:r>
        <w:rPr>
          <w:rFonts w:ascii="Arial" w:hAnsi="Arial" w:cs="Arial"/>
          <w:sz w:val="22"/>
          <w:szCs w:val="22"/>
        </w:rPr>
        <w:t>of the London Borough of Camden; and</w:t>
      </w:r>
    </w:p>
    <w:p w:rsidR="00133BC1" w:rsidRPr="00CE4467" w:rsidRDefault="00133BC1" w:rsidP="00133BC1">
      <w:pPr>
        <w:spacing w:before="360" w:line="360" w:lineRule="auto"/>
        <w:ind w:left="1260" w:hanging="540"/>
        <w:jc w:val="both"/>
        <w:rPr>
          <w:rFonts w:ascii="Arial" w:hAnsi="Arial" w:cs="Arial"/>
          <w:sz w:val="22"/>
          <w:szCs w:val="22"/>
        </w:rPr>
      </w:pPr>
      <w:r w:rsidRPr="00CE4467">
        <w:rPr>
          <w:rFonts w:ascii="Arial" w:hAnsi="Arial" w:cs="Arial"/>
          <w:sz w:val="22"/>
          <w:szCs w:val="22"/>
        </w:rPr>
        <w:t xml:space="preserve">d) </w:t>
      </w:r>
      <w:r w:rsidRPr="00CE4467">
        <w:rPr>
          <w:rFonts w:ascii="Arial" w:hAnsi="Arial" w:cs="Arial"/>
          <w:sz w:val="22"/>
          <w:szCs w:val="22"/>
        </w:rPr>
        <w:tab/>
      </w:r>
      <w:proofErr w:type="gramStart"/>
      <w:r w:rsidRPr="00CE4467">
        <w:rPr>
          <w:rFonts w:ascii="Arial" w:hAnsi="Arial" w:cs="Arial"/>
          <w:sz w:val="22"/>
          <w:szCs w:val="22"/>
        </w:rPr>
        <w:t>the</w:t>
      </w:r>
      <w:proofErr w:type="gramEnd"/>
      <w:r w:rsidRPr="00CE4467">
        <w:rPr>
          <w:rFonts w:ascii="Arial" w:hAnsi="Arial" w:cs="Arial"/>
          <w:sz w:val="22"/>
          <w:szCs w:val="22"/>
        </w:rPr>
        <w:t xml:space="preserve"> Council is provided with a detailed six-monthly labour return for monitoring the employment and </w:t>
      </w:r>
      <w:proofErr w:type="spellStart"/>
      <w:r w:rsidRPr="00CE4467">
        <w:rPr>
          <w:rFonts w:ascii="Arial" w:hAnsi="Arial" w:cs="Arial"/>
          <w:sz w:val="22"/>
          <w:szCs w:val="22"/>
        </w:rPr>
        <w:t>self employment</w:t>
      </w:r>
      <w:proofErr w:type="spellEnd"/>
      <w:r w:rsidRPr="00CE4467">
        <w:rPr>
          <w:rFonts w:ascii="Arial" w:hAnsi="Arial" w:cs="Arial"/>
          <w:sz w:val="22"/>
          <w:szCs w:val="22"/>
        </w:rPr>
        <w:t xml:space="preserve"> profile of all workers </w:t>
      </w:r>
      <w:r>
        <w:rPr>
          <w:rFonts w:ascii="Arial" w:hAnsi="Arial" w:cs="Arial"/>
          <w:sz w:val="22"/>
          <w:szCs w:val="22"/>
        </w:rPr>
        <w:t xml:space="preserve">referred by the Kings Cross Construction Centre and </w:t>
      </w:r>
      <w:r w:rsidRPr="00CE4467">
        <w:rPr>
          <w:rFonts w:ascii="Arial" w:hAnsi="Arial" w:cs="Arial"/>
          <w:sz w:val="22"/>
          <w:szCs w:val="22"/>
        </w:rPr>
        <w:t>employed durin</w:t>
      </w:r>
      <w:r>
        <w:rPr>
          <w:rFonts w:ascii="Arial" w:hAnsi="Arial" w:cs="Arial"/>
          <w:sz w:val="22"/>
          <w:szCs w:val="22"/>
        </w:rPr>
        <w:t>g the Construction Phase.</w:t>
      </w:r>
    </w:p>
    <w:p w:rsidR="00133BC1" w:rsidRPr="0044161F" w:rsidRDefault="00133BC1" w:rsidP="00133BC1">
      <w:pPr>
        <w:numPr>
          <w:ilvl w:val="2"/>
          <w:numId w:val="24"/>
        </w:numPr>
        <w:spacing w:before="360" w:line="360" w:lineRule="auto"/>
        <w:jc w:val="both"/>
        <w:rPr>
          <w:rFonts w:ascii="Arial" w:hAnsi="Arial" w:cs="Arial"/>
          <w:sz w:val="22"/>
          <w:szCs w:val="22"/>
        </w:rPr>
      </w:pPr>
      <w:r>
        <w:rPr>
          <w:rFonts w:ascii="Arial" w:hAnsi="Arial" w:cs="Arial"/>
          <w:sz w:val="22"/>
          <w:szCs w:val="22"/>
          <w:lang w:val="en-US"/>
        </w:rPr>
        <w:t xml:space="preserve">The Owner shall use </w:t>
      </w:r>
      <w:r w:rsidR="00FC6A54">
        <w:rPr>
          <w:rFonts w:ascii="Arial" w:hAnsi="Arial" w:cs="Arial"/>
          <w:sz w:val="22"/>
          <w:szCs w:val="22"/>
          <w:lang w:val="en-US"/>
        </w:rPr>
        <w:t>R</w:t>
      </w:r>
      <w:r>
        <w:rPr>
          <w:rFonts w:ascii="Arial" w:hAnsi="Arial" w:cs="Arial"/>
          <w:sz w:val="22"/>
          <w:szCs w:val="22"/>
          <w:lang w:val="en-US"/>
        </w:rPr>
        <w:t xml:space="preserve">easonable </w:t>
      </w:r>
      <w:r w:rsidR="00FC6A54">
        <w:rPr>
          <w:rFonts w:ascii="Arial" w:hAnsi="Arial" w:cs="Arial"/>
          <w:sz w:val="22"/>
          <w:szCs w:val="22"/>
          <w:lang w:val="en-US"/>
        </w:rPr>
        <w:t>E</w:t>
      </w:r>
      <w:proofErr w:type="spellStart"/>
      <w:r w:rsidRPr="00707490">
        <w:rPr>
          <w:rFonts w:ascii="Arial" w:hAnsi="Arial" w:cs="Arial"/>
          <w:sz w:val="22"/>
          <w:szCs w:val="22"/>
        </w:rPr>
        <w:t>ndeavours</w:t>
      </w:r>
      <w:proofErr w:type="spellEnd"/>
      <w:r w:rsidRPr="00707490">
        <w:rPr>
          <w:rFonts w:ascii="Arial" w:hAnsi="Arial" w:cs="Arial"/>
          <w:sz w:val="22"/>
          <w:szCs w:val="22"/>
          <w:lang w:val="en-US"/>
        </w:rPr>
        <w:t xml:space="preserve"> </w:t>
      </w:r>
      <w:r>
        <w:rPr>
          <w:rFonts w:ascii="Arial" w:hAnsi="Arial" w:cs="Arial"/>
          <w:sz w:val="22"/>
          <w:szCs w:val="22"/>
          <w:lang w:val="en-US"/>
        </w:rPr>
        <w:t>to ensure that at all times during the Construction Phase no less than three construction trade apprentices shall be employed at the Development always ensuring each apprentice shall be:-</w:t>
      </w:r>
    </w:p>
    <w:p w:rsidR="00133BC1" w:rsidRDefault="00133BC1" w:rsidP="00D4283A">
      <w:pPr>
        <w:numPr>
          <w:ilvl w:val="0"/>
          <w:numId w:val="25"/>
        </w:numPr>
        <w:tabs>
          <w:tab w:val="clear" w:pos="5340"/>
        </w:tabs>
        <w:spacing w:before="360" w:line="360" w:lineRule="auto"/>
        <w:ind w:left="1800" w:hanging="540"/>
        <w:jc w:val="both"/>
        <w:rPr>
          <w:rFonts w:ascii="Arial" w:hAnsi="Arial" w:cs="Arial"/>
          <w:sz w:val="22"/>
          <w:szCs w:val="22"/>
          <w:lang w:val="en-US"/>
        </w:rPr>
      </w:pPr>
      <w:r>
        <w:rPr>
          <w:rFonts w:ascii="Arial" w:hAnsi="Arial" w:cs="Arial"/>
          <w:sz w:val="22"/>
          <w:szCs w:val="22"/>
          <w:lang w:val="en-US"/>
        </w:rPr>
        <w:t xml:space="preserve">recruited through the Kings Cross Construction Centre; </w:t>
      </w:r>
    </w:p>
    <w:p w:rsidR="00133BC1" w:rsidRDefault="00133BC1" w:rsidP="00D4283A">
      <w:pPr>
        <w:numPr>
          <w:ilvl w:val="0"/>
          <w:numId w:val="25"/>
        </w:numPr>
        <w:tabs>
          <w:tab w:val="clear" w:pos="5340"/>
        </w:tabs>
        <w:spacing w:before="360" w:line="360" w:lineRule="auto"/>
        <w:ind w:left="1800" w:hanging="540"/>
        <w:jc w:val="both"/>
        <w:rPr>
          <w:rFonts w:ascii="Arial" w:hAnsi="Arial" w:cs="Arial"/>
          <w:sz w:val="22"/>
          <w:szCs w:val="22"/>
          <w:lang w:val="en-US"/>
        </w:rPr>
      </w:pPr>
      <w:r>
        <w:rPr>
          <w:rFonts w:ascii="Arial" w:hAnsi="Arial" w:cs="Arial"/>
          <w:sz w:val="22"/>
          <w:szCs w:val="22"/>
          <w:lang w:val="en-US"/>
        </w:rPr>
        <w:t>employed for a period of not less than 52 weeks; and</w:t>
      </w:r>
    </w:p>
    <w:p w:rsidR="00133BC1" w:rsidRDefault="00133BC1" w:rsidP="00D4283A">
      <w:pPr>
        <w:numPr>
          <w:ilvl w:val="0"/>
          <w:numId w:val="25"/>
        </w:numPr>
        <w:tabs>
          <w:tab w:val="clear" w:pos="5340"/>
        </w:tabs>
        <w:spacing w:before="360" w:line="360" w:lineRule="auto"/>
        <w:ind w:left="1800" w:hanging="540"/>
        <w:jc w:val="both"/>
        <w:rPr>
          <w:rFonts w:ascii="Arial" w:hAnsi="Arial" w:cs="Arial"/>
          <w:sz w:val="22"/>
          <w:szCs w:val="22"/>
          <w:lang w:val="en-US"/>
        </w:rPr>
      </w:pPr>
      <w:proofErr w:type="gramStart"/>
      <w:r>
        <w:rPr>
          <w:rFonts w:ascii="Arial" w:hAnsi="Arial" w:cs="Arial"/>
          <w:sz w:val="22"/>
          <w:szCs w:val="22"/>
          <w:lang w:val="en-US"/>
        </w:rPr>
        <w:t>paid</w:t>
      </w:r>
      <w:proofErr w:type="gramEnd"/>
      <w:r>
        <w:rPr>
          <w:rFonts w:ascii="Arial" w:hAnsi="Arial" w:cs="Arial"/>
          <w:sz w:val="22"/>
          <w:szCs w:val="22"/>
          <w:lang w:val="en-US"/>
        </w:rPr>
        <w:t xml:space="preserve"> at a rate not less than the national minimum wage.</w:t>
      </w:r>
    </w:p>
    <w:p w:rsidR="00133BC1" w:rsidRDefault="00133BC1" w:rsidP="00133BC1">
      <w:pPr>
        <w:numPr>
          <w:ilvl w:val="2"/>
          <w:numId w:val="24"/>
        </w:numPr>
        <w:spacing w:before="360" w:line="360" w:lineRule="auto"/>
        <w:jc w:val="both"/>
        <w:rPr>
          <w:rFonts w:ascii="Arial" w:hAnsi="Arial" w:cs="Arial"/>
          <w:sz w:val="22"/>
          <w:szCs w:val="22"/>
        </w:rPr>
      </w:pPr>
      <w:r>
        <w:rPr>
          <w:rFonts w:ascii="Arial" w:hAnsi="Arial" w:cs="Arial"/>
          <w:sz w:val="22"/>
          <w:szCs w:val="22"/>
        </w:rPr>
        <w:lastRenderedPageBreak/>
        <w:t xml:space="preserve">If the Owner is unable to provide the apprentices in accordance with Clause 4.3.3 of this </w:t>
      </w:r>
      <w:r w:rsidR="00D5682E">
        <w:rPr>
          <w:rFonts w:ascii="Arial" w:hAnsi="Arial" w:cs="Arial"/>
          <w:sz w:val="22"/>
          <w:szCs w:val="22"/>
        </w:rPr>
        <w:t>Undertaking</w:t>
      </w:r>
      <w:r>
        <w:rPr>
          <w:rFonts w:ascii="Arial" w:hAnsi="Arial" w:cs="Arial"/>
          <w:sz w:val="22"/>
          <w:szCs w:val="22"/>
        </w:rPr>
        <w:t xml:space="preserve"> for reasons demonstrated to the written satisfaction of the Council it shall:-</w:t>
      </w:r>
    </w:p>
    <w:p w:rsidR="00133BC1" w:rsidRDefault="00133BC1" w:rsidP="00133BC1">
      <w:pPr>
        <w:numPr>
          <w:ilvl w:val="1"/>
          <w:numId w:val="25"/>
        </w:numPr>
        <w:spacing w:before="360" w:line="360" w:lineRule="auto"/>
        <w:jc w:val="both"/>
        <w:rPr>
          <w:rFonts w:ascii="Arial" w:hAnsi="Arial" w:cs="Arial"/>
          <w:sz w:val="22"/>
          <w:szCs w:val="22"/>
        </w:rPr>
      </w:pPr>
      <w:r>
        <w:rPr>
          <w:rFonts w:ascii="Arial" w:hAnsi="Arial" w:cs="Arial"/>
          <w:sz w:val="22"/>
          <w:szCs w:val="22"/>
        </w:rPr>
        <w:t>forthwith pay the Council the Training and Employment Contribution in full; and</w:t>
      </w:r>
    </w:p>
    <w:p w:rsidR="00133BC1" w:rsidRPr="00253EA2" w:rsidRDefault="00133BC1" w:rsidP="00133BC1">
      <w:pPr>
        <w:numPr>
          <w:ilvl w:val="1"/>
          <w:numId w:val="25"/>
        </w:numPr>
        <w:spacing w:before="360" w:line="360" w:lineRule="auto"/>
        <w:jc w:val="both"/>
        <w:rPr>
          <w:rFonts w:ascii="Arial" w:hAnsi="Arial" w:cs="Arial"/>
          <w:sz w:val="22"/>
          <w:szCs w:val="22"/>
        </w:rPr>
      </w:pPr>
      <w:proofErr w:type="gramStart"/>
      <w:r>
        <w:rPr>
          <w:rFonts w:ascii="Arial" w:hAnsi="Arial" w:cs="Arial"/>
          <w:sz w:val="22"/>
          <w:szCs w:val="22"/>
        </w:rPr>
        <w:t>shall</w:t>
      </w:r>
      <w:proofErr w:type="gramEnd"/>
      <w:r>
        <w:rPr>
          <w:rFonts w:ascii="Arial" w:hAnsi="Arial" w:cs="Arial"/>
          <w:sz w:val="22"/>
          <w:szCs w:val="22"/>
        </w:rPr>
        <w:t xml:space="preserve"> not Occupy or permit Occupation until such time as the Training and Employment Contribution has been paid in full.</w:t>
      </w:r>
    </w:p>
    <w:p w:rsidR="00133BC1" w:rsidRPr="00F67D54" w:rsidRDefault="00133BC1" w:rsidP="00133BC1">
      <w:pPr>
        <w:numPr>
          <w:ilvl w:val="2"/>
          <w:numId w:val="24"/>
        </w:numPr>
        <w:spacing w:before="360" w:line="360" w:lineRule="auto"/>
        <w:jc w:val="both"/>
        <w:rPr>
          <w:rFonts w:ascii="Arial" w:hAnsi="Arial" w:cs="Arial"/>
          <w:sz w:val="22"/>
          <w:szCs w:val="22"/>
        </w:rPr>
      </w:pPr>
      <w:r>
        <w:rPr>
          <w:rFonts w:ascii="Arial" w:hAnsi="Arial" w:cs="Arial"/>
          <w:sz w:val="22"/>
          <w:szCs w:val="22"/>
          <w:lang w:val="en-US"/>
        </w:rPr>
        <w:t xml:space="preserve">Notwithstanding the provisions in clause 4.3.4 of this </w:t>
      </w:r>
      <w:r w:rsidR="00D5682E">
        <w:rPr>
          <w:rFonts w:ascii="Arial" w:hAnsi="Arial" w:cs="Arial"/>
          <w:sz w:val="22"/>
          <w:szCs w:val="22"/>
          <w:lang w:val="en-US"/>
        </w:rPr>
        <w:t>Undertaking</w:t>
      </w:r>
      <w:r>
        <w:rPr>
          <w:rFonts w:ascii="Arial" w:hAnsi="Arial" w:cs="Arial"/>
          <w:sz w:val="22"/>
          <w:szCs w:val="22"/>
          <w:lang w:val="en-US"/>
        </w:rPr>
        <w:t>, d</w:t>
      </w:r>
      <w:r w:rsidRPr="00F67D54">
        <w:rPr>
          <w:rFonts w:ascii="Arial" w:hAnsi="Arial" w:cs="Arial"/>
          <w:sz w:val="22"/>
          <w:szCs w:val="22"/>
          <w:lang w:val="en-US"/>
        </w:rPr>
        <w:t xml:space="preserve">uring the Construction Phase the Owner shall use </w:t>
      </w:r>
      <w:r w:rsidR="00FC6A54">
        <w:rPr>
          <w:rFonts w:ascii="Arial" w:hAnsi="Arial" w:cs="Arial"/>
          <w:sz w:val="22"/>
          <w:szCs w:val="22"/>
          <w:lang w:val="en-US"/>
        </w:rPr>
        <w:t>R</w:t>
      </w:r>
      <w:r w:rsidRPr="00F67D54">
        <w:rPr>
          <w:rFonts w:ascii="Arial" w:hAnsi="Arial" w:cs="Arial"/>
          <w:sz w:val="22"/>
          <w:szCs w:val="22"/>
          <w:lang w:val="en-US"/>
        </w:rPr>
        <w:t xml:space="preserve">easonable </w:t>
      </w:r>
      <w:r w:rsidR="00FC6A54">
        <w:rPr>
          <w:rFonts w:ascii="Arial" w:hAnsi="Arial" w:cs="Arial"/>
          <w:sz w:val="22"/>
          <w:szCs w:val="22"/>
          <w:lang w:val="en-US"/>
        </w:rPr>
        <w:t>E</w:t>
      </w:r>
      <w:proofErr w:type="spellStart"/>
      <w:r w:rsidRPr="00855771">
        <w:rPr>
          <w:rFonts w:ascii="Arial" w:hAnsi="Arial" w:cs="Arial"/>
          <w:sz w:val="22"/>
          <w:szCs w:val="22"/>
        </w:rPr>
        <w:t>ndeavours</w:t>
      </w:r>
      <w:proofErr w:type="spellEnd"/>
      <w:r w:rsidRPr="00855771">
        <w:rPr>
          <w:rFonts w:ascii="Arial" w:hAnsi="Arial" w:cs="Arial"/>
          <w:sz w:val="22"/>
          <w:szCs w:val="22"/>
          <w:lang w:val="en-US"/>
        </w:rPr>
        <w:t xml:space="preserve"> </w:t>
      </w:r>
      <w:r w:rsidRPr="00F67D54">
        <w:rPr>
          <w:rFonts w:ascii="Arial" w:hAnsi="Arial" w:cs="Arial"/>
          <w:sz w:val="22"/>
          <w:szCs w:val="22"/>
          <w:lang w:val="en-US"/>
        </w:rPr>
        <w:t xml:space="preserve">to provide training opportunities on site for </w:t>
      </w:r>
      <w:r w:rsidR="00B33611" w:rsidRPr="00F67D54">
        <w:rPr>
          <w:rFonts w:ascii="Arial" w:hAnsi="Arial" w:cs="Arial"/>
          <w:sz w:val="22"/>
          <w:szCs w:val="22"/>
          <w:lang w:val="en-US"/>
        </w:rPr>
        <w:t>employees’</w:t>
      </w:r>
      <w:r w:rsidRPr="00F67D54">
        <w:rPr>
          <w:rFonts w:ascii="Arial" w:hAnsi="Arial" w:cs="Arial"/>
          <w:sz w:val="22"/>
          <w:szCs w:val="22"/>
          <w:lang w:val="en-US"/>
        </w:rPr>
        <w:t xml:space="preserve"> resident within the London Borough of Camden and to provide a six-monthly statement setting out the details of candidates employed to </w:t>
      </w:r>
      <w:r>
        <w:rPr>
          <w:rFonts w:ascii="Arial" w:hAnsi="Arial" w:cs="Arial"/>
          <w:sz w:val="22"/>
          <w:szCs w:val="22"/>
          <w:lang w:val="en-US"/>
        </w:rPr>
        <w:t xml:space="preserve">the </w:t>
      </w:r>
      <w:r w:rsidRPr="00F67D54">
        <w:rPr>
          <w:rFonts w:ascii="Arial" w:hAnsi="Arial" w:cs="Arial"/>
          <w:sz w:val="22"/>
          <w:szCs w:val="22"/>
          <w:lang w:val="en-US"/>
        </w:rPr>
        <w:t>Kings Cross Construction</w:t>
      </w:r>
      <w:r>
        <w:rPr>
          <w:rFonts w:ascii="Arial" w:hAnsi="Arial" w:cs="Arial"/>
          <w:sz w:val="22"/>
          <w:szCs w:val="22"/>
          <w:lang w:val="en-US"/>
        </w:rPr>
        <w:t xml:space="preserve"> Centre</w:t>
      </w:r>
      <w:r w:rsidRPr="00F67D54">
        <w:rPr>
          <w:rFonts w:ascii="Arial" w:hAnsi="Arial" w:cs="Arial"/>
          <w:sz w:val="22"/>
          <w:szCs w:val="22"/>
          <w:lang w:val="en-US"/>
        </w:rPr>
        <w:t>.</w:t>
      </w:r>
    </w:p>
    <w:p w:rsidR="002429C8" w:rsidRDefault="002429C8" w:rsidP="002429C8">
      <w:pPr>
        <w:rPr>
          <w:rFonts w:ascii="Arial" w:hAnsi="Arial" w:cs="Arial"/>
          <w:sz w:val="22"/>
          <w:szCs w:val="22"/>
          <w:lang w:val="en-US"/>
        </w:rPr>
      </w:pPr>
    </w:p>
    <w:p w:rsidR="00EB1A2B" w:rsidRDefault="00EB1A2B" w:rsidP="002429C8">
      <w:pPr>
        <w:rPr>
          <w:rFonts w:ascii="Arial" w:hAnsi="Arial" w:cs="Arial"/>
          <w:sz w:val="22"/>
          <w:szCs w:val="22"/>
          <w:lang w:val="en-US"/>
        </w:rPr>
      </w:pPr>
    </w:p>
    <w:p w:rsidR="00EB1A2B" w:rsidRDefault="00EB1A2B" w:rsidP="002429C8">
      <w:pPr>
        <w:rPr>
          <w:rFonts w:ascii="Arial" w:hAnsi="Arial" w:cs="Arial"/>
          <w:sz w:val="22"/>
          <w:szCs w:val="22"/>
          <w:lang w:val="en-US"/>
        </w:rPr>
      </w:pPr>
    </w:p>
    <w:p w:rsidR="00EB1A2B" w:rsidRDefault="00EB1A2B" w:rsidP="002429C8">
      <w:pPr>
        <w:rPr>
          <w:rFonts w:ascii="Arial" w:hAnsi="Arial" w:cs="Arial"/>
          <w:sz w:val="22"/>
          <w:szCs w:val="22"/>
          <w:lang w:val="en-US"/>
        </w:rPr>
      </w:pPr>
    </w:p>
    <w:p w:rsidR="00EB1A2B" w:rsidRDefault="00EB1A2B" w:rsidP="002429C8">
      <w:pPr>
        <w:rPr>
          <w:rFonts w:ascii="Arial" w:hAnsi="Arial" w:cs="Arial"/>
          <w:sz w:val="22"/>
          <w:szCs w:val="22"/>
          <w:lang w:val="en-US"/>
        </w:rPr>
      </w:pPr>
    </w:p>
    <w:p w:rsidR="002429C8" w:rsidRPr="006D494D" w:rsidRDefault="002429C8" w:rsidP="002429C8">
      <w:pPr>
        <w:rPr>
          <w:rFonts w:ascii="Arial" w:hAnsi="Arial" w:cs="Arial"/>
          <w:b/>
          <w:sz w:val="22"/>
          <w:szCs w:val="22"/>
          <w:lang w:val="en-US"/>
        </w:rPr>
      </w:pPr>
      <w:r>
        <w:rPr>
          <w:rFonts w:ascii="Arial" w:hAnsi="Arial" w:cs="Arial"/>
          <w:sz w:val="22"/>
          <w:szCs w:val="22"/>
          <w:lang w:val="en-US"/>
        </w:rPr>
        <w:t>4.4</w:t>
      </w:r>
      <w:r>
        <w:rPr>
          <w:rFonts w:ascii="Arial" w:hAnsi="Arial" w:cs="Arial"/>
          <w:sz w:val="22"/>
          <w:szCs w:val="22"/>
          <w:lang w:val="en-US"/>
        </w:rPr>
        <w:tab/>
      </w:r>
      <w:r w:rsidRPr="006D494D">
        <w:rPr>
          <w:rFonts w:ascii="Arial" w:hAnsi="Arial" w:cs="Arial"/>
          <w:b/>
          <w:sz w:val="22"/>
          <w:szCs w:val="22"/>
          <w:lang w:val="en-US"/>
        </w:rPr>
        <w:t>LOCAL PROCUREMENT</w:t>
      </w:r>
    </w:p>
    <w:p w:rsidR="002429C8" w:rsidRDefault="002429C8" w:rsidP="002429C8">
      <w:pPr>
        <w:numPr>
          <w:ilvl w:val="2"/>
          <w:numId w:val="23"/>
        </w:numPr>
        <w:spacing w:before="360" w:line="360" w:lineRule="auto"/>
        <w:jc w:val="both"/>
        <w:rPr>
          <w:rFonts w:ascii="Arial" w:hAnsi="Arial" w:cs="Arial"/>
          <w:sz w:val="22"/>
          <w:szCs w:val="22"/>
        </w:rPr>
      </w:pPr>
      <w:r w:rsidRPr="006D494D">
        <w:rPr>
          <w:rFonts w:ascii="Arial" w:hAnsi="Arial" w:cs="Arial"/>
          <w:sz w:val="22"/>
          <w:szCs w:val="22"/>
        </w:rPr>
        <w:t xml:space="preserve">Prior to Implementation to agree a programme during the Construction Phase to provide opportunities for local businesses to bid/tender for the provision of goods and service to the Development in accordance with the </w:t>
      </w:r>
      <w:r>
        <w:rPr>
          <w:rFonts w:ascii="Arial" w:hAnsi="Arial" w:cs="Arial"/>
          <w:sz w:val="22"/>
          <w:szCs w:val="22"/>
        </w:rPr>
        <w:t>Council’s L</w:t>
      </w:r>
      <w:r w:rsidRPr="006D494D">
        <w:rPr>
          <w:rFonts w:ascii="Arial" w:hAnsi="Arial" w:cs="Arial"/>
          <w:sz w:val="22"/>
          <w:szCs w:val="22"/>
        </w:rPr>
        <w:t xml:space="preserve">ocal </w:t>
      </w:r>
      <w:r>
        <w:rPr>
          <w:rFonts w:ascii="Arial" w:hAnsi="Arial" w:cs="Arial"/>
          <w:sz w:val="22"/>
          <w:szCs w:val="22"/>
        </w:rPr>
        <w:t>P</w:t>
      </w:r>
      <w:r w:rsidRPr="006D494D">
        <w:rPr>
          <w:rFonts w:ascii="Arial" w:hAnsi="Arial" w:cs="Arial"/>
          <w:sz w:val="22"/>
          <w:szCs w:val="22"/>
        </w:rPr>
        <w:t xml:space="preserve">rocurement </w:t>
      </w:r>
      <w:r>
        <w:rPr>
          <w:rFonts w:ascii="Arial" w:hAnsi="Arial" w:cs="Arial"/>
          <w:sz w:val="22"/>
          <w:szCs w:val="22"/>
        </w:rPr>
        <w:t>C</w:t>
      </w:r>
      <w:r w:rsidRPr="006D494D">
        <w:rPr>
          <w:rFonts w:ascii="Arial" w:hAnsi="Arial" w:cs="Arial"/>
          <w:sz w:val="22"/>
          <w:szCs w:val="22"/>
        </w:rPr>
        <w:t>ode.</w:t>
      </w:r>
    </w:p>
    <w:p w:rsidR="002429C8" w:rsidRDefault="002429C8" w:rsidP="002429C8">
      <w:pPr>
        <w:numPr>
          <w:ilvl w:val="2"/>
          <w:numId w:val="23"/>
        </w:numPr>
        <w:spacing w:before="360" w:line="360" w:lineRule="auto"/>
        <w:jc w:val="both"/>
        <w:rPr>
          <w:rFonts w:ascii="Arial" w:hAnsi="Arial" w:cs="Arial"/>
          <w:sz w:val="22"/>
          <w:szCs w:val="22"/>
        </w:rPr>
      </w:pPr>
      <w:r>
        <w:rPr>
          <w:rFonts w:ascii="Arial" w:hAnsi="Arial" w:cs="Arial"/>
          <w:sz w:val="22"/>
          <w:szCs w:val="22"/>
        </w:rPr>
        <w:t>On or p</w:t>
      </w:r>
      <w:r w:rsidRPr="006D494D">
        <w:rPr>
          <w:rFonts w:ascii="Arial" w:hAnsi="Arial" w:cs="Arial"/>
          <w:sz w:val="22"/>
          <w:szCs w:val="22"/>
        </w:rPr>
        <w:t>rior to Implementation to meet with the Council’s Labour Market and Economy Service’s Local Procurement Team</w:t>
      </w:r>
      <w:r w:rsidR="00FC6A54">
        <w:rPr>
          <w:rFonts w:ascii="Arial" w:hAnsi="Arial" w:cs="Arial"/>
          <w:sz w:val="22"/>
          <w:szCs w:val="22"/>
        </w:rPr>
        <w:t xml:space="preserve"> and use Reasonable Endeavours to have that meeting </w:t>
      </w:r>
      <w:r w:rsidRPr="006D494D">
        <w:rPr>
          <w:rFonts w:ascii="Arial" w:hAnsi="Arial" w:cs="Arial"/>
          <w:sz w:val="22"/>
          <w:szCs w:val="22"/>
        </w:rPr>
        <w:t>at least one month in advance of tendering contracts to agree the specific steps that will be taken to give effect to the Local Procurement Code.</w:t>
      </w:r>
    </w:p>
    <w:p w:rsidR="002429C8" w:rsidRDefault="002429C8" w:rsidP="002429C8">
      <w:pPr>
        <w:numPr>
          <w:ilvl w:val="2"/>
          <w:numId w:val="23"/>
        </w:numPr>
        <w:spacing w:before="360" w:line="360" w:lineRule="auto"/>
        <w:jc w:val="both"/>
        <w:rPr>
          <w:rFonts w:ascii="Arial" w:hAnsi="Arial" w:cs="Arial"/>
          <w:sz w:val="22"/>
          <w:szCs w:val="22"/>
        </w:rPr>
      </w:pPr>
      <w:r w:rsidRPr="006D494D">
        <w:rPr>
          <w:rFonts w:ascii="Arial" w:hAnsi="Arial" w:cs="Arial"/>
          <w:sz w:val="22"/>
          <w:szCs w:val="22"/>
        </w:rPr>
        <w:t xml:space="preserve">To ensure that throughout the Construction Phase the Development shall not be carried out otherwise than in accordance with the requirements of the Local Procurement Code and in the event of </w:t>
      </w:r>
      <w:proofErr w:type="spellStart"/>
      <w:r w:rsidRPr="006D494D">
        <w:rPr>
          <w:rFonts w:ascii="Arial" w:hAnsi="Arial" w:cs="Arial"/>
          <w:sz w:val="22"/>
          <w:szCs w:val="22"/>
        </w:rPr>
        <w:t>non compliance</w:t>
      </w:r>
      <w:proofErr w:type="spellEnd"/>
      <w:r w:rsidRPr="006D494D">
        <w:rPr>
          <w:rFonts w:ascii="Arial" w:hAnsi="Arial" w:cs="Arial"/>
          <w:sz w:val="22"/>
          <w:szCs w:val="22"/>
        </w:rPr>
        <w:t xml:space="preserve"> with this sub-clause the Owner shall forthwith take any</w:t>
      </w:r>
      <w:r w:rsidR="001318AD">
        <w:rPr>
          <w:rFonts w:ascii="Arial" w:hAnsi="Arial" w:cs="Arial"/>
          <w:sz w:val="22"/>
          <w:szCs w:val="22"/>
        </w:rPr>
        <w:t xml:space="preserve"> reasonable </w:t>
      </w:r>
      <w:r w:rsidRPr="006D494D">
        <w:rPr>
          <w:rFonts w:ascii="Arial" w:hAnsi="Arial" w:cs="Arial"/>
          <w:sz w:val="22"/>
          <w:szCs w:val="22"/>
        </w:rPr>
        <w:t>steps required to remedy such non-compliance.</w:t>
      </w:r>
    </w:p>
    <w:p w:rsidR="002429C8" w:rsidRDefault="002429C8" w:rsidP="002429C8">
      <w:pPr>
        <w:numPr>
          <w:ilvl w:val="2"/>
          <w:numId w:val="23"/>
        </w:numPr>
        <w:spacing w:before="360" w:line="360" w:lineRule="auto"/>
        <w:jc w:val="both"/>
        <w:rPr>
          <w:rFonts w:ascii="Arial" w:hAnsi="Arial" w:cs="Arial"/>
          <w:sz w:val="22"/>
          <w:szCs w:val="22"/>
        </w:rPr>
      </w:pPr>
      <w:r w:rsidRPr="006D494D">
        <w:rPr>
          <w:rFonts w:ascii="Arial" w:hAnsi="Arial" w:cs="Arial"/>
          <w:sz w:val="22"/>
          <w:szCs w:val="22"/>
        </w:rPr>
        <w:lastRenderedPageBreak/>
        <w:t xml:space="preserve">To use </w:t>
      </w:r>
      <w:r w:rsidR="00EF0F62">
        <w:rPr>
          <w:rFonts w:ascii="Arial" w:hAnsi="Arial" w:cs="Arial"/>
          <w:sz w:val="22"/>
          <w:szCs w:val="22"/>
        </w:rPr>
        <w:t>R</w:t>
      </w:r>
      <w:r w:rsidR="00A02575">
        <w:rPr>
          <w:rFonts w:ascii="Arial" w:hAnsi="Arial" w:cs="Arial"/>
          <w:sz w:val="22"/>
          <w:szCs w:val="22"/>
        </w:rPr>
        <w:t>easonable</w:t>
      </w:r>
      <w:r w:rsidRPr="006D494D">
        <w:rPr>
          <w:rFonts w:ascii="Arial" w:hAnsi="Arial" w:cs="Arial"/>
          <w:sz w:val="22"/>
          <w:szCs w:val="22"/>
        </w:rPr>
        <w:t xml:space="preserve"> </w:t>
      </w:r>
      <w:r w:rsidR="00EF0F62">
        <w:rPr>
          <w:rFonts w:ascii="Arial" w:hAnsi="Arial" w:cs="Arial"/>
          <w:sz w:val="22"/>
          <w:szCs w:val="22"/>
        </w:rPr>
        <w:t>E</w:t>
      </w:r>
      <w:r w:rsidRPr="006D494D">
        <w:rPr>
          <w:rFonts w:ascii="Arial" w:hAnsi="Arial" w:cs="Arial"/>
          <w:sz w:val="22"/>
          <w:szCs w:val="22"/>
        </w:rPr>
        <w:t>ndeavours to provide opportunities for local businesses to bid/tender for the provision of facilities management services and other post construction supply of goods and services.</w:t>
      </w:r>
    </w:p>
    <w:p w:rsidR="002429C8" w:rsidRDefault="002429C8" w:rsidP="002429C8">
      <w:pPr>
        <w:tabs>
          <w:tab w:val="left" w:pos="720"/>
          <w:tab w:val="left" w:pos="1440"/>
          <w:tab w:val="left" w:pos="2160"/>
        </w:tabs>
        <w:spacing w:line="360" w:lineRule="auto"/>
        <w:ind w:left="720" w:hanging="720"/>
        <w:jc w:val="both"/>
        <w:rPr>
          <w:rFonts w:ascii="Arial" w:hAnsi="Arial" w:cs="Arial"/>
          <w:sz w:val="22"/>
          <w:szCs w:val="22"/>
        </w:rPr>
      </w:pPr>
    </w:p>
    <w:p w:rsidR="002429C8" w:rsidRPr="009D1F53" w:rsidRDefault="002429C8" w:rsidP="002429C8">
      <w:pPr>
        <w:tabs>
          <w:tab w:val="left" w:pos="720"/>
          <w:tab w:val="left" w:pos="1440"/>
          <w:tab w:val="left" w:pos="2160"/>
        </w:tabs>
        <w:spacing w:line="360" w:lineRule="auto"/>
        <w:ind w:left="720" w:hanging="720"/>
        <w:jc w:val="both"/>
        <w:rPr>
          <w:rFonts w:ascii="Arial" w:hAnsi="Arial" w:cs="Arial"/>
          <w:sz w:val="22"/>
          <w:szCs w:val="22"/>
        </w:rPr>
      </w:pPr>
      <w:r w:rsidRPr="00B9712C">
        <w:rPr>
          <w:rFonts w:ascii="Arial" w:hAnsi="Arial" w:cs="Arial"/>
          <w:sz w:val="22"/>
          <w:szCs w:val="22"/>
        </w:rPr>
        <w:t>4.</w:t>
      </w:r>
      <w:r w:rsidR="001A4A89">
        <w:rPr>
          <w:rFonts w:ascii="Arial" w:hAnsi="Arial" w:cs="Arial"/>
          <w:sz w:val="22"/>
          <w:szCs w:val="22"/>
        </w:rPr>
        <w:t>5</w:t>
      </w:r>
      <w:r w:rsidRPr="00B9712C">
        <w:rPr>
          <w:rFonts w:ascii="Arial" w:hAnsi="Arial" w:cs="Arial"/>
          <w:sz w:val="22"/>
          <w:szCs w:val="22"/>
        </w:rPr>
        <w:tab/>
      </w:r>
      <w:r w:rsidRPr="00B9712C">
        <w:rPr>
          <w:rFonts w:ascii="Arial" w:hAnsi="Arial" w:cs="Arial"/>
          <w:b/>
          <w:bCs/>
          <w:sz w:val="22"/>
          <w:szCs w:val="22"/>
        </w:rPr>
        <w:t xml:space="preserve">THE </w:t>
      </w:r>
      <w:r>
        <w:rPr>
          <w:rFonts w:ascii="Arial" w:hAnsi="Arial" w:cs="Arial"/>
          <w:b/>
          <w:bCs/>
          <w:sz w:val="22"/>
          <w:szCs w:val="22"/>
        </w:rPr>
        <w:t xml:space="preserve">ACCESSIBILITY </w:t>
      </w:r>
      <w:r w:rsidRPr="00B9712C">
        <w:rPr>
          <w:rFonts w:ascii="Arial" w:hAnsi="Arial" w:cs="Arial"/>
          <w:b/>
          <w:bCs/>
          <w:sz w:val="22"/>
          <w:szCs w:val="22"/>
        </w:rPr>
        <w:t>PLAN</w:t>
      </w:r>
    </w:p>
    <w:p w:rsidR="002429C8" w:rsidRDefault="002429C8" w:rsidP="001A4A89">
      <w:pPr>
        <w:pStyle w:val="BodyTextIndent"/>
        <w:numPr>
          <w:ilvl w:val="2"/>
          <w:numId w:val="16"/>
        </w:numPr>
        <w:tabs>
          <w:tab w:val="clear" w:pos="1440"/>
          <w:tab w:val="clear" w:pos="2160"/>
        </w:tabs>
        <w:spacing w:before="240" w:line="360" w:lineRule="auto"/>
        <w:jc w:val="both"/>
      </w:pPr>
      <w:r>
        <w:t>On or prior to the Implementation Date to submit to the Council for approval the Accessibility Plan.</w:t>
      </w:r>
    </w:p>
    <w:p w:rsidR="00EF0F62" w:rsidRPr="002E6057" w:rsidRDefault="002429C8" w:rsidP="001B257A">
      <w:pPr>
        <w:pStyle w:val="BodyTextIndent"/>
        <w:numPr>
          <w:ilvl w:val="2"/>
          <w:numId w:val="16"/>
        </w:numPr>
        <w:tabs>
          <w:tab w:val="clear" w:pos="1440"/>
          <w:tab w:val="clear" w:pos="2160"/>
        </w:tabs>
        <w:spacing w:before="240" w:line="360" w:lineRule="auto"/>
        <w:jc w:val="both"/>
        <w:rPr>
          <w:rFonts w:cs="Arial"/>
          <w:szCs w:val="22"/>
        </w:rPr>
      </w:pPr>
      <w:r>
        <w:rPr>
          <w:noProof/>
        </w:rPr>
        <w:t xml:space="preserve">Not to Implement nor permit Implementation until the </w:t>
      </w:r>
      <w:r>
        <w:t xml:space="preserve">Accessibility </w:t>
      </w:r>
      <w:r>
        <w:rPr>
          <w:noProof/>
        </w:rPr>
        <w:t>Plan has been approved by the Council as demonstrated by</w:t>
      </w:r>
      <w:r w:rsidR="001B257A">
        <w:rPr>
          <w:noProof/>
        </w:rPr>
        <w:t xml:space="preserve"> written notice to that effect.</w:t>
      </w:r>
    </w:p>
    <w:p w:rsidR="00F32385" w:rsidRDefault="00F32385" w:rsidP="001B257A">
      <w:pPr>
        <w:pStyle w:val="BodyTextIndent"/>
        <w:numPr>
          <w:ilvl w:val="2"/>
          <w:numId w:val="16"/>
        </w:numPr>
        <w:tabs>
          <w:tab w:val="clear" w:pos="1440"/>
          <w:tab w:val="clear" w:pos="2160"/>
        </w:tabs>
        <w:spacing w:before="240" w:line="360" w:lineRule="auto"/>
        <w:jc w:val="both"/>
        <w:rPr>
          <w:rFonts w:cs="Arial"/>
          <w:szCs w:val="22"/>
        </w:rPr>
      </w:pPr>
      <w:r>
        <w:rPr>
          <w:noProof/>
        </w:rPr>
        <w:t>Following Occupation the Development shall be managed strictly in accordance with the</w:t>
      </w:r>
      <w:r w:rsidR="00EB1A2B">
        <w:rPr>
          <w:noProof/>
        </w:rPr>
        <w:t xml:space="preserve"> approved </w:t>
      </w:r>
      <w:r w:rsidR="00EB1A2B">
        <w:t>Accessibility Plan</w:t>
      </w:r>
      <w:r w:rsidR="00EB1A2B">
        <w:rPr>
          <w:noProof/>
        </w:rPr>
        <w:t xml:space="preserve"> </w:t>
      </w:r>
      <w:r>
        <w:rPr>
          <w:noProof/>
        </w:rPr>
        <w:t>unless the Council agrees otherwise.</w:t>
      </w:r>
    </w:p>
    <w:p w:rsidR="00B752EC" w:rsidRDefault="00B752EC" w:rsidP="00B752EC">
      <w:pPr>
        <w:tabs>
          <w:tab w:val="left" w:pos="720"/>
          <w:tab w:val="left" w:pos="1440"/>
          <w:tab w:val="left" w:pos="2160"/>
        </w:tabs>
        <w:spacing w:line="360" w:lineRule="auto"/>
        <w:ind w:left="720" w:hanging="720"/>
        <w:jc w:val="both"/>
        <w:rPr>
          <w:rFonts w:ascii="Arial" w:hAnsi="Arial" w:cs="Arial"/>
          <w:sz w:val="22"/>
          <w:szCs w:val="22"/>
        </w:rPr>
      </w:pPr>
    </w:p>
    <w:p w:rsidR="0074013D" w:rsidRDefault="0074013D" w:rsidP="00B752EC">
      <w:pPr>
        <w:tabs>
          <w:tab w:val="left" w:pos="720"/>
          <w:tab w:val="left" w:pos="1440"/>
          <w:tab w:val="left" w:pos="2160"/>
        </w:tabs>
        <w:spacing w:line="360" w:lineRule="auto"/>
        <w:ind w:left="720" w:hanging="720"/>
        <w:jc w:val="both"/>
        <w:rPr>
          <w:rFonts w:ascii="Arial" w:hAnsi="Arial" w:cs="Arial"/>
          <w:sz w:val="22"/>
          <w:szCs w:val="22"/>
        </w:rPr>
      </w:pPr>
    </w:p>
    <w:p w:rsidR="00B752EC" w:rsidRPr="009D1F53" w:rsidRDefault="00B752EC" w:rsidP="00B752EC">
      <w:pPr>
        <w:tabs>
          <w:tab w:val="left" w:pos="720"/>
          <w:tab w:val="left" w:pos="1440"/>
          <w:tab w:val="left" w:pos="2160"/>
        </w:tabs>
        <w:spacing w:line="360" w:lineRule="auto"/>
        <w:ind w:left="720" w:hanging="720"/>
        <w:jc w:val="both"/>
        <w:rPr>
          <w:rFonts w:ascii="Arial" w:hAnsi="Arial" w:cs="Arial"/>
          <w:sz w:val="22"/>
          <w:szCs w:val="22"/>
        </w:rPr>
      </w:pPr>
      <w:r w:rsidRPr="00B9712C">
        <w:rPr>
          <w:rFonts w:ascii="Arial" w:hAnsi="Arial" w:cs="Arial"/>
          <w:sz w:val="22"/>
          <w:szCs w:val="22"/>
        </w:rPr>
        <w:t>4.</w:t>
      </w:r>
      <w:r w:rsidR="001A4A89">
        <w:rPr>
          <w:rFonts w:ascii="Arial" w:hAnsi="Arial" w:cs="Arial"/>
          <w:sz w:val="22"/>
          <w:szCs w:val="22"/>
        </w:rPr>
        <w:t>6</w:t>
      </w:r>
      <w:r w:rsidRPr="00B9712C">
        <w:rPr>
          <w:rFonts w:ascii="Arial" w:hAnsi="Arial" w:cs="Arial"/>
          <w:sz w:val="22"/>
          <w:szCs w:val="22"/>
        </w:rPr>
        <w:tab/>
      </w:r>
      <w:r w:rsidRPr="00B9712C">
        <w:rPr>
          <w:rFonts w:ascii="Arial" w:hAnsi="Arial" w:cs="Arial"/>
          <w:b/>
          <w:bCs/>
          <w:sz w:val="22"/>
          <w:szCs w:val="22"/>
        </w:rPr>
        <w:t xml:space="preserve">THE </w:t>
      </w:r>
      <w:r>
        <w:rPr>
          <w:rFonts w:ascii="Arial" w:hAnsi="Arial" w:cs="Arial"/>
          <w:b/>
          <w:bCs/>
          <w:sz w:val="22"/>
          <w:szCs w:val="22"/>
        </w:rPr>
        <w:t xml:space="preserve">CAR CLUB FEASIBILITY </w:t>
      </w:r>
      <w:r w:rsidRPr="00B9712C">
        <w:rPr>
          <w:rFonts w:ascii="Arial" w:hAnsi="Arial" w:cs="Arial"/>
          <w:b/>
          <w:bCs/>
          <w:sz w:val="22"/>
          <w:szCs w:val="22"/>
        </w:rPr>
        <w:t>PLAN</w:t>
      </w:r>
    </w:p>
    <w:p w:rsidR="00B752EC" w:rsidRDefault="00B752EC" w:rsidP="001A4A89">
      <w:pPr>
        <w:pStyle w:val="BodyTextIndent"/>
        <w:numPr>
          <w:ilvl w:val="2"/>
          <w:numId w:val="44"/>
        </w:numPr>
        <w:tabs>
          <w:tab w:val="clear" w:pos="1440"/>
          <w:tab w:val="clear" w:pos="2160"/>
        </w:tabs>
        <w:spacing w:before="240" w:line="360" w:lineRule="auto"/>
        <w:jc w:val="both"/>
      </w:pPr>
      <w:r>
        <w:t>On or prior to the Implementation Date to submit to the Council for approval the Car Club Feasibility Plan.</w:t>
      </w:r>
    </w:p>
    <w:p w:rsidR="00B752EC" w:rsidRDefault="00B752EC" w:rsidP="00B752EC">
      <w:pPr>
        <w:pStyle w:val="BodyTextIndent"/>
        <w:numPr>
          <w:ilvl w:val="2"/>
          <w:numId w:val="44"/>
        </w:numPr>
        <w:tabs>
          <w:tab w:val="clear" w:pos="1440"/>
          <w:tab w:val="clear" w:pos="2160"/>
        </w:tabs>
        <w:spacing w:before="240" w:line="360" w:lineRule="auto"/>
        <w:jc w:val="both"/>
      </w:pPr>
      <w:r>
        <w:t xml:space="preserve"> </w:t>
      </w:r>
      <w:r>
        <w:rPr>
          <w:noProof/>
        </w:rPr>
        <w:t xml:space="preserve">Not to Implement nor permit Implementation </w:t>
      </w:r>
      <w:r w:rsidRPr="00B335EA">
        <w:rPr>
          <w:rFonts w:cs="Arial"/>
          <w:noProof/>
          <w:szCs w:val="22"/>
        </w:rPr>
        <w:t xml:space="preserve">of the Development until the Council </w:t>
      </w:r>
      <w:r>
        <w:rPr>
          <w:rFonts w:cs="Arial"/>
          <w:noProof/>
          <w:szCs w:val="22"/>
        </w:rPr>
        <w:t xml:space="preserve">has confirmed in writing </w:t>
      </w:r>
      <w:r w:rsidRPr="00B335EA">
        <w:rPr>
          <w:rFonts w:cs="Arial"/>
          <w:noProof/>
          <w:szCs w:val="22"/>
        </w:rPr>
        <w:t xml:space="preserve">that the </w:t>
      </w:r>
      <w:r>
        <w:rPr>
          <w:rFonts w:cs="Arial"/>
          <w:noProof/>
          <w:szCs w:val="22"/>
        </w:rPr>
        <w:t xml:space="preserve">outcome of the feasibility assessment undertaken in the </w:t>
      </w:r>
      <w:r>
        <w:t>Car Club Feasibility Plan</w:t>
      </w:r>
      <w:r w:rsidRPr="00B335EA">
        <w:rPr>
          <w:rFonts w:cs="Arial"/>
          <w:noProof/>
          <w:szCs w:val="22"/>
        </w:rPr>
        <w:t xml:space="preserve"> </w:t>
      </w:r>
      <w:r>
        <w:rPr>
          <w:rFonts w:cs="Arial"/>
          <w:noProof/>
          <w:szCs w:val="22"/>
        </w:rPr>
        <w:t xml:space="preserve">has been addressed by the Owner in either provision of a financial contribution secured under the Highways Contribution towards provision of a car club bay </w:t>
      </w:r>
      <w:r w:rsidR="00EB1A2B">
        <w:rPr>
          <w:rFonts w:cs="Arial"/>
          <w:noProof/>
          <w:szCs w:val="22"/>
        </w:rPr>
        <w:t xml:space="preserve">on Gondar Gardens </w:t>
      </w:r>
      <w:r w:rsidR="004E1BC4">
        <w:rPr>
          <w:rFonts w:cs="Arial"/>
          <w:noProof/>
          <w:szCs w:val="22"/>
        </w:rPr>
        <w:t xml:space="preserve"> Road in the vicinity of </w:t>
      </w:r>
      <w:r w:rsidR="002156F5">
        <w:rPr>
          <w:rFonts w:cs="Arial"/>
          <w:noProof/>
          <w:szCs w:val="22"/>
        </w:rPr>
        <w:t xml:space="preserve">the Property </w:t>
      </w:r>
      <w:r>
        <w:rPr>
          <w:rFonts w:cs="Arial"/>
          <w:noProof/>
          <w:szCs w:val="22"/>
        </w:rPr>
        <w:t>or provision of sufficient evidence to the Council’s written satisfaction that it is not feasible to provide the same</w:t>
      </w:r>
      <w:r>
        <w:rPr>
          <w:noProof/>
        </w:rPr>
        <w:t>.</w:t>
      </w:r>
    </w:p>
    <w:p w:rsidR="009A3077" w:rsidRDefault="009A3077" w:rsidP="009A3077">
      <w:pPr>
        <w:rPr>
          <w:rFonts w:ascii="Arial" w:hAnsi="Arial" w:cs="Arial"/>
          <w:sz w:val="22"/>
          <w:szCs w:val="22"/>
        </w:rPr>
      </w:pPr>
    </w:p>
    <w:p w:rsidR="009A3077" w:rsidRPr="002D7BD0" w:rsidRDefault="009A3077" w:rsidP="009A3077">
      <w:pPr>
        <w:rPr>
          <w:rFonts w:ascii="Arial" w:hAnsi="Arial" w:cs="Arial"/>
          <w:sz w:val="22"/>
          <w:szCs w:val="22"/>
        </w:rPr>
      </w:pPr>
      <w:r w:rsidRPr="002D7BD0">
        <w:rPr>
          <w:rFonts w:ascii="Arial" w:hAnsi="Arial" w:cs="Arial"/>
          <w:sz w:val="22"/>
          <w:szCs w:val="22"/>
        </w:rPr>
        <w:t>4.</w:t>
      </w:r>
      <w:r w:rsidR="001A4A89">
        <w:rPr>
          <w:rFonts w:ascii="Arial" w:hAnsi="Arial" w:cs="Arial"/>
          <w:sz w:val="22"/>
          <w:szCs w:val="22"/>
        </w:rPr>
        <w:t>7</w:t>
      </w:r>
      <w:r w:rsidRPr="002D7BD0">
        <w:rPr>
          <w:rFonts w:ascii="Arial" w:hAnsi="Arial" w:cs="Arial"/>
          <w:sz w:val="22"/>
          <w:szCs w:val="22"/>
        </w:rPr>
        <w:tab/>
      </w:r>
      <w:r w:rsidRPr="002D7BD0">
        <w:rPr>
          <w:rFonts w:ascii="Arial" w:hAnsi="Arial" w:cs="Arial"/>
          <w:b/>
          <w:sz w:val="22"/>
          <w:szCs w:val="22"/>
        </w:rPr>
        <w:t>ENERGY EFFICIENCY AND RENEWABLE ENERGY PLAN</w:t>
      </w:r>
    </w:p>
    <w:p w:rsidR="009A3077" w:rsidRDefault="009A3077" w:rsidP="009A3077">
      <w:pPr>
        <w:spacing w:line="360" w:lineRule="auto"/>
        <w:rPr>
          <w:rFonts w:ascii="Arial" w:hAnsi="Arial" w:cs="Arial"/>
          <w:sz w:val="22"/>
          <w:szCs w:val="22"/>
        </w:rPr>
      </w:pPr>
    </w:p>
    <w:p w:rsidR="009A3077" w:rsidRPr="002D7BD0" w:rsidRDefault="009A3077" w:rsidP="001A4A89">
      <w:pPr>
        <w:numPr>
          <w:ilvl w:val="2"/>
          <w:numId w:val="41"/>
        </w:numPr>
        <w:spacing w:line="360" w:lineRule="auto"/>
        <w:jc w:val="both"/>
        <w:rPr>
          <w:rFonts w:ascii="Arial" w:hAnsi="Arial" w:cs="Arial"/>
          <w:sz w:val="22"/>
          <w:szCs w:val="22"/>
        </w:rPr>
      </w:pPr>
      <w:r w:rsidRPr="002D7BD0">
        <w:rPr>
          <w:rFonts w:ascii="Arial" w:hAnsi="Arial" w:cs="Arial"/>
          <w:sz w:val="22"/>
          <w:szCs w:val="22"/>
        </w:rPr>
        <w:t xml:space="preserve">On or prior to the Implementation Date to submit to the Council for approval the </w:t>
      </w:r>
      <w:bookmarkStart w:id="10" w:name="OLE_LINK1"/>
      <w:bookmarkStart w:id="11" w:name="OLE_LINK2"/>
      <w:r w:rsidRPr="002D7BD0">
        <w:rPr>
          <w:rFonts w:ascii="Arial" w:hAnsi="Arial" w:cs="Arial"/>
          <w:sz w:val="22"/>
          <w:szCs w:val="22"/>
        </w:rPr>
        <w:t>Energy Efficiency and Renewable Energy Plan</w:t>
      </w:r>
      <w:bookmarkEnd w:id="10"/>
      <w:bookmarkEnd w:id="11"/>
      <w:r w:rsidRPr="002D7BD0">
        <w:rPr>
          <w:rFonts w:ascii="Arial" w:hAnsi="Arial" w:cs="Arial"/>
          <w:sz w:val="22"/>
          <w:szCs w:val="22"/>
        </w:rPr>
        <w:t>.</w:t>
      </w:r>
    </w:p>
    <w:p w:rsidR="00AE1F3B" w:rsidRDefault="00F90020" w:rsidP="002E6057">
      <w:pPr>
        <w:pStyle w:val="BodyTextIndent"/>
        <w:tabs>
          <w:tab w:val="clear" w:pos="720"/>
          <w:tab w:val="clear" w:pos="1440"/>
          <w:tab w:val="clear" w:pos="2160"/>
        </w:tabs>
        <w:spacing w:before="240" w:line="360" w:lineRule="auto"/>
        <w:ind w:left="709" w:hanging="709"/>
        <w:jc w:val="both"/>
        <w:rPr>
          <w:noProof/>
        </w:rPr>
      </w:pPr>
      <w:r>
        <w:rPr>
          <w:noProof/>
        </w:rPr>
        <w:t>4.7.2</w:t>
      </w:r>
      <w:r>
        <w:rPr>
          <w:noProof/>
        </w:rPr>
        <w:tab/>
      </w:r>
      <w:r w:rsidR="009A3077">
        <w:rPr>
          <w:noProof/>
        </w:rPr>
        <w:t xml:space="preserve">Not to Implement nor permit Implementation until such time as the Council has approved the </w:t>
      </w:r>
      <w:r w:rsidR="009A3077">
        <w:t xml:space="preserve">Energy Efficiency and Renewable Energy Plan </w:t>
      </w:r>
      <w:r w:rsidR="009A3077">
        <w:rPr>
          <w:noProof/>
        </w:rPr>
        <w:t>as demonstrated by written notice to that effect.</w:t>
      </w:r>
      <w:r w:rsidR="000D0B65">
        <w:rPr>
          <w:noProof/>
        </w:rPr>
        <w:t xml:space="preserve"> </w:t>
      </w:r>
    </w:p>
    <w:p w:rsidR="00AE1F3B" w:rsidRDefault="00AE1F3B" w:rsidP="002E6057">
      <w:pPr>
        <w:pStyle w:val="BodyTextIndent"/>
        <w:tabs>
          <w:tab w:val="clear" w:pos="720"/>
          <w:tab w:val="clear" w:pos="1440"/>
          <w:tab w:val="clear" w:pos="2160"/>
        </w:tabs>
        <w:spacing w:before="240" w:line="360" w:lineRule="auto"/>
        <w:ind w:left="709" w:hanging="709"/>
        <w:jc w:val="both"/>
        <w:rPr>
          <w:noProof/>
        </w:rPr>
      </w:pPr>
      <w:r>
        <w:rPr>
          <w:noProof/>
        </w:rPr>
        <w:lastRenderedPageBreak/>
        <w:t>4.7.3</w:t>
      </w:r>
      <w:r>
        <w:rPr>
          <w:noProof/>
        </w:rPr>
        <w:tab/>
        <w:t xml:space="preserve">Following Occupation the Development shall be managed strictly in accordance with the </w:t>
      </w:r>
      <w:proofErr w:type="gramStart"/>
      <w:r>
        <w:rPr>
          <w:noProof/>
        </w:rPr>
        <w:t xml:space="preserve">approved </w:t>
      </w:r>
      <w:r w:rsidR="004A6559">
        <w:t xml:space="preserve"> Energy</w:t>
      </w:r>
      <w:proofErr w:type="gramEnd"/>
      <w:r w:rsidR="004A6559">
        <w:t xml:space="preserve"> Efficiency and Renewable</w:t>
      </w:r>
      <w:r>
        <w:rPr>
          <w:noProof/>
        </w:rPr>
        <w:t xml:space="preserve"> Plan unless the Council agreed otherwise.</w:t>
      </w:r>
    </w:p>
    <w:p w:rsidR="008E1D66" w:rsidRDefault="00EF0F62" w:rsidP="008E1D66">
      <w:pPr>
        <w:pStyle w:val="BodyTextIndent"/>
        <w:tabs>
          <w:tab w:val="clear" w:pos="720"/>
          <w:tab w:val="clear" w:pos="1440"/>
          <w:tab w:val="clear" w:pos="2160"/>
        </w:tabs>
        <w:spacing w:before="240" w:line="360" w:lineRule="auto"/>
        <w:ind w:left="709" w:hanging="709"/>
        <w:jc w:val="both"/>
        <w:rPr>
          <w:noProof/>
        </w:rPr>
      </w:pPr>
      <w:r>
        <w:rPr>
          <w:noProof/>
        </w:rPr>
        <w:t xml:space="preserve"> </w:t>
      </w:r>
      <w:bookmarkStart w:id="12" w:name="_BPDC_LN_INS_1004"/>
      <w:bookmarkEnd w:id="12"/>
    </w:p>
    <w:p w:rsidR="009A3077" w:rsidRDefault="00AE1F3B" w:rsidP="009A3077">
      <w:pPr>
        <w:tabs>
          <w:tab w:val="left" w:pos="720"/>
          <w:tab w:val="left" w:pos="1440"/>
          <w:tab w:val="left" w:pos="2160"/>
        </w:tabs>
        <w:ind w:left="4321" w:hanging="4321"/>
        <w:jc w:val="both"/>
        <w:rPr>
          <w:rFonts w:ascii="Arial" w:hAnsi="Arial" w:cs="Arial"/>
          <w:sz w:val="22"/>
          <w:szCs w:val="22"/>
        </w:rPr>
      </w:pPr>
      <w:r>
        <w:t>4.7.5</w:t>
      </w:r>
      <w:r>
        <w:tab/>
      </w:r>
    </w:p>
    <w:p w:rsidR="00C97026" w:rsidRDefault="00C97026" w:rsidP="009A3077">
      <w:pPr>
        <w:tabs>
          <w:tab w:val="left" w:pos="720"/>
          <w:tab w:val="left" w:pos="1440"/>
          <w:tab w:val="left" w:pos="2160"/>
        </w:tabs>
        <w:ind w:left="4321" w:hanging="4321"/>
        <w:jc w:val="both"/>
        <w:rPr>
          <w:rFonts w:ascii="Arial" w:hAnsi="Arial" w:cs="Arial"/>
          <w:sz w:val="22"/>
          <w:szCs w:val="22"/>
        </w:rPr>
      </w:pPr>
    </w:p>
    <w:p w:rsidR="009A3077" w:rsidRDefault="009A3077" w:rsidP="009A3077">
      <w:pPr>
        <w:rPr>
          <w:rFonts w:ascii="Arial" w:hAnsi="Arial" w:cs="Arial"/>
          <w:sz w:val="22"/>
          <w:szCs w:val="22"/>
        </w:rPr>
      </w:pPr>
      <w:r>
        <w:rPr>
          <w:rFonts w:ascii="Arial" w:hAnsi="Arial" w:cs="Arial"/>
          <w:sz w:val="22"/>
          <w:szCs w:val="22"/>
        </w:rPr>
        <w:t>4.</w:t>
      </w:r>
      <w:r w:rsidR="001A4A89">
        <w:rPr>
          <w:rFonts w:ascii="Arial" w:hAnsi="Arial" w:cs="Arial"/>
          <w:sz w:val="22"/>
          <w:szCs w:val="22"/>
        </w:rPr>
        <w:t>8</w:t>
      </w:r>
      <w:r>
        <w:rPr>
          <w:rFonts w:ascii="Arial" w:hAnsi="Arial" w:cs="Arial"/>
          <w:sz w:val="22"/>
          <w:szCs w:val="22"/>
        </w:rPr>
        <w:tab/>
      </w:r>
      <w:r w:rsidR="00AD6761" w:rsidRPr="00AD6761">
        <w:rPr>
          <w:rFonts w:ascii="Arial" w:hAnsi="Arial" w:cs="Arial"/>
          <w:b/>
          <w:sz w:val="22"/>
          <w:szCs w:val="22"/>
        </w:rPr>
        <w:t>ECOLOGY AND ENHANCEMENT</w:t>
      </w:r>
      <w:r w:rsidRPr="00B57015">
        <w:rPr>
          <w:rFonts w:ascii="Arial" w:hAnsi="Arial" w:cs="Arial"/>
          <w:b/>
          <w:sz w:val="22"/>
          <w:szCs w:val="22"/>
        </w:rPr>
        <w:t xml:space="preserve"> PLAN</w:t>
      </w:r>
    </w:p>
    <w:p w:rsidR="009A3077" w:rsidRDefault="009A3077" w:rsidP="009A3077">
      <w:pPr>
        <w:rPr>
          <w:rFonts w:ascii="Arial" w:hAnsi="Arial" w:cs="Arial"/>
          <w:sz w:val="22"/>
          <w:szCs w:val="22"/>
        </w:rPr>
      </w:pPr>
    </w:p>
    <w:p w:rsidR="009A3077" w:rsidRPr="002D7BD0" w:rsidRDefault="009A3077" w:rsidP="001A4A89">
      <w:pPr>
        <w:numPr>
          <w:ilvl w:val="2"/>
          <w:numId w:val="45"/>
        </w:numPr>
        <w:spacing w:line="360" w:lineRule="auto"/>
        <w:jc w:val="both"/>
        <w:rPr>
          <w:rFonts w:ascii="Arial" w:hAnsi="Arial" w:cs="Arial"/>
          <w:sz w:val="22"/>
          <w:szCs w:val="22"/>
        </w:rPr>
      </w:pPr>
      <w:r w:rsidRPr="002D7BD0">
        <w:rPr>
          <w:rFonts w:ascii="Arial" w:hAnsi="Arial" w:cs="Arial"/>
          <w:sz w:val="22"/>
          <w:szCs w:val="22"/>
        </w:rPr>
        <w:t xml:space="preserve">On or prior to the Implementation Date to submit to the Council for approval the </w:t>
      </w:r>
      <w:r w:rsidR="00AD6761">
        <w:rPr>
          <w:rFonts w:ascii="Arial" w:hAnsi="Arial" w:cs="Arial"/>
          <w:sz w:val="22"/>
          <w:szCs w:val="22"/>
        </w:rPr>
        <w:t>Ecology and Enhancement</w:t>
      </w:r>
      <w:r w:rsidR="00AD6761" w:rsidRPr="002D7BD0">
        <w:rPr>
          <w:rFonts w:ascii="Arial" w:hAnsi="Arial" w:cs="Arial"/>
          <w:sz w:val="22"/>
          <w:szCs w:val="22"/>
        </w:rPr>
        <w:t xml:space="preserve"> </w:t>
      </w:r>
      <w:r w:rsidRPr="002D7BD0">
        <w:rPr>
          <w:rFonts w:ascii="Arial" w:hAnsi="Arial" w:cs="Arial"/>
          <w:sz w:val="22"/>
          <w:szCs w:val="22"/>
        </w:rPr>
        <w:t>Plan.</w:t>
      </w:r>
    </w:p>
    <w:p w:rsidR="009A3077" w:rsidRDefault="009A3077" w:rsidP="00AE1213">
      <w:pPr>
        <w:pStyle w:val="BodyTextIndent"/>
        <w:numPr>
          <w:ilvl w:val="2"/>
          <w:numId w:val="45"/>
        </w:numPr>
        <w:tabs>
          <w:tab w:val="clear" w:pos="1440"/>
          <w:tab w:val="clear" w:pos="2160"/>
        </w:tabs>
        <w:spacing w:before="240" w:line="360" w:lineRule="auto"/>
        <w:jc w:val="both"/>
      </w:pPr>
      <w:r>
        <w:rPr>
          <w:noProof/>
        </w:rPr>
        <w:t xml:space="preserve">Not to Implement nor permit Implementation until such time as the Council has approved the </w:t>
      </w:r>
      <w:r w:rsidR="00AD6761">
        <w:rPr>
          <w:rFonts w:cs="Arial"/>
          <w:szCs w:val="22"/>
        </w:rPr>
        <w:t>Ecology and Enhancement</w:t>
      </w:r>
      <w:r w:rsidR="00AD6761">
        <w:t xml:space="preserve"> </w:t>
      </w:r>
      <w:r>
        <w:t xml:space="preserve">Plan </w:t>
      </w:r>
      <w:r>
        <w:rPr>
          <w:noProof/>
        </w:rPr>
        <w:t>as demonstrated by written notice to that effect.</w:t>
      </w:r>
      <w:r w:rsidR="00366F02">
        <w:rPr>
          <w:noProof/>
        </w:rPr>
        <w:t xml:space="preserve"> </w:t>
      </w:r>
    </w:p>
    <w:p w:rsidR="00C71386" w:rsidRDefault="00180527" w:rsidP="00C71386">
      <w:pPr>
        <w:pStyle w:val="BodyTextIndent"/>
        <w:numPr>
          <w:ilvl w:val="2"/>
          <w:numId w:val="45"/>
        </w:numPr>
        <w:tabs>
          <w:tab w:val="clear" w:pos="1440"/>
          <w:tab w:val="clear" w:pos="2160"/>
        </w:tabs>
        <w:spacing w:before="240" w:line="360" w:lineRule="auto"/>
        <w:jc w:val="both"/>
      </w:pPr>
      <w:r>
        <w:t xml:space="preserve">Not to </w:t>
      </w:r>
      <w:r w:rsidR="005473F8">
        <w:t xml:space="preserve">Occupy </w:t>
      </w:r>
      <w:r w:rsidR="00366F02">
        <w:t xml:space="preserve">or permit </w:t>
      </w:r>
      <w:r w:rsidR="005473F8">
        <w:t>O</w:t>
      </w:r>
      <w:r w:rsidR="00366F02">
        <w:t>ccupation</w:t>
      </w:r>
      <w:r w:rsidR="00866232">
        <w:t xml:space="preserve"> of any Housing Unit</w:t>
      </w:r>
      <w:r w:rsidR="00366F02">
        <w:t xml:space="preserve"> </w:t>
      </w:r>
      <w:r>
        <w:t>until such time as the Retained Habitat Land has been transferred to the London Wildlife Trust (or similar organisation as approved by the Council</w:t>
      </w:r>
      <w:r w:rsidR="00F86B40">
        <w:t xml:space="preserve"> including the Council itself</w:t>
      </w:r>
      <w:r>
        <w:t>), for a peppercorn</w:t>
      </w:r>
      <w:r w:rsidR="00060A2B">
        <w:t xml:space="preserve"> and this transfer has been confirmed and evidenced to the Council if so requested. </w:t>
      </w:r>
      <w:r>
        <w:t>.</w:t>
      </w:r>
    </w:p>
    <w:p w:rsidR="009A3077" w:rsidRDefault="004A6559" w:rsidP="009A3077">
      <w:pPr>
        <w:rPr>
          <w:rFonts w:ascii="Arial" w:hAnsi="Arial" w:cs="Arial"/>
          <w:sz w:val="22"/>
          <w:szCs w:val="22"/>
        </w:rPr>
      </w:pPr>
      <w:r>
        <w:t>4.8</w:t>
      </w:r>
      <w:r w:rsidR="00FA4524">
        <w:t>.</w:t>
      </w:r>
      <w:r>
        <w:t xml:space="preserve">4  </w:t>
      </w:r>
      <w:r w:rsidR="009A3077" w:rsidRPr="001A1DD1">
        <w:t xml:space="preserve">Not to Occupy or permit Occupation of </w:t>
      </w:r>
      <w:r w:rsidR="00D55F73">
        <w:t xml:space="preserve">any </w:t>
      </w:r>
      <w:r w:rsidR="00220A0C">
        <w:rPr>
          <w:noProof/>
        </w:rPr>
        <w:t xml:space="preserve">Housing Unit </w:t>
      </w:r>
      <w:r w:rsidR="009A3077">
        <w:t xml:space="preserve"> </w:t>
      </w:r>
      <w:r w:rsidR="009A3077" w:rsidRPr="001A1DD1">
        <w:t xml:space="preserve">until </w:t>
      </w:r>
      <w:r w:rsidR="00180527">
        <w:t xml:space="preserve">such time as </w:t>
      </w:r>
      <w:r w:rsidR="009A3077" w:rsidRPr="001A1DD1">
        <w:rPr>
          <w:noProof/>
        </w:rPr>
        <w:t xml:space="preserve">the </w:t>
      </w:r>
      <w:r w:rsidR="00B44A2D">
        <w:rPr>
          <w:noProof/>
        </w:rPr>
        <w:t xml:space="preserve">landscaping </w:t>
      </w:r>
      <w:r w:rsidR="009A3077" w:rsidRPr="001A1DD1">
        <w:rPr>
          <w:noProof/>
        </w:rPr>
        <w:t>measures</w:t>
      </w:r>
      <w:r w:rsidR="00220A0C" w:rsidRPr="00220A0C">
        <w:rPr>
          <w:noProof/>
        </w:rPr>
        <w:t xml:space="preserve"> </w:t>
      </w:r>
      <w:r w:rsidR="00220A0C">
        <w:rPr>
          <w:noProof/>
        </w:rPr>
        <w:t xml:space="preserve">possible of immediate </w:t>
      </w:r>
      <w:r w:rsidR="00BC5D4C">
        <w:rPr>
          <w:noProof/>
        </w:rPr>
        <w:t>im</w:t>
      </w:r>
      <w:r w:rsidR="00220A0C">
        <w:rPr>
          <w:noProof/>
        </w:rPr>
        <w:t xml:space="preserve">plementation </w:t>
      </w:r>
      <w:r w:rsidR="009A3077" w:rsidRPr="001A1DD1">
        <w:rPr>
          <w:noProof/>
        </w:rPr>
        <w:t xml:space="preserve">in the </w:t>
      </w:r>
      <w:r w:rsidR="00AD6761" w:rsidRPr="00060A2B">
        <w:rPr>
          <w:rFonts w:cs="Arial"/>
          <w:szCs w:val="22"/>
        </w:rPr>
        <w:t>Ecology and Enhancement</w:t>
      </w:r>
      <w:r w:rsidR="00AD6761">
        <w:t xml:space="preserve"> </w:t>
      </w:r>
      <w:r w:rsidR="009A3077">
        <w:t xml:space="preserve">Plan </w:t>
      </w:r>
      <w:r w:rsidR="009A3077" w:rsidRPr="001A1DD1">
        <w:rPr>
          <w:noProof/>
        </w:rPr>
        <w:t>as approved by the Council</w:t>
      </w:r>
      <w:r w:rsidR="00220A0C">
        <w:rPr>
          <w:noProof/>
        </w:rPr>
        <w:t xml:space="preserve"> </w:t>
      </w:r>
      <w:r w:rsidR="009A3077" w:rsidRPr="001A1DD1">
        <w:rPr>
          <w:noProof/>
        </w:rPr>
        <w:t xml:space="preserve">have been </w:t>
      </w:r>
      <w:r w:rsidR="002B4805">
        <w:rPr>
          <w:noProof/>
        </w:rPr>
        <w:t xml:space="preserve">carried out on/to </w:t>
      </w:r>
      <w:r w:rsidR="00060A2B">
        <w:rPr>
          <w:noProof/>
        </w:rPr>
        <w:t>the Retained Land.</w:t>
      </w:r>
    </w:p>
    <w:p w:rsidR="00C97026" w:rsidRDefault="00C97026" w:rsidP="009A3077">
      <w:pPr>
        <w:rPr>
          <w:rFonts w:ascii="Arial" w:hAnsi="Arial" w:cs="Arial"/>
          <w:sz w:val="22"/>
          <w:szCs w:val="22"/>
        </w:rPr>
      </w:pPr>
    </w:p>
    <w:p w:rsidR="002429C8" w:rsidRPr="009D1F53" w:rsidRDefault="002429C8" w:rsidP="002429C8">
      <w:pPr>
        <w:tabs>
          <w:tab w:val="left" w:pos="720"/>
          <w:tab w:val="left" w:pos="1440"/>
          <w:tab w:val="left" w:pos="2160"/>
        </w:tabs>
        <w:spacing w:line="360" w:lineRule="auto"/>
        <w:ind w:left="720" w:hanging="720"/>
        <w:jc w:val="both"/>
        <w:rPr>
          <w:rFonts w:ascii="Arial" w:hAnsi="Arial" w:cs="Arial"/>
          <w:sz w:val="22"/>
          <w:szCs w:val="22"/>
        </w:rPr>
      </w:pPr>
      <w:r w:rsidRPr="00B9712C">
        <w:rPr>
          <w:rFonts w:ascii="Arial" w:hAnsi="Arial" w:cs="Arial"/>
          <w:sz w:val="22"/>
          <w:szCs w:val="22"/>
        </w:rPr>
        <w:t>4.</w:t>
      </w:r>
      <w:r w:rsidR="001A4A89">
        <w:rPr>
          <w:rFonts w:ascii="Arial" w:hAnsi="Arial" w:cs="Arial"/>
          <w:sz w:val="22"/>
          <w:szCs w:val="22"/>
        </w:rPr>
        <w:t>9</w:t>
      </w:r>
      <w:r w:rsidRPr="00B9712C">
        <w:rPr>
          <w:rFonts w:ascii="Arial" w:hAnsi="Arial" w:cs="Arial"/>
          <w:sz w:val="22"/>
          <w:szCs w:val="22"/>
        </w:rPr>
        <w:tab/>
      </w:r>
      <w:r w:rsidRPr="00B9712C">
        <w:rPr>
          <w:rFonts w:ascii="Arial" w:hAnsi="Arial" w:cs="Arial"/>
          <w:b/>
          <w:bCs/>
          <w:sz w:val="22"/>
          <w:szCs w:val="22"/>
        </w:rPr>
        <w:t xml:space="preserve">THE </w:t>
      </w:r>
      <w:r>
        <w:rPr>
          <w:rFonts w:ascii="Arial" w:hAnsi="Arial" w:cs="Arial"/>
          <w:b/>
          <w:bCs/>
          <w:sz w:val="22"/>
          <w:szCs w:val="22"/>
        </w:rPr>
        <w:t xml:space="preserve">SUSTAINABILITY </w:t>
      </w:r>
      <w:r w:rsidRPr="00B9712C">
        <w:rPr>
          <w:rFonts w:ascii="Arial" w:hAnsi="Arial" w:cs="Arial"/>
          <w:b/>
          <w:bCs/>
          <w:sz w:val="22"/>
          <w:szCs w:val="22"/>
        </w:rPr>
        <w:t>PLAN</w:t>
      </w:r>
    </w:p>
    <w:p w:rsidR="002429C8" w:rsidRDefault="002429C8" w:rsidP="001A4A89">
      <w:pPr>
        <w:pStyle w:val="BodyTextIndent"/>
        <w:numPr>
          <w:ilvl w:val="2"/>
          <w:numId w:val="17"/>
        </w:numPr>
        <w:tabs>
          <w:tab w:val="clear" w:pos="1440"/>
          <w:tab w:val="clear" w:pos="2160"/>
        </w:tabs>
        <w:spacing w:before="240" w:line="360" w:lineRule="auto"/>
        <w:jc w:val="both"/>
      </w:pPr>
      <w:r>
        <w:t xml:space="preserve">On or prior to the Implementation Date to submit to the Council for approval the Sustainability Plan. </w:t>
      </w:r>
    </w:p>
    <w:p w:rsidR="002429C8" w:rsidRDefault="002429C8" w:rsidP="002429C8">
      <w:pPr>
        <w:pStyle w:val="BodyTextIndent"/>
        <w:numPr>
          <w:ilvl w:val="2"/>
          <w:numId w:val="17"/>
        </w:numPr>
        <w:tabs>
          <w:tab w:val="clear" w:pos="1440"/>
          <w:tab w:val="clear" w:pos="2160"/>
        </w:tabs>
        <w:spacing w:before="240" w:line="360" w:lineRule="auto"/>
        <w:jc w:val="both"/>
      </w:pPr>
      <w:r>
        <w:rPr>
          <w:noProof/>
        </w:rPr>
        <w:t>Not to Implement nor permit Implementation until the Sustainability Plan has been approved by the Council as demonstrated by written notice to that effect</w:t>
      </w:r>
      <w:r w:rsidR="007429BB">
        <w:rPr>
          <w:noProof/>
        </w:rPr>
        <w:t>.</w:t>
      </w:r>
    </w:p>
    <w:p w:rsidR="00A20277" w:rsidRDefault="00A20277" w:rsidP="002429C8">
      <w:pPr>
        <w:pStyle w:val="BodyTextIndent"/>
        <w:numPr>
          <w:ilvl w:val="2"/>
          <w:numId w:val="17"/>
        </w:numPr>
        <w:tabs>
          <w:tab w:val="clear" w:pos="1440"/>
          <w:tab w:val="clear" w:pos="2160"/>
        </w:tabs>
        <w:spacing w:before="240" w:line="360" w:lineRule="auto"/>
        <w:jc w:val="both"/>
      </w:pPr>
      <w:r>
        <w:rPr>
          <w:noProof/>
        </w:rPr>
        <w:t>Following Occupation the Develoment shall be managed strictly in accordance with the approved</w:t>
      </w:r>
      <w:r w:rsidR="00EB1A2B" w:rsidRPr="00EB1A2B">
        <w:t xml:space="preserve"> </w:t>
      </w:r>
      <w:r w:rsidR="00EB1A2B">
        <w:t>Sustainability</w:t>
      </w:r>
      <w:r>
        <w:rPr>
          <w:noProof/>
        </w:rPr>
        <w:t xml:space="preserve"> Plan unless the Council agrees otherwise.</w:t>
      </w:r>
    </w:p>
    <w:p w:rsidR="002429C8" w:rsidRDefault="002429C8" w:rsidP="002429C8">
      <w:pPr>
        <w:tabs>
          <w:tab w:val="left" w:pos="720"/>
          <w:tab w:val="left" w:pos="2160"/>
        </w:tabs>
        <w:spacing w:line="360" w:lineRule="auto"/>
        <w:rPr>
          <w:rFonts w:ascii="Arial" w:hAnsi="Arial" w:cs="Arial"/>
          <w:sz w:val="22"/>
        </w:rPr>
      </w:pPr>
    </w:p>
    <w:p w:rsidR="002429C8" w:rsidRDefault="002429C8" w:rsidP="002429C8">
      <w:pPr>
        <w:tabs>
          <w:tab w:val="left" w:pos="720"/>
          <w:tab w:val="left" w:pos="2160"/>
        </w:tabs>
        <w:spacing w:line="360" w:lineRule="auto"/>
        <w:rPr>
          <w:rFonts w:ascii="Arial" w:hAnsi="Arial" w:cs="Arial"/>
          <w:b/>
          <w:sz w:val="22"/>
        </w:rPr>
      </w:pPr>
      <w:r>
        <w:rPr>
          <w:rFonts w:ascii="Arial" w:hAnsi="Arial" w:cs="Arial"/>
          <w:sz w:val="22"/>
        </w:rPr>
        <w:t>4.</w:t>
      </w:r>
      <w:r w:rsidR="001A4A89">
        <w:rPr>
          <w:rFonts w:ascii="Arial" w:hAnsi="Arial" w:cs="Arial"/>
          <w:sz w:val="22"/>
        </w:rPr>
        <w:t>10</w:t>
      </w:r>
      <w:r>
        <w:rPr>
          <w:rFonts w:ascii="Arial" w:hAnsi="Arial" w:cs="Arial"/>
          <w:sz w:val="22"/>
        </w:rPr>
        <w:tab/>
      </w:r>
      <w:r>
        <w:rPr>
          <w:rFonts w:ascii="Arial" w:hAnsi="Arial" w:cs="Arial"/>
          <w:b/>
          <w:sz w:val="22"/>
        </w:rPr>
        <w:t xml:space="preserve">AFFORDABLE HOUSING CONTRIBUTION </w:t>
      </w:r>
    </w:p>
    <w:p w:rsidR="002429C8" w:rsidRPr="00DB086C" w:rsidRDefault="002429C8" w:rsidP="002429C8">
      <w:pPr>
        <w:tabs>
          <w:tab w:val="left" w:pos="720"/>
          <w:tab w:val="left" w:pos="2160"/>
        </w:tabs>
        <w:spacing w:line="360" w:lineRule="auto"/>
        <w:rPr>
          <w:rFonts w:ascii="Arial" w:hAnsi="Arial" w:cs="Arial"/>
          <w:b/>
          <w:sz w:val="22"/>
        </w:rPr>
      </w:pPr>
    </w:p>
    <w:p w:rsidR="002429C8" w:rsidRDefault="002429C8" w:rsidP="002429C8">
      <w:pPr>
        <w:pStyle w:val="BodyTextIndent2"/>
        <w:spacing w:line="360" w:lineRule="auto"/>
        <w:ind w:left="720"/>
        <w:jc w:val="both"/>
      </w:pPr>
      <w:r>
        <w:t>4.</w:t>
      </w:r>
      <w:r w:rsidR="001A4A89">
        <w:t>10</w:t>
      </w:r>
      <w:r>
        <w:t>.1</w:t>
      </w:r>
      <w:r>
        <w:tab/>
        <w:t>On or prior to the Implementation Date to pay to the Council</w:t>
      </w:r>
      <w:r w:rsidR="00977594">
        <w:t xml:space="preserve"> </w:t>
      </w:r>
      <w:r>
        <w:t>the</w:t>
      </w:r>
      <w:r w:rsidR="00EB1A2B">
        <w:t xml:space="preserve"> Affordable Housing Contribution</w:t>
      </w:r>
      <w:r>
        <w:t xml:space="preserve"> in full. </w:t>
      </w:r>
    </w:p>
    <w:p w:rsidR="002429C8" w:rsidRDefault="002429C8" w:rsidP="002429C8">
      <w:pPr>
        <w:tabs>
          <w:tab w:val="left" w:pos="1440"/>
          <w:tab w:val="left" w:pos="2160"/>
        </w:tabs>
        <w:spacing w:line="360" w:lineRule="auto"/>
        <w:ind w:left="720"/>
        <w:jc w:val="both"/>
        <w:rPr>
          <w:rFonts w:ascii="Arial" w:hAnsi="Arial" w:cs="Arial"/>
          <w:sz w:val="22"/>
        </w:rPr>
      </w:pPr>
    </w:p>
    <w:p w:rsidR="002429C8" w:rsidRDefault="002429C8" w:rsidP="002429C8">
      <w:pPr>
        <w:pStyle w:val="BodyTextIndent2"/>
        <w:spacing w:line="360" w:lineRule="auto"/>
        <w:ind w:left="720"/>
        <w:jc w:val="both"/>
      </w:pPr>
      <w:r>
        <w:t>4.</w:t>
      </w:r>
      <w:r w:rsidR="001A4A89">
        <w:t>10</w:t>
      </w:r>
      <w:r>
        <w:t>.2</w:t>
      </w:r>
      <w:r>
        <w:tab/>
        <w:t xml:space="preserve">Not to </w:t>
      </w:r>
      <w:proofErr w:type="gramStart"/>
      <w:r>
        <w:t>Implement</w:t>
      </w:r>
      <w:proofErr w:type="gramEnd"/>
      <w:r>
        <w:t xml:space="preserve"> or to permit Implementation until such time as the Council has received</w:t>
      </w:r>
      <w:r w:rsidR="00EB1A2B">
        <w:t xml:space="preserve"> </w:t>
      </w:r>
      <w:r>
        <w:t>the</w:t>
      </w:r>
      <w:r w:rsidR="00EB1A2B">
        <w:t xml:space="preserve"> Affordable Housing </w:t>
      </w:r>
      <w:proofErr w:type="spellStart"/>
      <w:r w:rsidR="00EB1A2B">
        <w:t>Contributio</w:t>
      </w:r>
      <w:proofErr w:type="spellEnd"/>
      <w:r>
        <w:t xml:space="preserve"> in full.  </w:t>
      </w:r>
    </w:p>
    <w:p w:rsidR="00977594" w:rsidRDefault="00977594" w:rsidP="002429C8">
      <w:pPr>
        <w:pStyle w:val="BodyTextIndent2"/>
        <w:spacing w:line="360" w:lineRule="auto"/>
        <w:ind w:left="720"/>
        <w:jc w:val="both"/>
      </w:pPr>
    </w:p>
    <w:p w:rsidR="002429C8" w:rsidRDefault="002429C8" w:rsidP="002429C8">
      <w:pPr>
        <w:tabs>
          <w:tab w:val="left" w:pos="720"/>
          <w:tab w:val="left" w:pos="2160"/>
        </w:tabs>
        <w:spacing w:line="360" w:lineRule="auto"/>
        <w:rPr>
          <w:rFonts w:ascii="Arial" w:hAnsi="Arial" w:cs="Arial"/>
          <w:b/>
          <w:sz w:val="22"/>
        </w:rPr>
      </w:pPr>
      <w:r>
        <w:rPr>
          <w:rFonts w:ascii="Arial" w:hAnsi="Arial" w:cs="Arial"/>
          <w:sz w:val="22"/>
        </w:rPr>
        <w:t>4.</w:t>
      </w:r>
      <w:r w:rsidR="001A4A89">
        <w:rPr>
          <w:rFonts w:ascii="Arial" w:hAnsi="Arial" w:cs="Arial"/>
          <w:sz w:val="22"/>
        </w:rPr>
        <w:t>11</w:t>
      </w:r>
      <w:r>
        <w:rPr>
          <w:rFonts w:ascii="Arial" w:hAnsi="Arial" w:cs="Arial"/>
          <w:sz w:val="22"/>
        </w:rPr>
        <w:tab/>
      </w:r>
      <w:r>
        <w:rPr>
          <w:rFonts w:ascii="Arial" w:hAnsi="Arial" w:cs="Arial"/>
          <w:b/>
          <w:sz w:val="22"/>
          <w:szCs w:val="22"/>
        </w:rPr>
        <w:t xml:space="preserve">COMMUNITY FACILITIES </w:t>
      </w:r>
      <w:r>
        <w:rPr>
          <w:rFonts w:ascii="Arial" w:hAnsi="Arial" w:cs="Arial"/>
          <w:b/>
          <w:sz w:val="22"/>
        </w:rPr>
        <w:t xml:space="preserve">CONTRIBUTION </w:t>
      </w:r>
    </w:p>
    <w:p w:rsidR="002429C8" w:rsidRPr="00DB086C" w:rsidRDefault="002429C8" w:rsidP="002429C8">
      <w:pPr>
        <w:tabs>
          <w:tab w:val="left" w:pos="720"/>
          <w:tab w:val="left" w:pos="2160"/>
        </w:tabs>
        <w:spacing w:line="360" w:lineRule="auto"/>
        <w:rPr>
          <w:rFonts w:ascii="Arial" w:hAnsi="Arial" w:cs="Arial"/>
          <w:b/>
          <w:sz w:val="22"/>
        </w:rPr>
      </w:pPr>
    </w:p>
    <w:p w:rsidR="002429C8" w:rsidRDefault="002429C8" w:rsidP="001A4A89">
      <w:pPr>
        <w:pStyle w:val="BodyTextIndent2"/>
        <w:numPr>
          <w:ilvl w:val="2"/>
          <w:numId w:val="18"/>
        </w:numPr>
        <w:spacing w:line="360" w:lineRule="auto"/>
        <w:jc w:val="both"/>
      </w:pPr>
      <w:r>
        <w:t>On or prior to the Implementation Date to pay to the Council</w:t>
      </w:r>
      <w:r w:rsidR="00EB1A2B">
        <w:t xml:space="preserve"> </w:t>
      </w:r>
      <w:r>
        <w:t xml:space="preserve">the Community Facilities </w:t>
      </w:r>
      <w:r w:rsidR="00B33611">
        <w:t>Contribution</w:t>
      </w:r>
      <w:r w:rsidR="00EB1A2B">
        <w:t xml:space="preserve"> </w:t>
      </w:r>
      <w:r>
        <w:t xml:space="preserve">in full. </w:t>
      </w:r>
    </w:p>
    <w:p w:rsidR="002429C8" w:rsidRDefault="002429C8" w:rsidP="002429C8">
      <w:pPr>
        <w:pStyle w:val="BodyTextIndent2"/>
        <w:spacing w:line="360" w:lineRule="auto"/>
        <w:ind w:left="0" w:firstLine="0"/>
        <w:jc w:val="both"/>
      </w:pPr>
    </w:p>
    <w:p w:rsidR="002429C8" w:rsidRDefault="002429C8" w:rsidP="002429C8">
      <w:pPr>
        <w:pStyle w:val="BodyTextIndent2"/>
        <w:numPr>
          <w:ilvl w:val="2"/>
          <w:numId w:val="18"/>
        </w:numPr>
        <w:spacing w:line="360" w:lineRule="auto"/>
        <w:jc w:val="both"/>
      </w:pPr>
      <w:r>
        <w:t xml:space="preserve">Not to Implement or to permit Implementation until such time as the Council has received the Community Facilities </w:t>
      </w:r>
      <w:r w:rsidR="00B33611">
        <w:t>Contribution</w:t>
      </w:r>
      <w:r w:rsidR="00EB1A2B">
        <w:t xml:space="preserve"> </w:t>
      </w:r>
      <w:r>
        <w:t xml:space="preserve">in full.  </w:t>
      </w:r>
    </w:p>
    <w:p w:rsidR="00764BE5" w:rsidRDefault="00764BE5" w:rsidP="002E6057">
      <w:pPr>
        <w:pStyle w:val="ListParagraph"/>
      </w:pPr>
    </w:p>
    <w:p w:rsidR="002429C8" w:rsidRDefault="002429C8" w:rsidP="002429C8">
      <w:pPr>
        <w:tabs>
          <w:tab w:val="left" w:pos="720"/>
          <w:tab w:val="left" w:pos="2160"/>
        </w:tabs>
        <w:spacing w:line="360" w:lineRule="auto"/>
        <w:rPr>
          <w:rFonts w:ascii="Arial" w:hAnsi="Arial" w:cs="Arial"/>
          <w:b/>
          <w:sz w:val="22"/>
        </w:rPr>
      </w:pPr>
      <w:r>
        <w:rPr>
          <w:rFonts w:ascii="Arial" w:hAnsi="Arial" w:cs="Arial"/>
          <w:sz w:val="22"/>
        </w:rPr>
        <w:t>4.</w:t>
      </w:r>
      <w:r w:rsidR="001A4A89">
        <w:rPr>
          <w:rFonts w:ascii="Arial" w:hAnsi="Arial" w:cs="Arial"/>
          <w:sz w:val="22"/>
        </w:rPr>
        <w:t>12</w:t>
      </w:r>
      <w:r>
        <w:rPr>
          <w:rFonts w:ascii="Arial" w:hAnsi="Arial" w:cs="Arial"/>
          <w:sz w:val="22"/>
        </w:rPr>
        <w:tab/>
      </w:r>
      <w:r>
        <w:rPr>
          <w:rFonts w:ascii="Arial" w:hAnsi="Arial" w:cs="Arial"/>
          <w:b/>
          <w:sz w:val="22"/>
          <w:szCs w:val="22"/>
        </w:rPr>
        <w:t xml:space="preserve">EDUCATION </w:t>
      </w:r>
      <w:r>
        <w:rPr>
          <w:rFonts w:ascii="Arial" w:hAnsi="Arial" w:cs="Arial"/>
          <w:b/>
          <w:sz w:val="22"/>
        </w:rPr>
        <w:t xml:space="preserve">CONTRIBUTION </w:t>
      </w:r>
    </w:p>
    <w:p w:rsidR="002429C8" w:rsidRPr="00DB086C" w:rsidRDefault="002429C8" w:rsidP="002429C8">
      <w:pPr>
        <w:tabs>
          <w:tab w:val="left" w:pos="720"/>
          <w:tab w:val="left" w:pos="2160"/>
        </w:tabs>
        <w:spacing w:line="360" w:lineRule="auto"/>
        <w:rPr>
          <w:rFonts w:ascii="Arial" w:hAnsi="Arial" w:cs="Arial"/>
          <w:b/>
          <w:sz w:val="22"/>
        </w:rPr>
      </w:pPr>
    </w:p>
    <w:p w:rsidR="002429C8" w:rsidRDefault="002429C8" w:rsidP="001A4A89">
      <w:pPr>
        <w:pStyle w:val="BodyTextIndent2"/>
        <w:numPr>
          <w:ilvl w:val="2"/>
          <w:numId w:val="19"/>
        </w:numPr>
        <w:spacing w:line="360" w:lineRule="auto"/>
        <w:jc w:val="both"/>
      </w:pPr>
      <w:r>
        <w:t>On or prior to the Implementation Date to pay to the Council the Education Contribution</w:t>
      </w:r>
      <w:r w:rsidR="00EB1A2B">
        <w:t xml:space="preserve"> in full.</w:t>
      </w:r>
      <w:r>
        <w:t xml:space="preserve"> </w:t>
      </w:r>
    </w:p>
    <w:p w:rsidR="002429C8" w:rsidRDefault="002429C8" w:rsidP="002429C8">
      <w:pPr>
        <w:pStyle w:val="BodyTextIndent2"/>
        <w:spacing w:line="360" w:lineRule="auto"/>
        <w:ind w:left="0" w:firstLine="0"/>
        <w:jc w:val="both"/>
      </w:pPr>
    </w:p>
    <w:p w:rsidR="002429C8" w:rsidRDefault="002429C8" w:rsidP="002429C8">
      <w:pPr>
        <w:pStyle w:val="BodyTextIndent2"/>
        <w:numPr>
          <w:ilvl w:val="2"/>
          <w:numId w:val="19"/>
        </w:numPr>
        <w:spacing w:line="360" w:lineRule="auto"/>
        <w:jc w:val="both"/>
      </w:pPr>
      <w:r>
        <w:t>Not to Implement or to permit Implementation until such time as the Council has received the Education Contribution</w:t>
      </w:r>
      <w:r w:rsidR="00EB1A2B">
        <w:t xml:space="preserve"> in full.</w:t>
      </w:r>
      <w:r>
        <w:t xml:space="preserve">  </w:t>
      </w:r>
    </w:p>
    <w:p w:rsidR="008E25F7" w:rsidRDefault="008E25F7" w:rsidP="002E6057">
      <w:pPr>
        <w:pStyle w:val="ListParagraph"/>
      </w:pPr>
    </w:p>
    <w:p w:rsidR="00075C50" w:rsidRPr="00B9712C" w:rsidRDefault="00075C50" w:rsidP="00075C50">
      <w:pPr>
        <w:tabs>
          <w:tab w:val="left" w:pos="720"/>
          <w:tab w:val="left" w:pos="1440"/>
          <w:tab w:val="left" w:pos="2160"/>
        </w:tabs>
        <w:spacing w:line="360" w:lineRule="auto"/>
        <w:ind w:left="720" w:hanging="720"/>
        <w:jc w:val="both"/>
        <w:rPr>
          <w:rFonts w:ascii="Arial" w:hAnsi="Arial" w:cs="Arial"/>
          <w:sz w:val="22"/>
          <w:szCs w:val="22"/>
        </w:rPr>
      </w:pPr>
      <w:r w:rsidRPr="00B9712C">
        <w:rPr>
          <w:rFonts w:ascii="Arial" w:hAnsi="Arial" w:cs="Arial"/>
          <w:sz w:val="22"/>
          <w:szCs w:val="22"/>
        </w:rPr>
        <w:t>4.</w:t>
      </w:r>
      <w:r w:rsidR="001A4A89">
        <w:rPr>
          <w:rFonts w:ascii="Arial" w:hAnsi="Arial" w:cs="Arial"/>
          <w:sz w:val="22"/>
          <w:szCs w:val="22"/>
        </w:rPr>
        <w:t>13</w:t>
      </w:r>
      <w:r w:rsidRPr="00B9712C">
        <w:rPr>
          <w:rFonts w:ascii="Arial" w:hAnsi="Arial" w:cs="Arial"/>
          <w:sz w:val="22"/>
          <w:szCs w:val="22"/>
        </w:rPr>
        <w:tab/>
      </w:r>
      <w:r>
        <w:rPr>
          <w:rFonts w:ascii="Arial" w:hAnsi="Arial" w:cs="Arial"/>
          <w:b/>
          <w:sz w:val="22"/>
          <w:szCs w:val="22"/>
        </w:rPr>
        <w:t xml:space="preserve">HABITAT </w:t>
      </w:r>
      <w:r w:rsidRPr="00B9712C">
        <w:rPr>
          <w:rFonts w:ascii="Arial" w:hAnsi="Arial" w:cs="Arial"/>
          <w:b/>
          <w:sz w:val="22"/>
          <w:szCs w:val="22"/>
        </w:rPr>
        <w:t>CONTRIBUTION</w:t>
      </w:r>
    </w:p>
    <w:p w:rsidR="00075C50" w:rsidRPr="00B9712C" w:rsidRDefault="00075C50" w:rsidP="00075C50">
      <w:pPr>
        <w:tabs>
          <w:tab w:val="left" w:pos="1440"/>
          <w:tab w:val="left" w:pos="2160"/>
        </w:tabs>
        <w:spacing w:line="360" w:lineRule="auto"/>
        <w:rPr>
          <w:rFonts w:ascii="Arial" w:hAnsi="Arial" w:cs="Arial"/>
          <w:sz w:val="22"/>
          <w:szCs w:val="22"/>
        </w:rPr>
      </w:pPr>
    </w:p>
    <w:p w:rsidR="00075C50" w:rsidRDefault="00075C50" w:rsidP="001A4A89">
      <w:pPr>
        <w:pStyle w:val="BodyTextIndent2"/>
        <w:numPr>
          <w:ilvl w:val="2"/>
          <w:numId w:val="43"/>
        </w:numPr>
        <w:tabs>
          <w:tab w:val="clear" w:pos="1440"/>
        </w:tabs>
        <w:spacing w:line="360" w:lineRule="auto"/>
        <w:jc w:val="both"/>
        <w:rPr>
          <w:rFonts w:cs="Arial"/>
          <w:szCs w:val="22"/>
        </w:rPr>
      </w:pPr>
      <w:r w:rsidRPr="00B9712C">
        <w:rPr>
          <w:rFonts w:cs="Arial"/>
          <w:szCs w:val="22"/>
        </w:rPr>
        <w:t xml:space="preserve">On or prior </w:t>
      </w:r>
      <w:proofErr w:type="gramStart"/>
      <w:r w:rsidRPr="00B9712C">
        <w:rPr>
          <w:rFonts w:cs="Arial"/>
          <w:szCs w:val="22"/>
        </w:rPr>
        <w:t xml:space="preserve">to </w:t>
      </w:r>
      <w:r w:rsidR="004A6559">
        <w:t xml:space="preserve"> the</w:t>
      </w:r>
      <w:proofErr w:type="gramEnd"/>
      <w:r w:rsidR="004A6559">
        <w:t xml:space="preserve"> Implementation Date </w:t>
      </w:r>
      <w:r w:rsidRPr="00B9712C">
        <w:rPr>
          <w:rFonts w:cs="Arial"/>
          <w:szCs w:val="22"/>
        </w:rPr>
        <w:t xml:space="preserve">to pay to the Council the </w:t>
      </w:r>
      <w:r>
        <w:rPr>
          <w:rFonts w:cs="Arial"/>
          <w:szCs w:val="22"/>
        </w:rPr>
        <w:t xml:space="preserve">Habitat </w:t>
      </w:r>
      <w:r w:rsidRPr="00B9712C">
        <w:rPr>
          <w:rFonts w:cs="Arial"/>
          <w:szCs w:val="22"/>
        </w:rPr>
        <w:t>Contribution in full.</w:t>
      </w:r>
    </w:p>
    <w:p w:rsidR="00075C50" w:rsidRDefault="00075C50" w:rsidP="00075C50">
      <w:pPr>
        <w:pStyle w:val="BodyTextIndent2"/>
        <w:tabs>
          <w:tab w:val="clear" w:pos="720"/>
          <w:tab w:val="clear" w:pos="1440"/>
        </w:tabs>
        <w:spacing w:line="360" w:lineRule="auto"/>
        <w:ind w:left="0" w:firstLine="0"/>
        <w:jc w:val="both"/>
        <w:rPr>
          <w:rFonts w:cs="Arial"/>
          <w:szCs w:val="22"/>
        </w:rPr>
      </w:pPr>
    </w:p>
    <w:p w:rsidR="00075C50" w:rsidRPr="00D50F2B" w:rsidRDefault="00075C50" w:rsidP="00075C50">
      <w:pPr>
        <w:pStyle w:val="BodyTextIndent2"/>
        <w:numPr>
          <w:ilvl w:val="2"/>
          <w:numId w:val="43"/>
        </w:numPr>
        <w:tabs>
          <w:tab w:val="clear" w:pos="1440"/>
        </w:tabs>
        <w:spacing w:line="360" w:lineRule="auto"/>
        <w:jc w:val="both"/>
        <w:rPr>
          <w:rFonts w:cs="Arial"/>
          <w:szCs w:val="22"/>
        </w:rPr>
      </w:pPr>
      <w:r w:rsidRPr="00B9712C">
        <w:t xml:space="preserve">Not </w:t>
      </w:r>
      <w:proofErr w:type="gramStart"/>
      <w:r w:rsidRPr="00B9712C">
        <w:t xml:space="preserve">to </w:t>
      </w:r>
      <w:r w:rsidR="005B4356">
        <w:t xml:space="preserve"> </w:t>
      </w:r>
      <w:r w:rsidR="004A6559">
        <w:t>Implement</w:t>
      </w:r>
      <w:proofErr w:type="gramEnd"/>
      <w:r w:rsidR="00F8172E">
        <w:t xml:space="preserve"> </w:t>
      </w:r>
      <w:r w:rsidRPr="00B9712C">
        <w:t>or to permit Implementation</w:t>
      </w:r>
      <w:r w:rsidR="00F8172E">
        <w:t xml:space="preserve"> </w:t>
      </w:r>
      <w:r w:rsidR="00E74192">
        <w:t xml:space="preserve"> </w:t>
      </w:r>
      <w:r w:rsidRPr="00B9712C">
        <w:t xml:space="preserve">until such time as the Council has received the </w:t>
      </w:r>
      <w:r>
        <w:t xml:space="preserve">Habitat </w:t>
      </w:r>
      <w:r w:rsidRPr="00B9712C">
        <w:t>Contribution in full</w:t>
      </w:r>
      <w:r w:rsidR="00E74192">
        <w:t xml:space="preserve"> for forwarding within 21 days by the Council to the London Wildlife Trust or such other organisation that has been transferred the Retained Habitat Land for the purpose set out in clause </w:t>
      </w:r>
      <w:r w:rsidR="00E74192" w:rsidRPr="00465B78">
        <w:t>2.</w:t>
      </w:r>
      <w:r w:rsidR="00465B78" w:rsidRPr="00465B78">
        <w:t>20</w:t>
      </w:r>
      <w:r w:rsidR="00E74192">
        <w:t xml:space="preserve"> or if the Retained Habitat Land</w:t>
      </w:r>
      <w:r w:rsidR="00E74192" w:rsidRPr="00E74192">
        <w:t xml:space="preserve"> </w:t>
      </w:r>
      <w:r w:rsidR="00E74192">
        <w:t>has been transferred to the Council for use by the Council for such purposes.</w:t>
      </w:r>
      <w:r w:rsidRPr="00B9712C">
        <w:t xml:space="preserve">  </w:t>
      </w:r>
    </w:p>
    <w:p w:rsidR="00E07FB6" w:rsidRDefault="00E07FB6" w:rsidP="00075C50">
      <w:pPr>
        <w:tabs>
          <w:tab w:val="left" w:pos="720"/>
          <w:tab w:val="left" w:pos="1440"/>
          <w:tab w:val="left" w:pos="2160"/>
        </w:tabs>
        <w:spacing w:line="360" w:lineRule="auto"/>
        <w:jc w:val="both"/>
        <w:rPr>
          <w:rFonts w:ascii="Arial" w:hAnsi="Arial" w:cs="Arial"/>
          <w:sz w:val="22"/>
          <w:szCs w:val="22"/>
        </w:rPr>
      </w:pPr>
    </w:p>
    <w:p w:rsidR="002429C8" w:rsidRDefault="002429C8" w:rsidP="002429C8">
      <w:pPr>
        <w:tabs>
          <w:tab w:val="left" w:pos="720"/>
          <w:tab w:val="left" w:pos="2160"/>
        </w:tabs>
        <w:spacing w:line="360" w:lineRule="auto"/>
        <w:rPr>
          <w:rFonts w:ascii="Arial" w:hAnsi="Arial" w:cs="Arial"/>
          <w:b/>
          <w:sz w:val="22"/>
        </w:rPr>
      </w:pPr>
      <w:r>
        <w:rPr>
          <w:rFonts w:ascii="Arial" w:hAnsi="Arial" w:cs="Arial"/>
          <w:sz w:val="22"/>
        </w:rPr>
        <w:t>4.</w:t>
      </w:r>
      <w:r w:rsidR="001A4A89">
        <w:rPr>
          <w:rFonts w:ascii="Arial" w:hAnsi="Arial" w:cs="Arial"/>
          <w:sz w:val="22"/>
        </w:rPr>
        <w:t>14</w:t>
      </w:r>
      <w:r>
        <w:rPr>
          <w:rFonts w:ascii="Arial" w:hAnsi="Arial" w:cs="Arial"/>
          <w:sz w:val="22"/>
        </w:rPr>
        <w:tab/>
      </w:r>
      <w:r w:rsidRPr="00D51BD8">
        <w:rPr>
          <w:rFonts w:ascii="Arial" w:hAnsi="Arial" w:cs="Arial"/>
          <w:b/>
          <w:sz w:val="22"/>
          <w:szCs w:val="22"/>
        </w:rPr>
        <w:t>PUBLIC OPEN SPACE</w:t>
      </w:r>
      <w:r>
        <w:t xml:space="preserve"> </w:t>
      </w:r>
      <w:r>
        <w:rPr>
          <w:rFonts w:ascii="Arial" w:hAnsi="Arial" w:cs="Arial"/>
          <w:b/>
          <w:sz w:val="22"/>
        </w:rPr>
        <w:t xml:space="preserve">CONTRIBUTION </w:t>
      </w:r>
    </w:p>
    <w:p w:rsidR="002429C8" w:rsidRPr="00DB086C" w:rsidRDefault="002429C8" w:rsidP="002429C8">
      <w:pPr>
        <w:tabs>
          <w:tab w:val="left" w:pos="720"/>
          <w:tab w:val="left" w:pos="2160"/>
        </w:tabs>
        <w:spacing w:line="360" w:lineRule="auto"/>
        <w:rPr>
          <w:rFonts w:ascii="Arial" w:hAnsi="Arial" w:cs="Arial"/>
          <w:b/>
          <w:sz w:val="22"/>
        </w:rPr>
      </w:pPr>
    </w:p>
    <w:p w:rsidR="002429C8" w:rsidRDefault="002429C8" w:rsidP="001A4A89">
      <w:pPr>
        <w:pStyle w:val="BodyTextIndent2"/>
        <w:numPr>
          <w:ilvl w:val="2"/>
          <w:numId w:val="20"/>
        </w:numPr>
        <w:spacing w:line="360" w:lineRule="auto"/>
        <w:jc w:val="both"/>
      </w:pPr>
      <w:r>
        <w:lastRenderedPageBreak/>
        <w:t>On or prior to the Implementation Date to pay to the Council</w:t>
      </w:r>
      <w:r w:rsidR="002E0A39">
        <w:t xml:space="preserve"> </w:t>
      </w:r>
      <w:r>
        <w:t>the Public Open Space Contribution</w:t>
      </w:r>
      <w:r w:rsidR="002E0A39">
        <w:t xml:space="preserve"> </w:t>
      </w:r>
      <w:r>
        <w:t xml:space="preserve">in full. </w:t>
      </w:r>
    </w:p>
    <w:p w:rsidR="002429C8" w:rsidRDefault="002429C8" w:rsidP="002429C8">
      <w:pPr>
        <w:pStyle w:val="BodyTextIndent2"/>
        <w:spacing w:line="360" w:lineRule="auto"/>
        <w:ind w:left="0" w:firstLine="0"/>
        <w:jc w:val="both"/>
      </w:pPr>
    </w:p>
    <w:p w:rsidR="005B4356" w:rsidRDefault="002429C8" w:rsidP="005B4356">
      <w:pPr>
        <w:pStyle w:val="BodyTextIndent2"/>
        <w:numPr>
          <w:ilvl w:val="2"/>
          <w:numId w:val="20"/>
        </w:numPr>
        <w:spacing w:line="360" w:lineRule="auto"/>
        <w:jc w:val="both"/>
      </w:pPr>
      <w:r>
        <w:t xml:space="preserve">Not to </w:t>
      </w:r>
      <w:proofErr w:type="gramStart"/>
      <w:r>
        <w:t>Implement</w:t>
      </w:r>
      <w:proofErr w:type="gramEnd"/>
      <w:r>
        <w:t xml:space="preserve"> or to permit Implementation until such time as the Council has received the Public Open Space Contribution in full.</w:t>
      </w:r>
    </w:p>
    <w:p w:rsidR="00CE2BE2" w:rsidRDefault="00CE2BE2" w:rsidP="00CE2BE2">
      <w:pPr>
        <w:pStyle w:val="BodyTextIndent2"/>
        <w:tabs>
          <w:tab w:val="clear" w:pos="720"/>
        </w:tabs>
        <w:spacing w:line="360" w:lineRule="auto"/>
        <w:ind w:left="720" w:firstLine="0"/>
        <w:jc w:val="both"/>
      </w:pPr>
    </w:p>
    <w:p w:rsidR="009A3077" w:rsidRDefault="009A3077" w:rsidP="009A3077">
      <w:pPr>
        <w:tabs>
          <w:tab w:val="left" w:pos="720"/>
          <w:tab w:val="left" w:pos="1440"/>
          <w:tab w:val="left" w:pos="2160"/>
        </w:tabs>
        <w:spacing w:line="360" w:lineRule="auto"/>
        <w:jc w:val="both"/>
        <w:rPr>
          <w:rFonts w:ascii="Arial" w:hAnsi="Arial" w:cs="Arial"/>
          <w:b/>
          <w:sz w:val="22"/>
          <w:szCs w:val="22"/>
        </w:rPr>
      </w:pPr>
      <w:r>
        <w:rPr>
          <w:rFonts w:ascii="Arial" w:hAnsi="Arial" w:cs="Arial"/>
          <w:sz w:val="22"/>
          <w:szCs w:val="22"/>
        </w:rPr>
        <w:t>4.1</w:t>
      </w:r>
      <w:r w:rsidR="001A4A89">
        <w:rPr>
          <w:rFonts w:ascii="Arial" w:hAnsi="Arial" w:cs="Arial"/>
          <w:sz w:val="22"/>
          <w:szCs w:val="22"/>
        </w:rPr>
        <w:t>5</w:t>
      </w:r>
      <w:r>
        <w:rPr>
          <w:rFonts w:ascii="Arial" w:hAnsi="Arial" w:cs="Arial"/>
          <w:sz w:val="22"/>
          <w:szCs w:val="22"/>
        </w:rPr>
        <w:t xml:space="preserve"> </w:t>
      </w:r>
      <w:r>
        <w:rPr>
          <w:rFonts w:ascii="Arial" w:hAnsi="Arial" w:cs="Arial"/>
          <w:sz w:val="22"/>
          <w:szCs w:val="22"/>
        </w:rPr>
        <w:tab/>
      </w:r>
      <w:r w:rsidRPr="009A3EB9">
        <w:rPr>
          <w:rFonts w:ascii="Arial" w:hAnsi="Arial"/>
          <w:b/>
          <w:sz w:val="22"/>
          <w:szCs w:val="22"/>
        </w:rPr>
        <w:t>HIGHWAYS</w:t>
      </w:r>
      <w:r w:rsidRPr="00B9712C">
        <w:rPr>
          <w:rFonts w:ascii="Arial" w:hAnsi="Arial" w:cs="Arial"/>
          <w:b/>
          <w:sz w:val="22"/>
          <w:szCs w:val="22"/>
        </w:rPr>
        <w:t xml:space="preserve"> </w:t>
      </w:r>
    </w:p>
    <w:p w:rsidR="009A3077" w:rsidRPr="00B9712C" w:rsidRDefault="009A3077" w:rsidP="009A3077">
      <w:pPr>
        <w:tabs>
          <w:tab w:val="left" w:pos="720"/>
          <w:tab w:val="left" w:pos="1440"/>
          <w:tab w:val="left" w:pos="2160"/>
        </w:tabs>
        <w:spacing w:line="360" w:lineRule="auto"/>
        <w:jc w:val="both"/>
        <w:rPr>
          <w:rFonts w:ascii="Arial" w:hAnsi="Arial" w:cs="Arial"/>
          <w:sz w:val="22"/>
          <w:szCs w:val="22"/>
        </w:rPr>
      </w:pPr>
    </w:p>
    <w:p w:rsidR="009A3077" w:rsidRPr="0073070C" w:rsidRDefault="009A3077" w:rsidP="001A4A89">
      <w:pPr>
        <w:pStyle w:val="BodyTextIndent"/>
        <w:widowControl w:val="0"/>
        <w:numPr>
          <w:ilvl w:val="2"/>
          <w:numId w:val="37"/>
        </w:numPr>
        <w:spacing w:line="360" w:lineRule="auto"/>
        <w:jc w:val="both"/>
      </w:pPr>
      <w:r w:rsidRPr="0073070C">
        <w:t xml:space="preserve">On or prior to the Implementation Date to:- </w:t>
      </w:r>
    </w:p>
    <w:p w:rsidR="009A3077" w:rsidRPr="0073070C" w:rsidRDefault="009A3077" w:rsidP="009A3077">
      <w:pPr>
        <w:pStyle w:val="BodyTextIndent"/>
        <w:widowControl w:val="0"/>
        <w:numPr>
          <w:ilvl w:val="0"/>
          <w:numId w:val="38"/>
        </w:numPr>
        <w:spacing w:line="360" w:lineRule="auto"/>
        <w:jc w:val="both"/>
      </w:pPr>
      <w:r w:rsidRPr="0073070C">
        <w:t xml:space="preserve">pay to the Council the Highways Contribution in full; and </w:t>
      </w:r>
    </w:p>
    <w:p w:rsidR="009A3077" w:rsidRPr="0073070C" w:rsidRDefault="009A3077" w:rsidP="009A3077">
      <w:pPr>
        <w:pStyle w:val="BodyTextIndent"/>
        <w:widowControl w:val="0"/>
        <w:numPr>
          <w:ilvl w:val="0"/>
          <w:numId w:val="38"/>
        </w:numPr>
        <w:spacing w:line="360" w:lineRule="auto"/>
        <w:jc w:val="both"/>
      </w:pPr>
      <w:r w:rsidRPr="0073070C">
        <w:t>submit to the Council the Level Plans for approval.</w:t>
      </w:r>
    </w:p>
    <w:p w:rsidR="009A3077" w:rsidRPr="0073070C" w:rsidRDefault="009A3077" w:rsidP="009A3077">
      <w:pPr>
        <w:pStyle w:val="BodyTextIndent"/>
        <w:widowControl w:val="0"/>
        <w:spacing w:line="360" w:lineRule="auto"/>
      </w:pPr>
    </w:p>
    <w:p w:rsidR="009A3077" w:rsidRPr="0073070C" w:rsidRDefault="009A3077" w:rsidP="009A3077">
      <w:pPr>
        <w:pStyle w:val="BodyTextIndent"/>
        <w:widowControl w:val="0"/>
        <w:numPr>
          <w:ilvl w:val="2"/>
          <w:numId w:val="37"/>
        </w:numPr>
        <w:spacing w:line="360" w:lineRule="auto"/>
        <w:jc w:val="both"/>
      </w:pPr>
      <w:r w:rsidRPr="0073070C">
        <w:t>Not to Implement or to allow Implementation until such time as the Council has:-</w:t>
      </w:r>
    </w:p>
    <w:p w:rsidR="009A3077" w:rsidRPr="0073070C" w:rsidRDefault="009A3077" w:rsidP="009A3077">
      <w:pPr>
        <w:pStyle w:val="BodyTextIndent"/>
        <w:widowControl w:val="0"/>
        <w:tabs>
          <w:tab w:val="clear" w:pos="1440"/>
        </w:tabs>
        <w:spacing w:line="360" w:lineRule="auto"/>
        <w:ind w:left="1440"/>
      </w:pPr>
      <w:r w:rsidRPr="0073070C">
        <w:t>(</w:t>
      </w:r>
      <w:proofErr w:type="spellStart"/>
      <w:r w:rsidRPr="0073070C">
        <w:t>i</w:t>
      </w:r>
      <w:proofErr w:type="spellEnd"/>
      <w:r w:rsidRPr="0073070C">
        <w:t>)</w:t>
      </w:r>
      <w:r w:rsidRPr="0073070C">
        <w:tab/>
        <w:t xml:space="preserve">received the Highways Contribution in full; and </w:t>
      </w:r>
    </w:p>
    <w:p w:rsidR="009A3077" w:rsidRPr="0073070C" w:rsidRDefault="009A3077" w:rsidP="009A3077">
      <w:pPr>
        <w:pStyle w:val="BodyTextIndent"/>
        <w:widowControl w:val="0"/>
        <w:tabs>
          <w:tab w:val="clear" w:pos="1440"/>
        </w:tabs>
        <w:spacing w:line="360" w:lineRule="auto"/>
        <w:ind w:left="1440"/>
      </w:pPr>
      <w:r w:rsidRPr="0073070C">
        <w:t>(ii)</w:t>
      </w:r>
      <w:r w:rsidRPr="0073070C">
        <w:tab/>
        <w:t>approved the Level Plans</w:t>
      </w:r>
      <w:r w:rsidRPr="00DA509E">
        <w:rPr>
          <w:rFonts w:cs="Arial"/>
          <w:noProof/>
        </w:rPr>
        <w:t xml:space="preserve"> </w:t>
      </w:r>
      <w:r>
        <w:rPr>
          <w:rFonts w:cs="Arial"/>
          <w:noProof/>
        </w:rPr>
        <w:t>as demonstrated by written notice to that effect</w:t>
      </w:r>
      <w:r w:rsidRPr="0073070C">
        <w:t>.</w:t>
      </w:r>
    </w:p>
    <w:p w:rsidR="009A3077" w:rsidRPr="0073070C" w:rsidRDefault="009A3077" w:rsidP="009A3077">
      <w:pPr>
        <w:pStyle w:val="BodyTextIndent"/>
        <w:widowControl w:val="0"/>
        <w:spacing w:line="360" w:lineRule="auto"/>
        <w:ind w:left="0"/>
      </w:pPr>
    </w:p>
    <w:p w:rsidR="009A3077" w:rsidRPr="0073070C" w:rsidRDefault="009A3077" w:rsidP="009A3077">
      <w:pPr>
        <w:pStyle w:val="BodyTextIndent"/>
        <w:widowControl w:val="0"/>
        <w:spacing w:line="360" w:lineRule="auto"/>
      </w:pPr>
      <w:r w:rsidRPr="0073070C">
        <w:t>4.1</w:t>
      </w:r>
      <w:r w:rsidR="001A4A89">
        <w:t>5</w:t>
      </w:r>
      <w:r w:rsidRPr="0073070C">
        <w:t>.</w:t>
      </w:r>
      <w:r>
        <w:t>3</w:t>
      </w:r>
      <w:r w:rsidRPr="0073070C">
        <w:t xml:space="preserve"> </w:t>
      </w:r>
      <w:r w:rsidRPr="0073070C">
        <w:tab/>
        <w:t xml:space="preserve">For the avoidance of doubt the Owner acknowledges that the Council has the right reserved to it to construct the </w:t>
      </w:r>
      <w:smartTag w:uri="urn:schemas-microsoft-com:office:smarttags" w:element="Street">
        <w:smartTag w:uri="urn:schemas-microsoft-com:office:smarttags" w:element="address">
          <w:r w:rsidRPr="0073070C">
            <w:t>Public Highway</w:t>
          </w:r>
        </w:smartTag>
      </w:smartTag>
      <w:r w:rsidRPr="0073070C">
        <w:t xml:space="preserve"> to levels it considers appropriate and </w:t>
      </w:r>
      <w:r w:rsidRPr="0073070C">
        <w:rPr>
          <w:rFonts w:cs="Arial"/>
        </w:rPr>
        <w:t xml:space="preserve">does not undertake any responsibility in connection with any required statutory undertakers works and that the Highways Contribution excludes any statutory </w:t>
      </w:r>
      <w:r w:rsidR="00B33611" w:rsidRPr="0073070C">
        <w:rPr>
          <w:rFonts w:cs="Arial"/>
        </w:rPr>
        <w:t>undertaker’s</w:t>
      </w:r>
      <w:r w:rsidRPr="0073070C">
        <w:rPr>
          <w:rFonts w:cs="Arial"/>
        </w:rPr>
        <w:t xml:space="preserve"> costs.</w:t>
      </w:r>
    </w:p>
    <w:p w:rsidR="009A3077" w:rsidRDefault="009A3077" w:rsidP="009A3077">
      <w:pPr>
        <w:pStyle w:val="BodyTextIndent"/>
        <w:widowControl w:val="0"/>
        <w:spacing w:line="360" w:lineRule="auto"/>
        <w:ind w:left="0"/>
      </w:pPr>
    </w:p>
    <w:p w:rsidR="009A3077" w:rsidRDefault="009A3077" w:rsidP="001A4A89">
      <w:pPr>
        <w:pStyle w:val="PlainText"/>
        <w:widowControl w:val="0"/>
        <w:numPr>
          <w:ilvl w:val="2"/>
          <w:numId w:val="39"/>
        </w:numPr>
        <w:spacing w:line="360" w:lineRule="auto"/>
        <w:jc w:val="both"/>
        <w:rPr>
          <w:rFonts w:ascii="Arial" w:hAnsi="Arial"/>
          <w:sz w:val="22"/>
        </w:rPr>
      </w:pPr>
      <w:r>
        <w:rPr>
          <w:rFonts w:ascii="Arial" w:hAnsi="Arial"/>
          <w:sz w:val="22"/>
        </w:rPr>
        <w:t>On completion of the Highway Works the Council shall provide to the Owner a certificate specifying the sum (“the Certified Sum”) expended by the Council in carrying out the Highway Works.</w:t>
      </w:r>
    </w:p>
    <w:p w:rsidR="009A3077" w:rsidRPr="000649F7" w:rsidRDefault="009A3077" w:rsidP="009A3077">
      <w:pPr>
        <w:pStyle w:val="PlainText"/>
        <w:widowControl w:val="0"/>
        <w:spacing w:line="360" w:lineRule="auto"/>
        <w:jc w:val="both"/>
        <w:rPr>
          <w:rFonts w:ascii="Arial" w:hAnsi="Arial"/>
          <w:sz w:val="22"/>
          <w:szCs w:val="22"/>
        </w:rPr>
      </w:pPr>
    </w:p>
    <w:p w:rsidR="00827596" w:rsidRPr="00C10662" w:rsidRDefault="009A3077" w:rsidP="00C10662">
      <w:pPr>
        <w:pStyle w:val="PlainText"/>
        <w:widowControl w:val="0"/>
        <w:numPr>
          <w:ilvl w:val="2"/>
          <w:numId w:val="39"/>
        </w:numPr>
        <w:spacing w:line="360" w:lineRule="auto"/>
        <w:jc w:val="both"/>
        <w:rPr>
          <w:rFonts w:ascii="Arial" w:hAnsi="Arial" w:cs="Arial"/>
          <w:sz w:val="22"/>
          <w:szCs w:val="22"/>
        </w:rPr>
      </w:pPr>
      <w:r w:rsidRPr="000649F7">
        <w:rPr>
          <w:rFonts w:ascii="Arial" w:hAnsi="Arial" w:cs="Arial"/>
          <w:sz w:val="22"/>
          <w:szCs w:val="22"/>
        </w:rPr>
        <w:t>If the Certified Sum exceeds the Highway Contribution then the Owner shall within fourteen days of the issuing of the said certificate pay to the Council the amount of the excess.</w:t>
      </w:r>
    </w:p>
    <w:p w:rsidR="009A3077" w:rsidRDefault="009A3077" w:rsidP="002429C8">
      <w:pPr>
        <w:tabs>
          <w:tab w:val="left" w:pos="720"/>
          <w:tab w:val="left" w:pos="2160"/>
        </w:tabs>
        <w:spacing w:line="360" w:lineRule="auto"/>
        <w:rPr>
          <w:rFonts w:ascii="Arial" w:hAnsi="Arial" w:cs="Arial"/>
          <w:sz w:val="22"/>
        </w:rPr>
      </w:pPr>
    </w:p>
    <w:p w:rsidR="002E0A39" w:rsidRDefault="002E0A39" w:rsidP="002429C8">
      <w:pPr>
        <w:tabs>
          <w:tab w:val="left" w:pos="720"/>
          <w:tab w:val="left" w:pos="2160"/>
        </w:tabs>
        <w:spacing w:line="360" w:lineRule="auto"/>
        <w:rPr>
          <w:rFonts w:ascii="Arial" w:hAnsi="Arial" w:cs="Arial"/>
          <w:sz w:val="22"/>
        </w:rPr>
      </w:pPr>
    </w:p>
    <w:p w:rsidR="002E0A39" w:rsidRDefault="002E0A39" w:rsidP="002429C8">
      <w:pPr>
        <w:tabs>
          <w:tab w:val="left" w:pos="720"/>
          <w:tab w:val="left" w:pos="2160"/>
        </w:tabs>
        <w:spacing w:line="360" w:lineRule="auto"/>
        <w:rPr>
          <w:rFonts w:ascii="Arial" w:hAnsi="Arial" w:cs="Arial"/>
          <w:sz w:val="22"/>
        </w:rPr>
      </w:pPr>
    </w:p>
    <w:p w:rsidR="002429C8" w:rsidRDefault="002429C8" w:rsidP="002429C8">
      <w:pPr>
        <w:tabs>
          <w:tab w:val="left" w:pos="720"/>
          <w:tab w:val="left" w:pos="2160"/>
        </w:tabs>
        <w:spacing w:line="360" w:lineRule="auto"/>
        <w:rPr>
          <w:rFonts w:ascii="Arial" w:hAnsi="Arial" w:cs="Arial"/>
          <w:sz w:val="22"/>
        </w:rPr>
      </w:pPr>
      <w:r>
        <w:rPr>
          <w:rFonts w:ascii="Arial" w:hAnsi="Arial" w:cs="Arial"/>
          <w:sz w:val="22"/>
        </w:rPr>
        <w:t>4.</w:t>
      </w:r>
      <w:r w:rsidR="001A4A89">
        <w:rPr>
          <w:rFonts w:ascii="Arial" w:hAnsi="Arial" w:cs="Arial"/>
          <w:sz w:val="22"/>
        </w:rPr>
        <w:t>16</w:t>
      </w:r>
      <w:r>
        <w:rPr>
          <w:rFonts w:ascii="Arial" w:hAnsi="Arial" w:cs="Arial"/>
          <w:sz w:val="22"/>
        </w:rPr>
        <w:tab/>
      </w:r>
      <w:r w:rsidRPr="00F07CD6">
        <w:rPr>
          <w:rFonts w:ascii="Arial" w:hAnsi="Arial" w:cs="Arial"/>
          <w:b/>
          <w:sz w:val="22"/>
        </w:rPr>
        <w:t xml:space="preserve">CAR </w:t>
      </w:r>
      <w:r>
        <w:rPr>
          <w:rFonts w:ascii="Arial" w:hAnsi="Arial" w:cs="Arial"/>
          <w:b/>
          <w:sz w:val="22"/>
        </w:rPr>
        <w:t>CAPPED</w:t>
      </w:r>
    </w:p>
    <w:p w:rsidR="002429C8" w:rsidRDefault="002429C8" w:rsidP="002429C8">
      <w:pPr>
        <w:tabs>
          <w:tab w:val="left" w:pos="1440"/>
          <w:tab w:val="left" w:pos="2160"/>
        </w:tabs>
        <w:spacing w:line="360" w:lineRule="auto"/>
        <w:rPr>
          <w:rFonts w:ascii="Arial" w:hAnsi="Arial" w:cs="Arial"/>
          <w:sz w:val="22"/>
        </w:rPr>
      </w:pPr>
    </w:p>
    <w:p w:rsidR="002429C8" w:rsidRDefault="002429C8" w:rsidP="001A4A89">
      <w:pPr>
        <w:numPr>
          <w:ilvl w:val="2"/>
          <w:numId w:val="21"/>
        </w:numPr>
        <w:tabs>
          <w:tab w:val="left" w:pos="1440"/>
          <w:tab w:val="left" w:pos="2160"/>
        </w:tabs>
        <w:spacing w:line="360" w:lineRule="auto"/>
        <w:jc w:val="both"/>
        <w:rPr>
          <w:rFonts w:ascii="Arial" w:hAnsi="Arial"/>
          <w:sz w:val="22"/>
        </w:rPr>
      </w:pPr>
      <w:r>
        <w:rPr>
          <w:rFonts w:ascii="Arial" w:hAnsi="Arial"/>
          <w:sz w:val="22"/>
        </w:rPr>
        <w:t xml:space="preserve">To ensure that prior to Occupying any </w:t>
      </w:r>
      <w:r w:rsidR="004F4C26">
        <w:rPr>
          <w:rFonts w:ascii="Arial" w:hAnsi="Arial"/>
          <w:sz w:val="22"/>
        </w:rPr>
        <w:t xml:space="preserve">Housing Unit </w:t>
      </w:r>
      <w:r>
        <w:rPr>
          <w:rFonts w:ascii="Arial" w:hAnsi="Arial"/>
          <w:sz w:val="22"/>
        </w:rPr>
        <w:t xml:space="preserve"> each new resident of the Development is informed by the Owner of the Council's policy that they shall not be </w:t>
      </w:r>
      <w:r>
        <w:rPr>
          <w:rFonts w:ascii="Arial" w:hAnsi="Arial"/>
          <w:sz w:val="22"/>
        </w:rPr>
        <w:lastRenderedPageBreak/>
        <w:t>entitled (unless they are the holder of a disabled persons badge issued pursuant to Section 21 of the Chronically Sick and Disabled Persons Act 1970) to be granted a Residents Parking Permit to park a vehicle in a Residents Parking Bay and will not be able to buy a contract to park within any car park owned, controlled or licensed by the Council.</w:t>
      </w:r>
    </w:p>
    <w:p w:rsidR="002429C8" w:rsidRDefault="002429C8" w:rsidP="002429C8">
      <w:pPr>
        <w:tabs>
          <w:tab w:val="left" w:pos="1440"/>
          <w:tab w:val="left" w:pos="2160"/>
        </w:tabs>
        <w:spacing w:line="360" w:lineRule="auto"/>
        <w:jc w:val="both"/>
        <w:rPr>
          <w:rFonts w:ascii="Arial" w:hAnsi="Arial"/>
          <w:sz w:val="22"/>
        </w:rPr>
      </w:pPr>
    </w:p>
    <w:p w:rsidR="002429C8" w:rsidRDefault="002429C8" w:rsidP="002429C8">
      <w:pPr>
        <w:numPr>
          <w:ilvl w:val="2"/>
          <w:numId w:val="21"/>
        </w:numPr>
        <w:tabs>
          <w:tab w:val="left" w:pos="1440"/>
          <w:tab w:val="left" w:pos="2160"/>
        </w:tabs>
        <w:spacing w:line="360" w:lineRule="auto"/>
        <w:jc w:val="both"/>
        <w:rPr>
          <w:rFonts w:ascii="Arial" w:hAnsi="Arial"/>
          <w:sz w:val="22"/>
        </w:rPr>
      </w:pPr>
      <w:r>
        <w:rPr>
          <w:rFonts w:ascii="Arial" w:hAnsi="Arial"/>
          <w:sz w:val="22"/>
        </w:rPr>
        <w:t>The Owner for itself and its successors in title to the Property hereby acknowledges that the provision in Clause 4.</w:t>
      </w:r>
      <w:r w:rsidR="001A4A89">
        <w:rPr>
          <w:rFonts w:ascii="Arial" w:hAnsi="Arial"/>
          <w:sz w:val="22"/>
        </w:rPr>
        <w:t>16</w:t>
      </w:r>
      <w:r>
        <w:rPr>
          <w:rFonts w:ascii="Arial" w:hAnsi="Arial"/>
          <w:sz w:val="22"/>
        </w:rPr>
        <w:t>.1 above will remain permanently.</w:t>
      </w:r>
    </w:p>
    <w:p w:rsidR="002429C8" w:rsidRDefault="002429C8" w:rsidP="002429C8">
      <w:pPr>
        <w:tabs>
          <w:tab w:val="left" w:pos="1440"/>
          <w:tab w:val="left" w:pos="2160"/>
        </w:tabs>
        <w:spacing w:line="360" w:lineRule="auto"/>
        <w:jc w:val="both"/>
        <w:rPr>
          <w:rFonts w:ascii="Arial" w:hAnsi="Arial"/>
          <w:sz w:val="22"/>
        </w:rPr>
      </w:pPr>
    </w:p>
    <w:p w:rsidR="002429C8" w:rsidRPr="005235C0" w:rsidRDefault="002429C8" w:rsidP="002429C8">
      <w:pPr>
        <w:numPr>
          <w:ilvl w:val="2"/>
          <w:numId w:val="21"/>
        </w:numPr>
        <w:tabs>
          <w:tab w:val="left" w:pos="1440"/>
          <w:tab w:val="left" w:pos="2160"/>
        </w:tabs>
        <w:spacing w:line="360" w:lineRule="auto"/>
        <w:jc w:val="both"/>
        <w:rPr>
          <w:rFonts w:ascii="Arial" w:hAnsi="Arial"/>
          <w:sz w:val="22"/>
        </w:rPr>
      </w:pPr>
      <w:r>
        <w:rPr>
          <w:rFonts w:ascii="Arial" w:hAnsi="Arial" w:cs="Arial"/>
          <w:sz w:val="22"/>
        </w:rPr>
        <w:t xml:space="preserve">On or prior to the Occupation Date the Owner shall inform the Council’s Planning Obligations Monitoring Officer of the official unit numbers of the </w:t>
      </w:r>
      <w:r w:rsidR="00F23B91">
        <w:rPr>
          <w:rFonts w:ascii="Arial" w:hAnsi="Arial" w:cs="Arial"/>
          <w:sz w:val="22"/>
        </w:rPr>
        <w:t xml:space="preserve">Housing Units </w:t>
      </w:r>
      <w:r>
        <w:rPr>
          <w:rFonts w:ascii="Arial" w:hAnsi="Arial" w:cs="Arial"/>
          <w:sz w:val="22"/>
        </w:rPr>
        <w:t xml:space="preserve">(as issued and agreed by the Council’s Street Name and Numbering Department), identifying those </w:t>
      </w:r>
      <w:r w:rsidR="00F23B91">
        <w:rPr>
          <w:rFonts w:ascii="Arial" w:hAnsi="Arial" w:cs="Arial"/>
          <w:sz w:val="22"/>
        </w:rPr>
        <w:t xml:space="preserve">Housing Units </w:t>
      </w:r>
      <w:r>
        <w:rPr>
          <w:rFonts w:ascii="Arial" w:hAnsi="Arial" w:cs="Arial"/>
          <w:sz w:val="22"/>
        </w:rPr>
        <w:t xml:space="preserve"> that in the Owner’s opinion are affected by the Owner’s obligation in Clause 4.</w:t>
      </w:r>
      <w:r w:rsidR="001A4A89">
        <w:rPr>
          <w:rFonts w:ascii="Arial" w:hAnsi="Arial" w:cs="Arial"/>
          <w:sz w:val="22"/>
        </w:rPr>
        <w:t>16</w:t>
      </w:r>
      <w:r>
        <w:rPr>
          <w:rFonts w:ascii="Arial" w:hAnsi="Arial" w:cs="Arial"/>
          <w:sz w:val="22"/>
        </w:rPr>
        <w:t xml:space="preserve">.1 of this </w:t>
      </w:r>
      <w:r w:rsidR="00D5682E">
        <w:rPr>
          <w:rFonts w:ascii="Arial" w:hAnsi="Arial" w:cs="Arial"/>
          <w:sz w:val="22"/>
        </w:rPr>
        <w:t>Undertaking</w:t>
      </w:r>
      <w:r>
        <w:rPr>
          <w:rFonts w:ascii="Arial" w:hAnsi="Arial" w:cs="Arial"/>
          <w:sz w:val="22"/>
        </w:rPr>
        <w:t xml:space="preserve">. </w:t>
      </w:r>
    </w:p>
    <w:p w:rsidR="00716BEF" w:rsidRPr="009601DE" w:rsidRDefault="00716BEF" w:rsidP="00716BEF">
      <w:pPr>
        <w:tabs>
          <w:tab w:val="left" w:pos="1440"/>
          <w:tab w:val="left" w:pos="2160"/>
        </w:tabs>
        <w:spacing w:line="360" w:lineRule="auto"/>
        <w:rPr>
          <w:rFonts w:ascii="Arial" w:hAnsi="Arial" w:cs="Arial"/>
          <w:sz w:val="22"/>
          <w:szCs w:val="22"/>
        </w:rPr>
      </w:pPr>
    </w:p>
    <w:p w:rsidR="00716BEF" w:rsidRPr="008F79EC" w:rsidRDefault="00716BEF" w:rsidP="00716BEF">
      <w:pPr>
        <w:tabs>
          <w:tab w:val="left" w:pos="720"/>
          <w:tab w:val="left" w:pos="1440"/>
          <w:tab w:val="left" w:pos="2160"/>
        </w:tabs>
        <w:spacing w:line="360" w:lineRule="auto"/>
        <w:jc w:val="both"/>
        <w:rPr>
          <w:rFonts w:cs="Arial"/>
          <w:b/>
          <w:szCs w:val="22"/>
        </w:rPr>
      </w:pPr>
      <w:r w:rsidRPr="00857A23">
        <w:rPr>
          <w:rFonts w:ascii="Arial" w:hAnsi="Arial" w:cs="Arial"/>
          <w:sz w:val="22"/>
          <w:szCs w:val="22"/>
        </w:rPr>
        <w:t>4.17</w:t>
      </w:r>
      <w:r w:rsidRPr="008F79EC">
        <w:rPr>
          <w:rFonts w:ascii="Arial" w:hAnsi="Arial" w:cs="Arial"/>
          <w:b/>
          <w:sz w:val="22"/>
          <w:szCs w:val="22"/>
        </w:rPr>
        <w:tab/>
        <w:t>PUBLIC REALM IMPROVEMENTS CONTRIBUTION</w:t>
      </w:r>
    </w:p>
    <w:p w:rsidR="00716BEF" w:rsidRPr="00B0449D" w:rsidRDefault="00716BEF" w:rsidP="00716BEF">
      <w:pPr>
        <w:tabs>
          <w:tab w:val="left" w:pos="720"/>
          <w:tab w:val="left" w:pos="1440"/>
          <w:tab w:val="left" w:pos="2160"/>
        </w:tabs>
        <w:spacing w:line="360" w:lineRule="auto"/>
        <w:ind w:left="720" w:hanging="720"/>
        <w:jc w:val="both"/>
        <w:rPr>
          <w:rFonts w:cs="Arial"/>
          <w:szCs w:val="22"/>
        </w:rPr>
      </w:pPr>
    </w:p>
    <w:p w:rsidR="00716BEF" w:rsidRDefault="00716BEF" w:rsidP="00716BEF">
      <w:pPr>
        <w:tabs>
          <w:tab w:val="left" w:pos="720"/>
          <w:tab w:val="left" w:pos="1440"/>
          <w:tab w:val="left" w:pos="2160"/>
        </w:tabs>
        <w:spacing w:line="360" w:lineRule="auto"/>
        <w:ind w:left="720" w:hanging="720"/>
        <w:jc w:val="both"/>
        <w:rPr>
          <w:rFonts w:ascii="Arial" w:hAnsi="Arial" w:cs="Arial"/>
          <w:sz w:val="22"/>
          <w:szCs w:val="22"/>
        </w:rPr>
      </w:pPr>
      <w:r w:rsidRPr="00992066">
        <w:rPr>
          <w:rFonts w:ascii="Arial" w:hAnsi="Arial" w:cs="Arial"/>
          <w:sz w:val="22"/>
          <w:szCs w:val="22"/>
        </w:rPr>
        <w:t xml:space="preserve">4.17.1 </w:t>
      </w:r>
      <w:r w:rsidRPr="008F79EC">
        <w:rPr>
          <w:rFonts w:ascii="Arial" w:hAnsi="Arial" w:cs="Arial"/>
          <w:sz w:val="22"/>
          <w:szCs w:val="22"/>
        </w:rPr>
        <w:t>On or prior to the Implementation Date to pay to the Council</w:t>
      </w:r>
      <w:r w:rsidR="002E0A39">
        <w:rPr>
          <w:rFonts w:ascii="Arial" w:hAnsi="Arial" w:cs="Arial"/>
          <w:sz w:val="22"/>
          <w:szCs w:val="22"/>
        </w:rPr>
        <w:t xml:space="preserve"> </w:t>
      </w:r>
      <w:r w:rsidRPr="008F79EC">
        <w:rPr>
          <w:rFonts w:ascii="Arial" w:hAnsi="Arial" w:cs="Arial"/>
          <w:sz w:val="22"/>
          <w:szCs w:val="22"/>
        </w:rPr>
        <w:t>the Public Realm Improvements Contribution</w:t>
      </w:r>
      <w:r w:rsidR="002E0A39">
        <w:rPr>
          <w:rFonts w:ascii="Arial" w:hAnsi="Arial" w:cs="Arial"/>
          <w:sz w:val="22"/>
          <w:szCs w:val="22"/>
        </w:rPr>
        <w:t xml:space="preserve"> </w:t>
      </w:r>
      <w:r w:rsidRPr="008F79EC">
        <w:rPr>
          <w:rFonts w:ascii="Arial" w:hAnsi="Arial" w:cs="Arial"/>
          <w:sz w:val="22"/>
          <w:szCs w:val="22"/>
        </w:rPr>
        <w:t>in full.</w:t>
      </w:r>
    </w:p>
    <w:p w:rsidR="00716BEF" w:rsidRPr="008F79EC" w:rsidRDefault="00716BEF" w:rsidP="00716BEF">
      <w:pPr>
        <w:tabs>
          <w:tab w:val="left" w:pos="720"/>
          <w:tab w:val="left" w:pos="1440"/>
          <w:tab w:val="left" w:pos="2160"/>
        </w:tabs>
        <w:spacing w:line="360" w:lineRule="auto"/>
        <w:ind w:left="720" w:hanging="720"/>
        <w:jc w:val="both"/>
        <w:rPr>
          <w:rFonts w:cs="Arial"/>
          <w:szCs w:val="22"/>
        </w:rPr>
      </w:pPr>
    </w:p>
    <w:p w:rsidR="002E1884" w:rsidRDefault="00716BEF" w:rsidP="002E1884">
      <w:pPr>
        <w:tabs>
          <w:tab w:val="left" w:pos="720"/>
          <w:tab w:val="left" w:pos="1440"/>
          <w:tab w:val="left" w:pos="2160"/>
        </w:tabs>
        <w:spacing w:line="360" w:lineRule="auto"/>
        <w:ind w:left="720" w:hanging="720"/>
        <w:jc w:val="both"/>
        <w:rPr>
          <w:rFonts w:ascii="Arial" w:hAnsi="Arial" w:cs="Arial"/>
          <w:sz w:val="22"/>
          <w:szCs w:val="22"/>
        </w:rPr>
      </w:pPr>
      <w:r w:rsidRPr="00992066">
        <w:rPr>
          <w:rFonts w:ascii="Arial" w:hAnsi="Arial" w:cs="Arial"/>
          <w:sz w:val="22"/>
          <w:szCs w:val="22"/>
        </w:rPr>
        <w:t>4.17.2</w:t>
      </w:r>
      <w:r w:rsidRPr="00992066">
        <w:rPr>
          <w:rFonts w:ascii="Arial" w:hAnsi="Arial" w:cs="Arial"/>
          <w:sz w:val="22"/>
          <w:szCs w:val="22"/>
        </w:rPr>
        <w:tab/>
        <w:t xml:space="preserve">Not to </w:t>
      </w:r>
      <w:proofErr w:type="gramStart"/>
      <w:r w:rsidRPr="00992066">
        <w:rPr>
          <w:rFonts w:ascii="Arial" w:hAnsi="Arial" w:cs="Arial"/>
          <w:sz w:val="22"/>
          <w:szCs w:val="22"/>
        </w:rPr>
        <w:t>Implement</w:t>
      </w:r>
      <w:proofErr w:type="gramEnd"/>
      <w:r w:rsidRPr="00992066">
        <w:rPr>
          <w:rFonts w:ascii="Arial" w:hAnsi="Arial" w:cs="Arial"/>
          <w:sz w:val="22"/>
          <w:szCs w:val="22"/>
        </w:rPr>
        <w:t xml:space="preserve"> or to permit Implementation until such time as the Council has received</w:t>
      </w:r>
      <w:r w:rsidR="00247F13">
        <w:rPr>
          <w:rFonts w:ascii="Arial" w:hAnsi="Arial" w:cs="Arial"/>
          <w:sz w:val="22"/>
          <w:szCs w:val="22"/>
        </w:rPr>
        <w:t xml:space="preserve"> </w:t>
      </w:r>
      <w:r w:rsidRPr="00992066">
        <w:rPr>
          <w:rFonts w:ascii="Arial" w:hAnsi="Arial" w:cs="Arial"/>
          <w:sz w:val="22"/>
          <w:szCs w:val="22"/>
        </w:rPr>
        <w:t>the Public Realm</w:t>
      </w:r>
      <w:r w:rsidR="002E1884">
        <w:rPr>
          <w:rFonts w:ascii="Arial" w:hAnsi="Arial" w:cs="Arial"/>
          <w:sz w:val="22"/>
          <w:szCs w:val="22"/>
        </w:rPr>
        <w:t xml:space="preserve"> Improvements</w:t>
      </w:r>
      <w:r w:rsidRPr="00992066">
        <w:rPr>
          <w:rFonts w:ascii="Arial" w:hAnsi="Arial" w:cs="Arial"/>
          <w:sz w:val="22"/>
          <w:szCs w:val="22"/>
        </w:rPr>
        <w:t xml:space="preserve"> Contribution in full.</w:t>
      </w:r>
    </w:p>
    <w:p w:rsidR="002E0A39" w:rsidRDefault="002E0A39">
      <w:pPr>
        <w:tabs>
          <w:tab w:val="left" w:pos="1440"/>
          <w:tab w:val="left" w:pos="2160"/>
        </w:tabs>
        <w:spacing w:line="360" w:lineRule="auto"/>
        <w:rPr>
          <w:rFonts w:ascii="Arial" w:hAnsi="Arial" w:cs="Arial"/>
          <w:sz w:val="22"/>
        </w:rPr>
      </w:pPr>
    </w:p>
    <w:p w:rsidR="002E0A39" w:rsidRDefault="002E0A39">
      <w:pPr>
        <w:tabs>
          <w:tab w:val="left" w:pos="1440"/>
          <w:tab w:val="left" w:pos="2160"/>
        </w:tabs>
        <w:spacing w:line="360" w:lineRule="auto"/>
        <w:rPr>
          <w:rFonts w:ascii="Arial" w:hAnsi="Arial" w:cs="Arial"/>
          <w:sz w:val="22"/>
        </w:rPr>
      </w:pPr>
    </w:p>
    <w:p w:rsidR="00F3571F" w:rsidRDefault="00F3571F">
      <w:pPr>
        <w:tabs>
          <w:tab w:val="left" w:pos="720"/>
          <w:tab w:val="left" w:pos="1440"/>
          <w:tab w:val="left" w:pos="2160"/>
        </w:tabs>
        <w:spacing w:line="360" w:lineRule="auto"/>
        <w:rPr>
          <w:rFonts w:ascii="Arial" w:hAnsi="Arial"/>
          <w:sz w:val="22"/>
          <w:u w:val="single"/>
        </w:rPr>
      </w:pPr>
      <w:r>
        <w:rPr>
          <w:rFonts w:ascii="Arial" w:hAnsi="Arial"/>
          <w:sz w:val="22"/>
        </w:rPr>
        <w:t>5.</w:t>
      </w:r>
      <w:r>
        <w:rPr>
          <w:rFonts w:ascii="Arial" w:hAnsi="Arial"/>
          <w:sz w:val="22"/>
        </w:rPr>
        <w:tab/>
      </w:r>
      <w:r>
        <w:rPr>
          <w:rFonts w:ascii="Arial" w:hAnsi="Arial"/>
          <w:b/>
          <w:sz w:val="22"/>
          <w:u w:val="single"/>
        </w:rPr>
        <w:t>NOTICE TO THE COUNCIL/OTHER MATTERS</w:t>
      </w:r>
    </w:p>
    <w:p w:rsidR="00F3571F" w:rsidRDefault="00F3571F">
      <w:pPr>
        <w:spacing w:line="360" w:lineRule="auto"/>
        <w:jc w:val="both"/>
        <w:rPr>
          <w:rFonts w:ascii="Arial" w:hAnsi="Arial"/>
          <w:sz w:val="22"/>
        </w:rPr>
      </w:pPr>
    </w:p>
    <w:p w:rsidR="001C38F5" w:rsidRDefault="00F3571F" w:rsidP="001C38F5">
      <w:pPr>
        <w:numPr>
          <w:ilvl w:val="1"/>
          <w:numId w:val="6"/>
        </w:numPr>
        <w:tabs>
          <w:tab w:val="clear" w:pos="360"/>
        </w:tabs>
        <w:spacing w:line="360" w:lineRule="auto"/>
        <w:ind w:left="720" w:hanging="720"/>
        <w:jc w:val="both"/>
        <w:rPr>
          <w:rFonts w:ascii="Arial" w:hAnsi="Arial"/>
          <w:sz w:val="22"/>
        </w:rPr>
      </w:pPr>
      <w:r>
        <w:rPr>
          <w:rFonts w:ascii="Arial" w:hAnsi="Arial"/>
          <w:sz w:val="22"/>
        </w:rPr>
        <w:t xml:space="preserve">The Owner shall give written notice to the Council on or prior to the Implementation Date specifying that Implementation of the Development has taken or is about to take place.   </w:t>
      </w:r>
    </w:p>
    <w:p w:rsidR="002E0A39" w:rsidRDefault="002E0A39" w:rsidP="002E0A39">
      <w:pPr>
        <w:spacing w:line="360" w:lineRule="auto"/>
        <w:ind w:left="720"/>
        <w:jc w:val="both"/>
        <w:rPr>
          <w:rFonts w:ascii="Arial" w:hAnsi="Arial"/>
          <w:sz w:val="22"/>
        </w:rPr>
      </w:pPr>
    </w:p>
    <w:p w:rsidR="00F3571F" w:rsidRPr="001C38F5" w:rsidRDefault="00F3571F" w:rsidP="001C38F5">
      <w:pPr>
        <w:numPr>
          <w:ilvl w:val="1"/>
          <w:numId w:val="6"/>
        </w:numPr>
        <w:tabs>
          <w:tab w:val="clear" w:pos="360"/>
        </w:tabs>
        <w:spacing w:line="360" w:lineRule="auto"/>
        <w:ind w:left="720" w:hanging="720"/>
        <w:jc w:val="both"/>
        <w:rPr>
          <w:rFonts w:ascii="Arial" w:hAnsi="Arial"/>
          <w:sz w:val="22"/>
        </w:rPr>
      </w:pPr>
      <w:r w:rsidRPr="001C38F5">
        <w:rPr>
          <w:rFonts w:ascii="Arial" w:hAnsi="Arial"/>
          <w:sz w:val="22"/>
        </w:rPr>
        <w:t xml:space="preserve">Within seven days following completion of the Development the Owner shall certify in writing to the Planning Obligations Monitoring Officer in the manner outlined at clause 6.1 hereof </w:t>
      </w:r>
      <w:r w:rsidRPr="001C38F5">
        <w:rPr>
          <w:rFonts w:ascii="Arial" w:hAnsi="Arial" w:cs="Arial"/>
          <w:sz w:val="22"/>
        </w:rPr>
        <w:t xml:space="preserve">quoting planning reference </w:t>
      </w:r>
      <w:r w:rsidR="001C38F5" w:rsidRPr="001C38F5">
        <w:rPr>
          <w:rFonts w:ascii="Arial" w:hAnsi="Arial" w:cs="Arial"/>
          <w:sz w:val="22"/>
        </w:rPr>
        <w:t xml:space="preserve">2013/7585/P </w:t>
      </w:r>
      <w:r w:rsidRPr="001C38F5">
        <w:rPr>
          <w:rFonts w:ascii="Arial" w:hAnsi="Arial" w:cs="Arial"/>
          <w:sz w:val="22"/>
        </w:rPr>
        <w:t>the date upon which the Development is ready for Occupation.</w:t>
      </w:r>
    </w:p>
    <w:p w:rsidR="00F3571F" w:rsidRDefault="00F3571F">
      <w:pPr>
        <w:spacing w:line="360" w:lineRule="auto"/>
        <w:ind w:left="720" w:hanging="720"/>
        <w:jc w:val="both"/>
        <w:rPr>
          <w:rFonts w:ascii="Arial" w:hAnsi="Arial"/>
          <w:sz w:val="22"/>
        </w:rPr>
      </w:pPr>
    </w:p>
    <w:p w:rsidR="00F3571F" w:rsidRDefault="00F3571F" w:rsidP="00D4283A">
      <w:pPr>
        <w:numPr>
          <w:ilvl w:val="1"/>
          <w:numId w:val="6"/>
        </w:numPr>
        <w:tabs>
          <w:tab w:val="clear" w:pos="360"/>
        </w:tabs>
        <w:spacing w:line="360" w:lineRule="auto"/>
        <w:ind w:left="720" w:hanging="720"/>
        <w:jc w:val="both"/>
        <w:rPr>
          <w:rFonts w:ascii="Arial" w:hAnsi="Arial" w:cs="Arial"/>
          <w:sz w:val="22"/>
        </w:rPr>
      </w:pPr>
      <w:r>
        <w:rPr>
          <w:rFonts w:ascii="Arial" w:hAnsi="Arial" w:cs="Arial"/>
          <w:sz w:val="22"/>
        </w:rPr>
        <w:lastRenderedPageBreak/>
        <w:t>The Owner</w:t>
      </w:r>
      <w:r w:rsidR="00BF19CA">
        <w:rPr>
          <w:rFonts w:ascii="Arial" w:hAnsi="Arial" w:cs="Arial"/>
          <w:sz w:val="22"/>
        </w:rPr>
        <w:t xml:space="preserve"> and the Council</w:t>
      </w:r>
      <w:r>
        <w:rPr>
          <w:rFonts w:ascii="Arial" w:hAnsi="Arial" w:cs="Arial"/>
          <w:sz w:val="22"/>
        </w:rPr>
        <w:t xml:space="preserve"> shall act in good faith and shall co-operate </w:t>
      </w:r>
      <w:proofErr w:type="gramStart"/>
      <w:r>
        <w:rPr>
          <w:rFonts w:ascii="Arial" w:hAnsi="Arial" w:cs="Arial"/>
          <w:sz w:val="22"/>
        </w:rPr>
        <w:t xml:space="preserve">with </w:t>
      </w:r>
      <w:r w:rsidR="00BF19CA">
        <w:rPr>
          <w:rFonts w:ascii="Arial" w:hAnsi="Arial" w:cs="Arial"/>
          <w:sz w:val="22"/>
        </w:rPr>
        <w:t xml:space="preserve"> each</w:t>
      </w:r>
      <w:proofErr w:type="gramEnd"/>
      <w:r w:rsidR="00BF19CA">
        <w:rPr>
          <w:rFonts w:ascii="Arial" w:hAnsi="Arial" w:cs="Arial"/>
          <w:sz w:val="22"/>
        </w:rPr>
        <w:t xml:space="preserve"> other</w:t>
      </w:r>
      <w:r>
        <w:rPr>
          <w:rFonts w:ascii="Arial" w:hAnsi="Arial" w:cs="Arial"/>
          <w:sz w:val="22"/>
        </w:rPr>
        <w:t xml:space="preserve"> to facilitate the discharge and performance of all obligations contained herein and the Owner shall comply with any reasonable requests of the Council to have access to any part of the Property or any requests to provide documentation within the Owner's possession (at the Owner's expense) for the purposes of monitoring compliance with the obligations contained herein. </w:t>
      </w:r>
    </w:p>
    <w:p w:rsidR="00F3571F" w:rsidRDefault="00F3571F">
      <w:pPr>
        <w:spacing w:line="360" w:lineRule="auto"/>
        <w:ind w:left="720" w:hanging="720"/>
        <w:jc w:val="both"/>
        <w:rPr>
          <w:rFonts w:ascii="Arial" w:hAnsi="Arial" w:cs="Arial"/>
          <w:sz w:val="22"/>
        </w:rPr>
      </w:pPr>
    </w:p>
    <w:p w:rsidR="00F3571F" w:rsidRDefault="00F3571F" w:rsidP="00D4283A">
      <w:pPr>
        <w:numPr>
          <w:ilvl w:val="1"/>
          <w:numId w:val="6"/>
        </w:numPr>
        <w:tabs>
          <w:tab w:val="clear" w:pos="360"/>
        </w:tabs>
        <w:spacing w:line="360" w:lineRule="auto"/>
        <w:ind w:left="720" w:hanging="720"/>
        <w:jc w:val="both"/>
        <w:rPr>
          <w:rFonts w:ascii="Arial" w:hAnsi="Arial"/>
          <w:sz w:val="22"/>
        </w:rPr>
      </w:pPr>
      <w:r>
        <w:rPr>
          <w:rFonts w:ascii="Arial" w:hAnsi="Arial"/>
          <w:sz w:val="22"/>
        </w:rPr>
        <w:t xml:space="preserve">The Owner agrees declares and covenants with the Council that it shall observe and perform the conditions restrictions and other matters mentioned herein and shall not make any claim for compensation in respect of any condition restriction or provision imposed by this </w:t>
      </w:r>
      <w:r w:rsidR="00D5682E">
        <w:rPr>
          <w:rFonts w:ascii="Arial" w:hAnsi="Arial"/>
          <w:sz w:val="22"/>
        </w:rPr>
        <w:t>Undertaking</w:t>
      </w:r>
      <w:r>
        <w:rPr>
          <w:rFonts w:ascii="Arial" w:hAnsi="Arial"/>
          <w:sz w:val="22"/>
        </w:rPr>
        <w:t xml:space="preserve"> and further shall indemnify the Council for any </w:t>
      </w:r>
      <w:r w:rsidR="00D81016">
        <w:rPr>
          <w:rFonts w:ascii="Arial" w:hAnsi="Arial"/>
          <w:sz w:val="22"/>
        </w:rPr>
        <w:t xml:space="preserve">reasonable </w:t>
      </w:r>
      <w:r>
        <w:rPr>
          <w:rFonts w:ascii="Arial" w:hAnsi="Arial"/>
          <w:sz w:val="22"/>
        </w:rPr>
        <w:t>expenses or liability arising to the Council in respect of breach by the Owner of any obligations contained herein</w:t>
      </w:r>
      <w:r w:rsidR="002E1884">
        <w:rPr>
          <w:rFonts w:ascii="Arial" w:hAnsi="Arial"/>
          <w:sz w:val="22"/>
        </w:rPr>
        <w:t xml:space="preserve"> </w:t>
      </w:r>
      <w:r>
        <w:rPr>
          <w:rFonts w:ascii="Arial" w:hAnsi="Arial"/>
          <w:sz w:val="22"/>
        </w:rPr>
        <w:t>save to the extent that any act or omission of the Council its employees or agents has caused or contributed to such expenses or liability.</w:t>
      </w:r>
    </w:p>
    <w:p w:rsidR="00DC5472" w:rsidRDefault="00DC5472" w:rsidP="00DC5472">
      <w:pPr>
        <w:spacing w:line="360" w:lineRule="auto"/>
        <w:jc w:val="both"/>
        <w:rPr>
          <w:rFonts w:ascii="Arial" w:hAnsi="Arial"/>
          <w:sz w:val="22"/>
        </w:rPr>
      </w:pPr>
    </w:p>
    <w:p w:rsidR="00CD771B" w:rsidRDefault="00CD771B" w:rsidP="00CD771B">
      <w:pPr>
        <w:spacing w:line="360" w:lineRule="auto"/>
        <w:jc w:val="both"/>
        <w:rPr>
          <w:rFonts w:ascii="Arial" w:hAnsi="Arial"/>
          <w:sz w:val="22"/>
        </w:rPr>
      </w:pPr>
    </w:p>
    <w:p w:rsidR="00CD771B" w:rsidRPr="001C38F5" w:rsidRDefault="00CD771B" w:rsidP="00D4283A">
      <w:pPr>
        <w:numPr>
          <w:ilvl w:val="1"/>
          <w:numId w:val="6"/>
        </w:numPr>
        <w:tabs>
          <w:tab w:val="clear" w:pos="360"/>
        </w:tabs>
        <w:spacing w:line="360" w:lineRule="auto"/>
        <w:ind w:left="720" w:hanging="720"/>
        <w:jc w:val="both"/>
        <w:rPr>
          <w:rFonts w:ascii="Arial" w:hAnsi="Arial"/>
          <w:sz w:val="22"/>
          <w:szCs w:val="22"/>
        </w:rPr>
      </w:pPr>
      <w:r w:rsidRPr="001C38F5">
        <w:rPr>
          <w:rFonts w:ascii="Arial" w:hAnsi="Arial" w:cs="Arial"/>
          <w:sz w:val="22"/>
          <w:szCs w:val="22"/>
        </w:rPr>
        <w:t xml:space="preserve">Submission of any </w:t>
      </w:r>
      <w:r w:rsidR="00B76B44">
        <w:rPr>
          <w:rFonts w:ascii="Arial" w:hAnsi="Arial" w:cs="Arial"/>
          <w:sz w:val="22"/>
          <w:szCs w:val="22"/>
        </w:rPr>
        <w:t>p</w:t>
      </w:r>
      <w:r w:rsidRPr="001C38F5">
        <w:rPr>
          <w:rFonts w:ascii="Arial" w:hAnsi="Arial" w:cs="Arial"/>
          <w:sz w:val="22"/>
          <w:szCs w:val="22"/>
        </w:rPr>
        <w:t xml:space="preserve">lan </w:t>
      </w:r>
      <w:r w:rsidR="00C97026" w:rsidRPr="001C38F5">
        <w:rPr>
          <w:rFonts w:ascii="Arial" w:hAnsi="Arial" w:cs="Arial"/>
          <w:sz w:val="22"/>
          <w:szCs w:val="22"/>
        </w:rPr>
        <w:t>f</w:t>
      </w:r>
      <w:r w:rsidRPr="001C38F5">
        <w:rPr>
          <w:rFonts w:ascii="Arial" w:hAnsi="Arial" w:cs="Arial"/>
          <w:sz w:val="22"/>
          <w:szCs w:val="22"/>
        </w:rPr>
        <w:t xml:space="preserve">or approval by the Council under the terms of this </w:t>
      </w:r>
      <w:r w:rsidR="00D5682E">
        <w:rPr>
          <w:rFonts w:ascii="Arial" w:hAnsi="Arial" w:cs="Arial"/>
          <w:sz w:val="22"/>
          <w:szCs w:val="22"/>
        </w:rPr>
        <w:t>Undertaking</w:t>
      </w:r>
      <w:r w:rsidRPr="001C38F5">
        <w:rPr>
          <w:rFonts w:ascii="Arial" w:hAnsi="Arial" w:cs="Arial"/>
          <w:sz w:val="22"/>
          <w:szCs w:val="22"/>
        </w:rPr>
        <w:t xml:space="preserve"> shall be made by the Owner to the Council sending the full document and any appendices in electronic format to the Planning Obligations Monitoring Officer referring to the names dates and Parties to this </w:t>
      </w:r>
      <w:r w:rsidR="00D5682E">
        <w:rPr>
          <w:rFonts w:ascii="Arial" w:hAnsi="Arial" w:cs="Arial"/>
          <w:sz w:val="22"/>
          <w:szCs w:val="22"/>
        </w:rPr>
        <w:t>Undertaking</w:t>
      </w:r>
      <w:r w:rsidRPr="001C38F5">
        <w:rPr>
          <w:rFonts w:ascii="Arial" w:hAnsi="Arial" w:cs="Arial"/>
          <w:sz w:val="22"/>
          <w:szCs w:val="22"/>
        </w:rPr>
        <w:t xml:space="preserve"> and citing the specific clause of this </w:t>
      </w:r>
      <w:r w:rsidR="00D5682E">
        <w:rPr>
          <w:rFonts w:ascii="Arial" w:hAnsi="Arial" w:cs="Arial"/>
          <w:sz w:val="22"/>
          <w:szCs w:val="22"/>
        </w:rPr>
        <w:t>Undertaking</w:t>
      </w:r>
      <w:r w:rsidRPr="001C38F5">
        <w:rPr>
          <w:rFonts w:ascii="Arial" w:hAnsi="Arial" w:cs="Arial"/>
          <w:sz w:val="22"/>
          <w:szCs w:val="22"/>
        </w:rPr>
        <w:t xml:space="preserve"> to which such plan relates</w:t>
      </w:r>
      <w:r w:rsidR="001C38F5" w:rsidRPr="001C38F5">
        <w:rPr>
          <w:rFonts w:ascii="Arial" w:hAnsi="Arial" w:cs="Arial"/>
          <w:sz w:val="22"/>
          <w:szCs w:val="22"/>
        </w:rPr>
        <w:t xml:space="preserve"> quoting the planning reference </w:t>
      </w:r>
      <w:r w:rsidR="001C38F5" w:rsidRPr="001C38F5">
        <w:rPr>
          <w:rFonts w:ascii="Arial" w:hAnsi="Arial" w:cs="Arial"/>
          <w:color w:val="000000"/>
          <w:sz w:val="22"/>
          <w:szCs w:val="22"/>
          <w:lang w:val="en"/>
        </w:rPr>
        <w:t>2013/7585/P.</w:t>
      </w:r>
    </w:p>
    <w:p w:rsidR="00F3571F" w:rsidRDefault="00F3571F">
      <w:pPr>
        <w:spacing w:line="360" w:lineRule="auto"/>
        <w:jc w:val="both"/>
        <w:rPr>
          <w:rFonts w:ascii="Arial" w:hAnsi="Arial"/>
          <w:sz w:val="22"/>
        </w:rPr>
      </w:pPr>
    </w:p>
    <w:p w:rsidR="00F3571F" w:rsidRDefault="00F3571F">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ind w:left="709" w:hanging="709"/>
        <w:jc w:val="both"/>
        <w:rPr>
          <w:rFonts w:ascii="Arial" w:hAnsi="Arial" w:cs="Arial"/>
          <w:sz w:val="22"/>
        </w:rPr>
      </w:pPr>
      <w:r>
        <w:rPr>
          <w:rFonts w:ascii="Arial" w:hAnsi="Arial" w:cs="Arial"/>
          <w:sz w:val="22"/>
        </w:rPr>
        <w:t>5.</w:t>
      </w:r>
      <w:r w:rsidR="00DC5472">
        <w:rPr>
          <w:rFonts w:ascii="Arial" w:hAnsi="Arial" w:cs="Arial"/>
          <w:sz w:val="22"/>
        </w:rPr>
        <w:t>7</w:t>
      </w:r>
      <w:r>
        <w:rPr>
          <w:rFonts w:ascii="Arial" w:hAnsi="Arial" w:cs="Arial"/>
          <w:sz w:val="22"/>
        </w:rPr>
        <w:tab/>
        <w:t xml:space="preserve">Payment of the </w:t>
      </w:r>
      <w:r w:rsidR="00DC5472">
        <w:rPr>
          <w:rFonts w:ascii="Arial" w:hAnsi="Arial" w:cs="Arial"/>
          <w:sz w:val="22"/>
        </w:rPr>
        <w:t>f</w:t>
      </w:r>
      <w:r w:rsidR="00CD771B">
        <w:rPr>
          <w:rFonts w:ascii="Arial" w:hAnsi="Arial" w:cs="Arial"/>
          <w:sz w:val="22"/>
        </w:rPr>
        <w:t xml:space="preserve">inancial </w:t>
      </w:r>
      <w:r w:rsidR="00DC5472">
        <w:rPr>
          <w:rFonts w:ascii="Arial" w:hAnsi="Arial" w:cs="Arial"/>
          <w:sz w:val="22"/>
        </w:rPr>
        <w:t>c</w:t>
      </w:r>
      <w:r>
        <w:rPr>
          <w:rFonts w:ascii="Arial" w:hAnsi="Arial" w:cs="Arial"/>
          <w:sz w:val="22"/>
        </w:rPr>
        <w:t>ontribution</w:t>
      </w:r>
      <w:r w:rsidR="001D3914">
        <w:rPr>
          <w:rFonts w:ascii="Arial" w:hAnsi="Arial" w:cs="Arial"/>
          <w:sz w:val="22"/>
        </w:rPr>
        <w:t>s</w:t>
      </w:r>
      <w:r>
        <w:rPr>
          <w:rFonts w:ascii="Arial" w:hAnsi="Arial" w:cs="Arial"/>
          <w:sz w:val="22"/>
        </w:rPr>
        <w:t xml:space="preserve"> pursuant to Clause 4 of this </w:t>
      </w:r>
      <w:r w:rsidR="00D5682E">
        <w:rPr>
          <w:rFonts w:ascii="Arial" w:hAnsi="Arial" w:cs="Arial"/>
          <w:sz w:val="22"/>
        </w:rPr>
        <w:t>Undertaking</w:t>
      </w:r>
      <w:r>
        <w:rPr>
          <w:rFonts w:ascii="Arial" w:hAnsi="Arial" w:cs="Arial"/>
          <w:sz w:val="22"/>
        </w:rPr>
        <w:t xml:space="preserve"> shall be made by the Owner to the Council sending the full amount in the form of a Banker’s Draft to the Planning Obligations Monitoring Officer referring to the names dates and Parties to this </w:t>
      </w:r>
      <w:r w:rsidR="00D5682E">
        <w:rPr>
          <w:rFonts w:ascii="Arial" w:hAnsi="Arial" w:cs="Arial"/>
          <w:sz w:val="22"/>
        </w:rPr>
        <w:t>Undertaking</w:t>
      </w:r>
      <w:r>
        <w:rPr>
          <w:rFonts w:ascii="Arial" w:hAnsi="Arial" w:cs="Arial"/>
          <w:sz w:val="22"/>
        </w:rPr>
        <w:t xml:space="preserve"> and citing the specific clause of this </w:t>
      </w:r>
      <w:r w:rsidR="00D5682E">
        <w:rPr>
          <w:rFonts w:ascii="Arial" w:hAnsi="Arial" w:cs="Arial"/>
          <w:sz w:val="22"/>
        </w:rPr>
        <w:t>Undertaking</w:t>
      </w:r>
      <w:r>
        <w:rPr>
          <w:rFonts w:ascii="Arial" w:hAnsi="Arial" w:cs="Arial"/>
          <w:sz w:val="22"/>
        </w:rPr>
        <w:t xml:space="preserve"> to which such Contribution relates quoting the Income Code </w:t>
      </w:r>
      <w:r w:rsidR="00716BEF" w:rsidRPr="00DB577D">
        <w:rPr>
          <w:rFonts w:ascii="Arial" w:hAnsi="Arial" w:cs="Arial"/>
          <w:sz w:val="22"/>
          <w:szCs w:val="22"/>
        </w:rPr>
        <w:t>ZN387ZL065</w:t>
      </w:r>
      <w:r>
        <w:rPr>
          <w:rFonts w:ascii="Arial" w:hAnsi="Arial" w:cs="Arial"/>
          <w:sz w:val="22"/>
        </w:rPr>
        <w:t xml:space="preserve"> or by Electronic Transfer directly to the Co-Operative Bank plc of 1 Islington High Street London N1 9TR quoting Sort Code 08-90-33 and London Borough of Camden General Account No. 61030019 and to inform the Planning Obligations Monitoring Officer of such payment quoting the above details as if the payment had been made by Banker’s Draft.</w:t>
      </w:r>
    </w:p>
    <w:p w:rsidR="00F3571F" w:rsidRDefault="00F3571F">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ind w:left="709" w:hanging="709"/>
        <w:jc w:val="both"/>
        <w:rPr>
          <w:rFonts w:ascii="Arial" w:hAnsi="Arial" w:cs="Arial"/>
          <w:sz w:val="22"/>
        </w:rPr>
      </w:pPr>
    </w:p>
    <w:p w:rsidR="00F3571F" w:rsidRDefault="00F3571F">
      <w:pPr>
        <w:pStyle w:val="BodyText"/>
        <w:spacing w:line="360" w:lineRule="auto"/>
        <w:ind w:left="720" w:hanging="720"/>
        <w:jc w:val="both"/>
        <w:rPr>
          <w:rFonts w:cs="Arial"/>
        </w:rPr>
      </w:pPr>
      <w:r>
        <w:rPr>
          <w:rFonts w:cs="Arial"/>
        </w:rPr>
        <w:lastRenderedPageBreak/>
        <w:t>5.</w:t>
      </w:r>
      <w:r w:rsidR="00AE0FC5">
        <w:rPr>
          <w:rFonts w:cs="Arial"/>
        </w:rPr>
        <w:t>8</w:t>
      </w:r>
      <w:r>
        <w:rPr>
          <w:rFonts w:cs="Arial"/>
        </w:rPr>
        <w:tab/>
        <w:t xml:space="preserve">All consideration given in accordance with the terms of this </w:t>
      </w:r>
      <w:r w:rsidR="00D5682E">
        <w:rPr>
          <w:rFonts w:cs="Arial"/>
        </w:rPr>
        <w:t>Undertaking</w:t>
      </w:r>
      <w:r>
        <w:rPr>
          <w:rFonts w:cs="Arial"/>
        </w:rPr>
        <w:t xml:space="preserve"> shall be exclusive of any value added tax properly payable in respect thereof and all parties other than the Council shall pay and indemnify the Council against any such value added tax properly payable on any sums paid to the Council under this </w:t>
      </w:r>
      <w:r w:rsidR="00D5682E">
        <w:rPr>
          <w:rFonts w:cs="Arial"/>
        </w:rPr>
        <w:t>Undertaking</w:t>
      </w:r>
      <w:r>
        <w:rPr>
          <w:rFonts w:cs="Arial"/>
        </w:rPr>
        <w:t xml:space="preserve"> upon presentation of an appropriate value added tax invoice addressed to the Owner.</w:t>
      </w:r>
    </w:p>
    <w:p w:rsidR="00F3571F" w:rsidRDefault="00F3571F">
      <w:pPr>
        <w:pStyle w:val="BodyText"/>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both"/>
        <w:rPr>
          <w:rFonts w:cs="Arial"/>
        </w:rPr>
      </w:pPr>
    </w:p>
    <w:p w:rsidR="00F3571F" w:rsidRDefault="00F3571F">
      <w:pPr>
        <w:pStyle w:val="BodyText"/>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ind w:left="720" w:hanging="720"/>
        <w:jc w:val="both"/>
        <w:rPr>
          <w:rFonts w:cs="Arial"/>
        </w:rPr>
      </w:pPr>
      <w:r>
        <w:rPr>
          <w:rFonts w:cs="Arial"/>
        </w:rPr>
        <w:t>5.</w:t>
      </w:r>
      <w:r w:rsidR="00AE0FC5">
        <w:rPr>
          <w:rFonts w:cs="Arial"/>
        </w:rPr>
        <w:t>8</w:t>
      </w:r>
      <w:r>
        <w:rPr>
          <w:rFonts w:cs="Arial"/>
        </w:rPr>
        <w:tab/>
        <w:t xml:space="preserve">Any sums referred to in this </w:t>
      </w:r>
      <w:r w:rsidR="00D5682E">
        <w:rPr>
          <w:rFonts w:cs="Arial"/>
        </w:rPr>
        <w:t>Undertaking</w:t>
      </w:r>
      <w:r>
        <w:rPr>
          <w:rFonts w:cs="Arial"/>
        </w:rPr>
        <w:t xml:space="preserve"> as payable or to be applied by any party other than the Council under this </w:t>
      </w:r>
      <w:r w:rsidR="00D5682E">
        <w:rPr>
          <w:rFonts w:cs="Arial"/>
        </w:rPr>
        <w:t>Undertaking</w:t>
      </w:r>
      <w:r>
        <w:rPr>
          <w:rFonts w:cs="Arial"/>
        </w:rPr>
        <w:t xml:space="preserve"> shall be paid or applied TOGETHER WITH if such payment or application is made more than three months from the date of this </w:t>
      </w:r>
      <w:r w:rsidR="00D5682E">
        <w:rPr>
          <w:rFonts w:cs="Arial"/>
        </w:rPr>
        <w:t>Undertaking</w:t>
      </w:r>
      <w:r>
        <w:rPr>
          <w:rFonts w:cs="Arial"/>
        </w:rPr>
        <w:t xml:space="preserve"> a further sum (“A”) being equal to the</w:t>
      </w:r>
      <w:r w:rsidR="00F23B91">
        <w:rPr>
          <w:rFonts w:cs="Arial"/>
        </w:rPr>
        <w:t xml:space="preserve"> </w:t>
      </w:r>
      <w:r>
        <w:rPr>
          <w:rFonts w:cs="Arial"/>
        </w:rPr>
        <w:t>original sum payable</w:t>
      </w:r>
      <w:r w:rsidR="00F23B91">
        <w:rPr>
          <w:rFonts w:cs="Arial"/>
        </w:rPr>
        <w:t xml:space="preserve"> </w:t>
      </w:r>
      <w:r>
        <w:rPr>
          <w:rFonts w:cs="Arial"/>
        </w:rPr>
        <w:t>(“B”) multiplied by a figure being a fraction of which the All Items of Retail Prices ("the AIIRP") figure last published by the Central Statistical Office at the date hereof is the denominator (“X”) and the last AIIRP figure published before the date such payment or application is made (“Y”) less  the last published AIIRP figure at the date hereof (“X”) is the numerator so that</w:t>
      </w:r>
    </w:p>
    <w:p w:rsidR="00F3571F" w:rsidRDefault="00F3571F">
      <w:pPr>
        <w:pStyle w:val="BodyText"/>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cs="Arial"/>
          <w:u w:val="single"/>
        </w:rPr>
      </w:pPr>
      <w:r>
        <w:rPr>
          <w:rFonts w:cs="Arial"/>
        </w:rPr>
        <w:t xml:space="preserve">A = B </w:t>
      </w:r>
      <w:r>
        <w:rPr>
          <w:rFonts w:cs="Arial"/>
          <w:u w:val="single"/>
        </w:rPr>
        <w:t>x (Y-X)</w:t>
      </w:r>
    </w:p>
    <w:p w:rsidR="00F3571F" w:rsidRDefault="00F3571F">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ascii="Arial" w:hAnsi="Arial" w:cs="Arial"/>
        </w:rPr>
      </w:pPr>
      <w:r>
        <w:rPr>
          <w:rFonts w:ascii="Arial" w:hAnsi="Arial" w:cs="Arial"/>
        </w:rPr>
        <w:t>X</w:t>
      </w:r>
    </w:p>
    <w:p w:rsidR="00F3571F" w:rsidRDefault="00F3571F">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ascii="Arial" w:hAnsi="Arial" w:cs="Arial"/>
        </w:rPr>
      </w:pPr>
    </w:p>
    <w:p w:rsidR="00F3571F" w:rsidRDefault="00F3571F">
      <w:pPr>
        <w:tabs>
          <w:tab w:val="left" w:pos="720"/>
          <w:tab w:val="left" w:pos="1440"/>
          <w:tab w:val="left" w:pos="2160"/>
        </w:tabs>
        <w:spacing w:line="360" w:lineRule="auto"/>
        <w:ind w:left="720" w:hanging="720"/>
        <w:jc w:val="both"/>
        <w:rPr>
          <w:rFonts w:ascii="Arial" w:hAnsi="Arial" w:cs="Arial"/>
          <w:sz w:val="22"/>
        </w:rPr>
      </w:pPr>
      <w:r>
        <w:rPr>
          <w:rFonts w:ascii="Arial" w:hAnsi="Arial" w:cs="Arial"/>
          <w:sz w:val="22"/>
        </w:rPr>
        <w:t>5.</w:t>
      </w:r>
      <w:r w:rsidR="00AE0FC5">
        <w:rPr>
          <w:rFonts w:ascii="Arial" w:hAnsi="Arial" w:cs="Arial"/>
          <w:sz w:val="22"/>
        </w:rPr>
        <w:t>10</w:t>
      </w:r>
      <w:r>
        <w:rPr>
          <w:rFonts w:ascii="Arial" w:hAnsi="Arial" w:cs="Arial"/>
          <w:sz w:val="22"/>
        </w:rPr>
        <w:tab/>
        <w:t xml:space="preserve">All costs and expenses payable to the Council under this </w:t>
      </w:r>
      <w:r w:rsidR="00D5682E">
        <w:rPr>
          <w:rFonts w:ascii="Arial" w:hAnsi="Arial" w:cs="Arial"/>
          <w:sz w:val="22"/>
        </w:rPr>
        <w:t>Undertaking</w:t>
      </w:r>
      <w:r>
        <w:rPr>
          <w:rFonts w:ascii="Arial" w:hAnsi="Arial" w:cs="Arial"/>
          <w:sz w:val="22"/>
        </w:rPr>
        <w:t xml:space="preserve"> shall bear interest at the rate of 4% above the Base Rate of the National Westminster Bank plc from time to time being charged from the date such payment is due until payment is made.</w:t>
      </w:r>
    </w:p>
    <w:p w:rsidR="00F3571F" w:rsidRDefault="00F3571F"/>
    <w:p w:rsidR="002E0A39" w:rsidRDefault="002E0A39"/>
    <w:p w:rsidR="002E0A39" w:rsidRDefault="002E0A39"/>
    <w:p w:rsidR="002E0A39" w:rsidRDefault="002E0A39"/>
    <w:p w:rsidR="002E0A39" w:rsidRDefault="002E0A39"/>
    <w:p w:rsidR="00F3571F" w:rsidRDefault="00F3571F">
      <w:pPr>
        <w:tabs>
          <w:tab w:val="left" w:pos="720"/>
          <w:tab w:val="left" w:pos="1440"/>
          <w:tab w:val="left" w:pos="2160"/>
        </w:tabs>
        <w:spacing w:line="360" w:lineRule="auto"/>
        <w:rPr>
          <w:rFonts w:ascii="Arial" w:hAnsi="Arial"/>
          <w:sz w:val="22"/>
        </w:rPr>
      </w:pPr>
      <w:r>
        <w:rPr>
          <w:rFonts w:ascii="Arial" w:hAnsi="Arial"/>
          <w:sz w:val="22"/>
        </w:rPr>
        <w:t>6.</w:t>
      </w:r>
      <w:r>
        <w:rPr>
          <w:rFonts w:ascii="Arial" w:hAnsi="Arial"/>
          <w:sz w:val="22"/>
        </w:rPr>
        <w:tab/>
      </w:r>
      <w:r>
        <w:rPr>
          <w:rFonts w:ascii="Arial" w:hAnsi="Arial"/>
          <w:b/>
          <w:sz w:val="22"/>
          <w:u w:val="single"/>
        </w:rPr>
        <w:t>IT IS HEREBY AGREED AND DECLARED</w:t>
      </w:r>
      <w:r>
        <w:rPr>
          <w:rFonts w:ascii="Arial" w:hAnsi="Arial"/>
          <w:b/>
          <w:sz w:val="22"/>
        </w:rPr>
        <w:t xml:space="preserve"> </w:t>
      </w:r>
      <w:r>
        <w:rPr>
          <w:rFonts w:ascii="Arial" w:hAnsi="Arial"/>
          <w:sz w:val="22"/>
        </w:rPr>
        <w:t xml:space="preserve">by </w:t>
      </w:r>
      <w:proofErr w:type="gramStart"/>
      <w:r>
        <w:rPr>
          <w:rFonts w:ascii="Arial" w:hAnsi="Arial"/>
          <w:sz w:val="22"/>
        </w:rPr>
        <w:t xml:space="preserve">the </w:t>
      </w:r>
      <w:r w:rsidR="00B81A93">
        <w:rPr>
          <w:rFonts w:ascii="Arial" w:hAnsi="Arial"/>
          <w:sz w:val="22"/>
        </w:rPr>
        <w:t xml:space="preserve"> Owner</w:t>
      </w:r>
      <w:proofErr w:type="gramEnd"/>
      <w:r>
        <w:rPr>
          <w:rFonts w:ascii="Arial" w:hAnsi="Arial"/>
          <w:sz w:val="22"/>
        </w:rPr>
        <w:t xml:space="preserve"> hereto that:-</w:t>
      </w:r>
    </w:p>
    <w:p w:rsidR="00F3571F" w:rsidRDefault="00F3571F">
      <w:pPr>
        <w:spacing w:line="360" w:lineRule="auto"/>
        <w:rPr>
          <w:rFonts w:ascii="Arial" w:hAnsi="Arial"/>
        </w:rPr>
      </w:pPr>
    </w:p>
    <w:p w:rsidR="00F3571F" w:rsidRDefault="00F3571F" w:rsidP="00AC588A">
      <w:pPr>
        <w:numPr>
          <w:ilvl w:val="1"/>
          <w:numId w:val="3"/>
        </w:numPr>
        <w:tabs>
          <w:tab w:val="left" w:pos="1440"/>
          <w:tab w:val="left" w:pos="2160"/>
        </w:tabs>
        <w:spacing w:line="360" w:lineRule="auto"/>
        <w:jc w:val="both"/>
        <w:rPr>
          <w:rFonts w:ascii="Arial" w:hAnsi="Arial"/>
          <w:sz w:val="22"/>
        </w:rPr>
      </w:pPr>
      <w:r>
        <w:rPr>
          <w:rFonts w:ascii="Arial" w:hAnsi="Arial"/>
          <w:sz w:val="22"/>
        </w:rPr>
        <w:t xml:space="preserve">The provisions of Section 196 of the Law of Property Act 1925 (as amended) shall apply to any notice or approval or agreement to be served under or in connection with this </w:t>
      </w:r>
      <w:r w:rsidR="00D5682E">
        <w:rPr>
          <w:rFonts w:ascii="Arial" w:hAnsi="Arial"/>
          <w:sz w:val="22"/>
        </w:rPr>
        <w:t>Undertaking</w:t>
      </w:r>
      <w:r>
        <w:rPr>
          <w:rFonts w:ascii="Arial" w:hAnsi="Arial"/>
          <w:sz w:val="22"/>
        </w:rPr>
        <w:t xml:space="preserve"> and any such notice or approval shall be in writing and shall specifically refer to the name, date and Parties to the </w:t>
      </w:r>
      <w:r w:rsidR="00D5682E">
        <w:rPr>
          <w:rFonts w:ascii="Arial" w:hAnsi="Arial"/>
          <w:sz w:val="22"/>
        </w:rPr>
        <w:t>Undertaking</w:t>
      </w:r>
      <w:r>
        <w:rPr>
          <w:rFonts w:ascii="Arial" w:hAnsi="Arial"/>
          <w:sz w:val="22"/>
        </w:rPr>
        <w:t xml:space="preserve"> and shall cite the clause of the </w:t>
      </w:r>
      <w:r w:rsidR="00D5682E">
        <w:rPr>
          <w:rFonts w:ascii="Arial" w:hAnsi="Arial"/>
          <w:sz w:val="22"/>
        </w:rPr>
        <w:t>Undertaking</w:t>
      </w:r>
      <w:r>
        <w:rPr>
          <w:rFonts w:ascii="Arial" w:hAnsi="Arial"/>
          <w:sz w:val="22"/>
        </w:rPr>
        <w:t xml:space="preserve"> to which it relates and in the case of notice to the Council shall be addressed to the London Borough of Camden, Planning Obligations Officer, </w:t>
      </w:r>
      <w:r w:rsidR="00AC588A" w:rsidRPr="00AC588A">
        <w:rPr>
          <w:rFonts w:ascii="Arial" w:hAnsi="Arial" w:cs="Arial"/>
          <w:sz w:val="22"/>
          <w:szCs w:val="22"/>
        </w:rPr>
        <w:t xml:space="preserve">Urban Design and Renewal, Planning and Public Protection, Culture and </w:t>
      </w:r>
      <w:r w:rsidR="00AC588A" w:rsidRPr="00AC588A">
        <w:rPr>
          <w:rFonts w:ascii="Arial" w:hAnsi="Arial" w:cs="Arial"/>
          <w:sz w:val="22"/>
          <w:szCs w:val="22"/>
        </w:rPr>
        <w:lastRenderedPageBreak/>
        <w:t>Environment Directorate,</w:t>
      </w:r>
      <w:r w:rsidR="00AC588A">
        <w:rPr>
          <w:rFonts w:ascii="Arial" w:hAnsi="Arial"/>
          <w:sz w:val="22"/>
        </w:rPr>
        <w:t xml:space="preserve"> </w:t>
      </w:r>
      <w:r>
        <w:rPr>
          <w:rFonts w:ascii="Arial" w:hAnsi="Arial"/>
          <w:sz w:val="22"/>
        </w:rPr>
        <w:t xml:space="preserve">Town Hall Annex, Argyle Street, London WC1H 9LP quoting the planning reference number </w:t>
      </w:r>
      <w:r w:rsidR="001C38F5" w:rsidRPr="001C38F5">
        <w:rPr>
          <w:rFonts w:ascii="Arial" w:hAnsi="Arial" w:cs="Arial"/>
          <w:color w:val="000000"/>
          <w:sz w:val="22"/>
          <w:szCs w:val="22"/>
          <w:lang w:val="en"/>
        </w:rPr>
        <w:t>2013/7585/P</w:t>
      </w:r>
      <w:r>
        <w:rPr>
          <w:rFonts w:ascii="Arial" w:hAnsi="Arial"/>
          <w:sz w:val="22"/>
        </w:rPr>
        <w:t xml:space="preserve"> and in the case of any notice or approval or agreement from the Council this shall be signed by a representative of the Council's Environment Department.</w:t>
      </w:r>
    </w:p>
    <w:p w:rsidR="00AC588A" w:rsidRDefault="00AC588A" w:rsidP="00AC588A">
      <w:pPr>
        <w:tabs>
          <w:tab w:val="left" w:pos="720"/>
          <w:tab w:val="left" w:pos="1440"/>
          <w:tab w:val="left" w:pos="2160"/>
        </w:tabs>
        <w:spacing w:line="360" w:lineRule="auto"/>
        <w:jc w:val="both"/>
        <w:rPr>
          <w:rFonts w:ascii="Arial" w:hAnsi="Arial"/>
          <w:sz w:val="22"/>
        </w:rPr>
      </w:pPr>
    </w:p>
    <w:p w:rsidR="00F3571F" w:rsidRDefault="00F3571F">
      <w:pPr>
        <w:pStyle w:val="BodyText"/>
        <w:numPr>
          <w:ilvl w:val="1"/>
          <w:numId w:val="3"/>
        </w:numPr>
        <w:spacing w:line="360" w:lineRule="auto"/>
        <w:jc w:val="both"/>
      </w:pPr>
      <w:r>
        <w:t xml:space="preserve">This </w:t>
      </w:r>
      <w:proofErr w:type="gramStart"/>
      <w:r w:rsidR="00D5682E">
        <w:t>Undertaking</w:t>
      </w:r>
      <w:r>
        <w:t xml:space="preserve"> </w:t>
      </w:r>
      <w:r w:rsidR="00B81A93">
        <w:t xml:space="preserve"> is</w:t>
      </w:r>
      <w:proofErr w:type="gramEnd"/>
      <w:r>
        <w:t xml:space="preserve"> a Local Land Charge</w:t>
      </w:r>
      <w:r w:rsidR="00B81A93">
        <w:t xml:space="preserve"> and can be registered as such</w:t>
      </w:r>
      <w:r w:rsidR="00844E0D">
        <w:t xml:space="preserve"> by the Council.</w:t>
      </w:r>
    </w:p>
    <w:p w:rsidR="00F3571F" w:rsidRDefault="00F3571F">
      <w:pPr>
        <w:pStyle w:val="BodyText"/>
        <w:spacing w:line="360" w:lineRule="auto"/>
        <w:jc w:val="both"/>
      </w:pPr>
    </w:p>
    <w:p w:rsidR="00F3571F" w:rsidRDefault="00F3571F">
      <w:pPr>
        <w:tabs>
          <w:tab w:val="left" w:pos="720"/>
          <w:tab w:val="left" w:pos="1440"/>
          <w:tab w:val="left" w:pos="2160"/>
        </w:tabs>
        <w:spacing w:line="360" w:lineRule="auto"/>
        <w:ind w:left="709" w:hanging="709"/>
        <w:jc w:val="both"/>
        <w:rPr>
          <w:rFonts w:ascii="Arial" w:hAnsi="Arial"/>
          <w:sz w:val="22"/>
        </w:rPr>
      </w:pPr>
      <w:r>
        <w:rPr>
          <w:rFonts w:ascii="Arial" w:hAnsi="Arial"/>
          <w:sz w:val="22"/>
        </w:rPr>
        <w:t>6.3</w:t>
      </w:r>
      <w:r>
        <w:rPr>
          <w:rFonts w:ascii="Arial" w:hAnsi="Arial"/>
          <w:sz w:val="22"/>
        </w:rPr>
        <w:tab/>
        <w:t xml:space="preserve">The Owner agrees to pay the Council its proper and reasonable legal costs incurred in preparing this </w:t>
      </w:r>
      <w:r w:rsidR="00D5682E">
        <w:rPr>
          <w:rFonts w:ascii="Arial" w:hAnsi="Arial"/>
          <w:sz w:val="22"/>
        </w:rPr>
        <w:t>Undertaking</w:t>
      </w:r>
      <w:r>
        <w:rPr>
          <w:rFonts w:ascii="Arial" w:hAnsi="Arial"/>
          <w:sz w:val="22"/>
        </w:rPr>
        <w:t xml:space="preserve"> on or prior to the date of completion of the </w:t>
      </w:r>
      <w:r w:rsidR="00D5682E">
        <w:rPr>
          <w:rFonts w:ascii="Arial" w:hAnsi="Arial"/>
          <w:sz w:val="22"/>
        </w:rPr>
        <w:t>Undertaking</w:t>
      </w:r>
      <w:r>
        <w:rPr>
          <w:rFonts w:ascii="Arial" w:hAnsi="Arial"/>
          <w:sz w:val="22"/>
        </w:rPr>
        <w:t>.</w:t>
      </w:r>
    </w:p>
    <w:p w:rsidR="00F3571F" w:rsidRDefault="00F3571F">
      <w:pPr>
        <w:spacing w:line="360" w:lineRule="auto"/>
        <w:rPr>
          <w:rFonts w:ascii="Arial" w:hAnsi="Arial"/>
          <w:sz w:val="22"/>
        </w:rPr>
      </w:pPr>
    </w:p>
    <w:p w:rsidR="00F3571F" w:rsidRDefault="00F3571F">
      <w:pPr>
        <w:numPr>
          <w:ilvl w:val="1"/>
          <w:numId w:val="2"/>
        </w:numPr>
        <w:tabs>
          <w:tab w:val="left" w:pos="1440"/>
          <w:tab w:val="left" w:pos="2160"/>
        </w:tabs>
        <w:spacing w:line="360" w:lineRule="auto"/>
        <w:jc w:val="both"/>
        <w:rPr>
          <w:rFonts w:ascii="Arial" w:hAnsi="Arial"/>
          <w:sz w:val="22"/>
        </w:rPr>
      </w:pPr>
      <w:r>
        <w:rPr>
          <w:rFonts w:ascii="Arial" w:hAnsi="Arial"/>
          <w:sz w:val="22"/>
        </w:rPr>
        <w:t xml:space="preserve">The Owner hereby covenants with the Council that it will within 28 days from the date hereof apply to the Chief Land Registrar of the Land Registry to register this </w:t>
      </w:r>
      <w:r w:rsidR="00D5682E">
        <w:rPr>
          <w:rFonts w:ascii="Arial" w:hAnsi="Arial"/>
          <w:sz w:val="22"/>
        </w:rPr>
        <w:t>Undertaking</w:t>
      </w:r>
      <w:r>
        <w:rPr>
          <w:rFonts w:ascii="Arial" w:hAnsi="Arial"/>
          <w:sz w:val="22"/>
        </w:rPr>
        <w:t xml:space="preserve"> in the Charges Register of the title to the Property and will furnish the Council forthwith on written demand with official copies of such title to show the entry of this </w:t>
      </w:r>
      <w:r w:rsidR="00D5682E">
        <w:rPr>
          <w:rFonts w:ascii="Arial" w:hAnsi="Arial"/>
          <w:sz w:val="22"/>
        </w:rPr>
        <w:t>Undertaking</w:t>
      </w:r>
      <w:r>
        <w:rPr>
          <w:rFonts w:ascii="Arial" w:hAnsi="Arial"/>
          <w:sz w:val="22"/>
        </w:rPr>
        <w:t xml:space="preserve"> in the Charges Register of the title to the Property.</w:t>
      </w:r>
    </w:p>
    <w:p w:rsidR="00F3571F" w:rsidRDefault="00F3571F">
      <w:pPr>
        <w:spacing w:line="360" w:lineRule="auto"/>
        <w:rPr>
          <w:rFonts w:ascii="Arial" w:hAnsi="Arial"/>
          <w:sz w:val="22"/>
        </w:rPr>
      </w:pPr>
    </w:p>
    <w:p w:rsidR="00F3571F" w:rsidRDefault="00F3571F">
      <w:pPr>
        <w:tabs>
          <w:tab w:val="left" w:pos="720"/>
          <w:tab w:val="left" w:pos="1440"/>
          <w:tab w:val="left" w:pos="2160"/>
        </w:tabs>
        <w:spacing w:line="360" w:lineRule="auto"/>
        <w:ind w:left="709" w:hanging="709"/>
        <w:jc w:val="both"/>
        <w:rPr>
          <w:rFonts w:ascii="Arial" w:hAnsi="Arial"/>
          <w:sz w:val="22"/>
        </w:rPr>
      </w:pPr>
      <w:r>
        <w:rPr>
          <w:rFonts w:ascii="Arial" w:hAnsi="Arial"/>
          <w:sz w:val="22"/>
        </w:rPr>
        <w:t>6.5</w:t>
      </w:r>
      <w:r>
        <w:rPr>
          <w:rFonts w:ascii="Arial" w:hAnsi="Arial"/>
          <w:sz w:val="22"/>
        </w:rPr>
        <w:tab/>
      </w:r>
      <w:r w:rsidR="004F0E0A">
        <w:rPr>
          <w:rFonts w:ascii="Arial" w:hAnsi="Arial"/>
          <w:sz w:val="22"/>
        </w:rPr>
        <w:t>Except insofar as legally or equitably permitted n</w:t>
      </w:r>
      <w:r>
        <w:rPr>
          <w:rFonts w:ascii="Arial" w:hAnsi="Arial"/>
          <w:sz w:val="22"/>
        </w:rPr>
        <w:t xml:space="preserve">othing contained or implied in this </w:t>
      </w:r>
      <w:r w:rsidR="00D5682E">
        <w:rPr>
          <w:rFonts w:ascii="Arial" w:hAnsi="Arial"/>
          <w:sz w:val="22"/>
        </w:rPr>
        <w:t>Undertaking</w:t>
      </w:r>
      <w:r>
        <w:rPr>
          <w:rFonts w:ascii="Arial" w:hAnsi="Arial"/>
          <w:sz w:val="22"/>
        </w:rPr>
        <w:t xml:space="preserve"> shall prejudice or affect the Council's powers to enforce any specific obligation term or condition nor shall anything contained or implied herein prejudice or affect any provisions, rights, powers, duties and obligations of the Council in the exercise of its functions as Local Planning Authority for the purposes of the Act or as a local authority generally and its rights, powers, duties and obligations under all public and private statutes, bye laws and regulations may be as fully and effectually exercised as if the Council were not a party to this </w:t>
      </w:r>
      <w:r w:rsidR="00D5682E">
        <w:rPr>
          <w:rFonts w:ascii="Arial" w:hAnsi="Arial"/>
          <w:sz w:val="22"/>
        </w:rPr>
        <w:t>Undertaking</w:t>
      </w:r>
      <w:r>
        <w:rPr>
          <w:rFonts w:ascii="Arial" w:hAnsi="Arial"/>
          <w:sz w:val="22"/>
        </w:rPr>
        <w:t>.</w:t>
      </w:r>
    </w:p>
    <w:p w:rsidR="00F3571F" w:rsidRDefault="00F3571F">
      <w:pPr>
        <w:spacing w:line="360" w:lineRule="auto"/>
        <w:rPr>
          <w:rFonts w:ascii="Arial" w:hAnsi="Arial"/>
          <w:sz w:val="22"/>
        </w:rPr>
      </w:pPr>
    </w:p>
    <w:p w:rsidR="00F3571F" w:rsidRDefault="00F3571F">
      <w:pPr>
        <w:tabs>
          <w:tab w:val="left" w:pos="1440"/>
          <w:tab w:val="left" w:pos="2160"/>
        </w:tabs>
        <w:spacing w:line="360" w:lineRule="auto"/>
        <w:ind w:left="720" w:hanging="720"/>
        <w:jc w:val="both"/>
        <w:rPr>
          <w:rFonts w:ascii="Arial" w:hAnsi="Arial"/>
          <w:sz w:val="22"/>
        </w:rPr>
      </w:pPr>
      <w:r>
        <w:rPr>
          <w:rFonts w:ascii="Arial" w:hAnsi="Arial"/>
          <w:sz w:val="22"/>
        </w:rPr>
        <w:t>6.6</w:t>
      </w:r>
      <w:r>
        <w:rPr>
          <w:rFonts w:ascii="Arial" w:hAnsi="Arial"/>
          <w:sz w:val="22"/>
        </w:rPr>
        <w:tab/>
        <w:t xml:space="preserve">Neither the Owner nor their successors in title nor any person deriving title from them shall be bound by the obligations in this </w:t>
      </w:r>
      <w:r w:rsidR="00982D9D">
        <w:rPr>
          <w:rFonts w:ascii="Arial" w:hAnsi="Arial"/>
          <w:sz w:val="22"/>
        </w:rPr>
        <w:t>Undertaking</w:t>
      </w:r>
      <w:r>
        <w:rPr>
          <w:rFonts w:ascii="Arial" w:hAnsi="Arial"/>
          <w:sz w:val="22"/>
        </w:rPr>
        <w:t xml:space="preserve"> in respect of any period during which it no longer has an interest in the Property but without prejudice to liability for any breach committed prior to the time it disposed of its interest.</w:t>
      </w:r>
    </w:p>
    <w:p w:rsidR="00F3571F" w:rsidRDefault="00F3571F">
      <w:pPr>
        <w:tabs>
          <w:tab w:val="left" w:pos="720"/>
          <w:tab w:val="left" w:pos="1440"/>
          <w:tab w:val="left" w:pos="2160"/>
        </w:tabs>
        <w:spacing w:line="360" w:lineRule="auto"/>
        <w:rPr>
          <w:rFonts w:ascii="Arial" w:hAnsi="Arial"/>
          <w:sz w:val="22"/>
        </w:rPr>
      </w:pPr>
    </w:p>
    <w:p w:rsidR="00F3571F" w:rsidRDefault="00F3571F">
      <w:pPr>
        <w:spacing w:line="360" w:lineRule="auto"/>
        <w:rPr>
          <w:rFonts w:ascii="Arial" w:hAnsi="Arial" w:cs="Arial"/>
          <w:sz w:val="22"/>
        </w:rPr>
      </w:pPr>
    </w:p>
    <w:p w:rsidR="00F3571F" w:rsidRDefault="00F3571F">
      <w:pPr>
        <w:spacing w:line="360" w:lineRule="auto"/>
        <w:ind w:left="720" w:hanging="720"/>
        <w:jc w:val="both"/>
        <w:rPr>
          <w:rFonts w:ascii="Arial" w:hAnsi="Arial" w:cs="Arial"/>
          <w:sz w:val="22"/>
        </w:rPr>
      </w:pPr>
      <w:r>
        <w:rPr>
          <w:rFonts w:ascii="Arial" w:hAnsi="Arial" w:cs="Arial"/>
          <w:sz w:val="22"/>
        </w:rPr>
        <w:t>6.</w:t>
      </w:r>
      <w:r w:rsidR="00F23B91">
        <w:rPr>
          <w:rFonts w:ascii="Arial" w:hAnsi="Arial" w:cs="Arial"/>
          <w:sz w:val="22"/>
        </w:rPr>
        <w:t>8</w:t>
      </w:r>
      <w:r>
        <w:rPr>
          <w:rFonts w:ascii="Arial" w:hAnsi="Arial" w:cs="Arial"/>
          <w:sz w:val="22"/>
        </w:rPr>
        <w:tab/>
        <w:t xml:space="preserve">If the Planning Permission is quashed or revoked or otherwise withdrawn or expires before </w:t>
      </w:r>
      <w:proofErr w:type="spellStart"/>
      <w:r>
        <w:rPr>
          <w:rFonts w:ascii="Arial" w:hAnsi="Arial" w:cs="Arial"/>
          <w:sz w:val="22"/>
        </w:rPr>
        <w:t>effluxion</w:t>
      </w:r>
      <w:proofErr w:type="spellEnd"/>
      <w:r>
        <w:rPr>
          <w:rFonts w:ascii="Arial" w:hAnsi="Arial" w:cs="Arial"/>
          <w:sz w:val="22"/>
        </w:rPr>
        <w:t xml:space="preserve"> of time for the commencement of development or is modified (other than by agreement with or at the request of the Owner) </w:t>
      </w:r>
      <w:r w:rsidR="008925AD">
        <w:rPr>
          <w:rFonts w:ascii="Arial" w:hAnsi="Arial" w:cs="Arial"/>
          <w:sz w:val="22"/>
        </w:rPr>
        <w:t xml:space="preserve">if the Owner elects </w:t>
      </w:r>
      <w:r>
        <w:rPr>
          <w:rFonts w:ascii="Arial" w:hAnsi="Arial" w:cs="Arial"/>
          <w:sz w:val="22"/>
        </w:rPr>
        <w:t xml:space="preserve">this </w:t>
      </w:r>
      <w:r w:rsidR="00D5682E">
        <w:rPr>
          <w:rFonts w:ascii="Arial" w:hAnsi="Arial" w:cs="Arial"/>
          <w:sz w:val="22"/>
        </w:rPr>
        <w:t>Undertaking</w:t>
      </w:r>
      <w:r>
        <w:rPr>
          <w:rFonts w:ascii="Arial" w:hAnsi="Arial" w:cs="Arial"/>
          <w:sz w:val="22"/>
        </w:rPr>
        <w:t xml:space="preserve"> shall forthwith determine and cease to have effect</w:t>
      </w:r>
      <w:r w:rsidR="008925AD">
        <w:rPr>
          <w:rFonts w:ascii="Arial" w:hAnsi="Arial" w:cs="Arial"/>
          <w:sz w:val="22"/>
        </w:rPr>
        <w:t xml:space="preserve"> but in ceasing to have </w:t>
      </w:r>
      <w:r w:rsidR="008925AD">
        <w:rPr>
          <w:rFonts w:ascii="Arial" w:hAnsi="Arial" w:cs="Arial"/>
          <w:sz w:val="22"/>
        </w:rPr>
        <w:lastRenderedPageBreak/>
        <w:t xml:space="preserve">further effect shall not prejudice any express or implied rights accrued or accruing to the Owner by virtue of anything done by the Council in connection with or arising from the terms of this </w:t>
      </w:r>
      <w:r w:rsidR="00D5682E">
        <w:rPr>
          <w:rFonts w:ascii="Arial" w:hAnsi="Arial" w:cs="Arial"/>
          <w:sz w:val="22"/>
        </w:rPr>
        <w:t>Undertaking</w:t>
      </w:r>
      <w:r w:rsidR="008925AD">
        <w:rPr>
          <w:rFonts w:ascii="Arial" w:hAnsi="Arial" w:cs="Arial"/>
          <w:sz w:val="22"/>
        </w:rPr>
        <w:t>.</w:t>
      </w:r>
    </w:p>
    <w:p w:rsidR="00167EF1" w:rsidRDefault="00167EF1" w:rsidP="00167EF1">
      <w:pPr>
        <w:pStyle w:val="BodyText"/>
        <w:spacing w:line="360" w:lineRule="auto"/>
        <w:ind w:left="720" w:hanging="720"/>
        <w:jc w:val="both"/>
        <w:rPr>
          <w:rFonts w:cs="Arial"/>
        </w:rPr>
      </w:pPr>
    </w:p>
    <w:p w:rsidR="00AA5B5D" w:rsidRDefault="00167EF1" w:rsidP="002E6057">
      <w:pPr>
        <w:pStyle w:val="BodyText"/>
        <w:spacing w:line="360" w:lineRule="auto"/>
        <w:ind w:left="720" w:hanging="720"/>
        <w:jc w:val="both"/>
        <w:rPr>
          <w:rFonts w:cs="Arial"/>
        </w:rPr>
      </w:pPr>
      <w:r w:rsidRPr="00AB790B">
        <w:rPr>
          <w:rFonts w:cs="Arial"/>
        </w:rPr>
        <w:t>6.</w:t>
      </w:r>
      <w:r w:rsidR="00F23B91">
        <w:rPr>
          <w:rFonts w:cs="Arial"/>
        </w:rPr>
        <w:t>9</w:t>
      </w:r>
      <w:r w:rsidR="00C929AE">
        <w:rPr>
          <w:rFonts w:cs="Arial"/>
        </w:rPr>
        <w:t>     </w:t>
      </w:r>
      <w:r w:rsidRPr="00AB790B">
        <w:rPr>
          <w:rFonts w:cs="Arial"/>
        </w:rPr>
        <w:t>Subject to the provisions of paragraph (</w:t>
      </w:r>
      <w:r w:rsidR="00AA5B5D">
        <w:rPr>
          <w:rFonts w:cs="Arial"/>
        </w:rPr>
        <w:t>a</w:t>
      </w:r>
      <w:r w:rsidRPr="00AB790B">
        <w:rPr>
          <w:rFonts w:cs="Arial"/>
        </w:rPr>
        <w:t>) – (</w:t>
      </w:r>
      <w:r w:rsidR="00AA5B5D">
        <w:rPr>
          <w:rFonts w:cs="Arial"/>
        </w:rPr>
        <w:t>c</w:t>
      </w:r>
      <w:r w:rsidRPr="00AB790B">
        <w:rPr>
          <w:rFonts w:cs="Arial"/>
        </w:rPr>
        <w:t xml:space="preserve">) below the restrictions contained in Clause 4.1 hereof shall not be binding upon a mortgagee or </w:t>
      </w:r>
      <w:proofErr w:type="spellStart"/>
      <w:r w:rsidRPr="00AB790B">
        <w:rPr>
          <w:rFonts w:cs="Arial"/>
        </w:rPr>
        <w:t>chargee</w:t>
      </w:r>
      <w:proofErr w:type="spellEnd"/>
      <w:r w:rsidRPr="00AB790B">
        <w:rPr>
          <w:rFonts w:cs="Arial"/>
        </w:rPr>
        <w:t xml:space="preserve"> of the Registered Provider of the Affordable Housing Units nor any receiver</w:t>
      </w:r>
      <w:r w:rsidR="002D6D76">
        <w:rPr>
          <w:rFonts w:cs="Arial"/>
        </w:rPr>
        <w:t xml:space="preserve"> or administrative </w:t>
      </w:r>
      <w:r w:rsidR="00B33611">
        <w:rPr>
          <w:rFonts w:cs="Arial"/>
        </w:rPr>
        <w:t xml:space="preserve">receiver </w:t>
      </w:r>
      <w:r w:rsidR="00B33611" w:rsidRPr="00AB790B">
        <w:rPr>
          <w:rFonts w:cs="Arial"/>
        </w:rPr>
        <w:t>appointed</w:t>
      </w:r>
      <w:r w:rsidRPr="00AB790B">
        <w:rPr>
          <w:rFonts w:cs="Arial"/>
        </w:rPr>
        <w:t xml:space="preserve"> </w:t>
      </w:r>
      <w:proofErr w:type="gramStart"/>
      <w:r w:rsidRPr="00AB790B">
        <w:rPr>
          <w:rFonts w:cs="Arial"/>
        </w:rPr>
        <w:t xml:space="preserve">by </w:t>
      </w:r>
      <w:r w:rsidR="00CD0472">
        <w:rPr>
          <w:rFonts w:cs="Arial"/>
        </w:rPr>
        <w:t xml:space="preserve"> </w:t>
      </w:r>
      <w:r w:rsidR="009E2F11">
        <w:rPr>
          <w:rFonts w:cs="Arial"/>
        </w:rPr>
        <w:t>such</w:t>
      </w:r>
      <w:proofErr w:type="gramEnd"/>
      <w:r w:rsidR="009E2F11">
        <w:rPr>
          <w:rFonts w:cs="Arial"/>
        </w:rPr>
        <w:t xml:space="preserve"> </w:t>
      </w:r>
      <w:r w:rsidR="00CD0472">
        <w:rPr>
          <w:rFonts w:cs="Arial"/>
        </w:rPr>
        <w:t xml:space="preserve">mortgagee or </w:t>
      </w:r>
      <w:proofErr w:type="spellStart"/>
      <w:r w:rsidR="00B33611">
        <w:rPr>
          <w:rFonts w:cs="Arial"/>
        </w:rPr>
        <w:t>chargee</w:t>
      </w:r>
      <w:proofErr w:type="spellEnd"/>
      <w:r w:rsidR="00B33611">
        <w:rPr>
          <w:rFonts w:cs="Arial"/>
        </w:rPr>
        <w:t xml:space="preserve"> </w:t>
      </w:r>
      <w:r w:rsidR="00B33611" w:rsidRPr="00AB790B">
        <w:rPr>
          <w:rFonts w:cs="Arial"/>
        </w:rPr>
        <w:t>or</w:t>
      </w:r>
      <w:r w:rsidRPr="00AB790B">
        <w:rPr>
          <w:rFonts w:cs="Arial"/>
        </w:rPr>
        <w:t xml:space="preserve"> on any person deriving title from such </w:t>
      </w:r>
      <w:r w:rsidR="00CD0472">
        <w:rPr>
          <w:rFonts w:cs="Arial"/>
        </w:rPr>
        <w:t xml:space="preserve"> mortgagee or </w:t>
      </w:r>
      <w:proofErr w:type="spellStart"/>
      <w:r w:rsidR="00CD0472">
        <w:rPr>
          <w:rFonts w:cs="Arial"/>
        </w:rPr>
        <w:t>chargee</w:t>
      </w:r>
      <w:proofErr w:type="spellEnd"/>
      <w:r w:rsidRPr="00AB790B">
        <w:rPr>
          <w:rFonts w:cs="Arial"/>
        </w:rPr>
        <w:t xml:space="preserve"> in possession</w:t>
      </w:r>
      <w:r w:rsidR="00CD0472">
        <w:rPr>
          <w:rFonts w:cs="Arial"/>
        </w:rPr>
        <w:t xml:space="preserve"> (“the </w:t>
      </w:r>
      <w:proofErr w:type="spellStart"/>
      <w:r w:rsidR="00CD0472">
        <w:rPr>
          <w:rFonts w:cs="Arial"/>
        </w:rPr>
        <w:t>Chargee</w:t>
      </w:r>
      <w:proofErr w:type="spellEnd"/>
      <w:r w:rsidR="00CD0472">
        <w:rPr>
          <w:rFonts w:cs="Arial"/>
        </w:rPr>
        <w:t>”)</w:t>
      </w:r>
      <w:r w:rsidRPr="00AB790B">
        <w:rPr>
          <w:rFonts w:cs="Arial"/>
        </w:rPr>
        <w:t xml:space="preserve"> PROVIDED that the following conditions have been satisfied:</w:t>
      </w:r>
    </w:p>
    <w:p w:rsidR="00AA5B5D" w:rsidRDefault="00AA5B5D" w:rsidP="00AA5B5D">
      <w:pPr>
        <w:pStyle w:val="BodyText"/>
        <w:spacing w:line="360" w:lineRule="auto"/>
        <w:ind w:left="720" w:hanging="720"/>
        <w:jc w:val="both"/>
        <w:rPr>
          <w:rFonts w:cs="Arial"/>
        </w:rPr>
      </w:pPr>
    </w:p>
    <w:p w:rsidR="00AA5B5D" w:rsidRPr="00AA5B5D" w:rsidRDefault="00AA5B5D" w:rsidP="00AA5B5D">
      <w:pPr>
        <w:pStyle w:val="BodyText"/>
        <w:spacing w:line="360" w:lineRule="auto"/>
        <w:ind w:left="720" w:hanging="720"/>
        <w:jc w:val="both"/>
        <w:rPr>
          <w:rFonts w:cs="Arial"/>
        </w:rPr>
      </w:pPr>
      <w:r>
        <w:rPr>
          <w:rFonts w:cs="Arial"/>
        </w:rPr>
        <w:tab/>
      </w:r>
      <w:r>
        <w:rPr>
          <w:rFonts w:cs="Arial"/>
          <w:szCs w:val="22"/>
        </w:rPr>
        <w:t xml:space="preserve">(a) </w:t>
      </w:r>
      <w:r w:rsidR="00167EF1" w:rsidRPr="00AB790B">
        <w:rPr>
          <w:rFonts w:cs="Arial"/>
          <w:szCs w:val="22"/>
        </w:rPr>
        <w:t xml:space="preserve">In the event of the Registered Provider entering into liquidation or having a receiver or administrative receiver appointed or such steps are taken or legal proceedings are initiated for its winding up or defaults on any other terms of the mortgage or charge so that the </w:t>
      </w:r>
      <w:proofErr w:type="spellStart"/>
      <w:r w:rsidR="00167EF1" w:rsidRPr="00AB790B">
        <w:rPr>
          <w:rFonts w:cs="Arial"/>
          <w:szCs w:val="22"/>
        </w:rPr>
        <w:t>Chargee</w:t>
      </w:r>
      <w:proofErr w:type="spellEnd"/>
      <w:r w:rsidR="00167EF1" w:rsidRPr="00AB790B">
        <w:rPr>
          <w:rFonts w:cs="Arial"/>
          <w:szCs w:val="22"/>
        </w:rPr>
        <w:t xml:space="preserve"> exercises its power of sale then any </w:t>
      </w:r>
      <w:proofErr w:type="spellStart"/>
      <w:r w:rsidR="00167EF1" w:rsidRPr="00AB790B">
        <w:rPr>
          <w:rFonts w:cs="Arial"/>
          <w:szCs w:val="22"/>
        </w:rPr>
        <w:t>Chargee</w:t>
      </w:r>
      <w:proofErr w:type="spellEnd"/>
      <w:r w:rsidR="00167EF1" w:rsidRPr="00AB790B">
        <w:rPr>
          <w:rFonts w:cs="Arial"/>
          <w:szCs w:val="22"/>
        </w:rPr>
        <w:t xml:space="preserve"> of the Affordable Housing Units shall give notice to the Council of its intention to dispose (“the Default Notice”).</w:t>
      </w:r>
      <w:bookmarkStart w:id="13" w:name="_BPDC_LN_INS_1002"/>
      <w:bookmarkEnd w:id="13"/>
    </w:p>
    <w:p w:rsidR="00AA5B5D" w:rsidRDefault="00AA5B5D" w:rsidP="00AA5B5D">
      <w:pPr>
        <w:spacing w:line="360" w:lineRule="auto"/>
        <w:ind w:left="1065"/>
        <w:jc w:val="both"/>
        <w:rPr>
          <w:rFonts w:ascii="Arial" w:hAnsi="Arial" w:cs="Arial"/>
          <w:color w:val="0000FF"/>
          <w:sz w:val="22"/>
          <w:szCs w:val="22"/>
          <w:u w:val="double"/>
        </w:rPr>
      </w:pPr>
    </w:p>
    <w:p w:rsidR="00AA5B5D" w:rsidRPr="00AA5B5D" w:rsidRDefault="00AA5B5D" w:rsidP="00AA5B5D">
      <w:pPr>
        <w:spacing w:line="360" w:lineRule="auto"/>
        <w:ind w:left="1065"/>
        <w:jc w:val="both"/>
        <w:rPr>
          <w:rFonts w:ascii="Arial" w:hAnsi="Arial" w:cs="Arial"/>
          <w:color w:val="0000FF"/>
          <w:sz w:val="22"/>
          <w:szCs w:val="22"/>
          <w:u w:val="double"/>
        </w:rPr>
      </w:pPr>
      <w:r w:rsidRPr="00AA5B5D">
        <w:rPr>
          <w:rFonts w:ascii="Arial" w:hAnsi="Arial" w:cs="Arial"/>
          <w:sz w:val="22"/>
          <w:szCs w:val="22"/>
        </w:rPr>
        <w:t xml:space="preserve">(b) </w:t>
      </w:r>
      <w:r w:rsidR="00167EF1" w:rsidRPr="00AA5B5D">
        <w:rPr>
          <w:rFonts w:ascii="Arial" w:hAnsi="Arial" w:cs="Arial"/>
          <w:sz w:val="22"/>
          <w:szCs w:val="22"/>
        </w:rPr>
        <w:t xml:space="preserve">In the event of receipt of a Default Notice the Council shall be at liberty for a period </w:t>
      </w:r>
      <w:proofErr w:type="gramStart"/>
      <w:r w:rsidR="00167EF1" w:rsidRPr="00AA5B5D">
        <w:rPr>
          <w:rFonts w:ascii="Arial" w:hAnsi="Arial" w:cs="Arial"/>
          <w:sz w:val="22"/>
          <w:szCs w:val="22"/>
        </w:rPr>
        <w:t xml:space="preserve">of </w:t>
      </w:r>
      <w:r w:rsidR="00CD0472" w:rsidRPr="00AA5B5D">
        <w:rPr>
          <w:rFonts w:ascii="Arial" w:hAnsi="Arial" w:cs="Arial"/>
          <w:sz w:val="22"/>
          <w:szCs w:val="22"/>
        </w:rPr>
        <w:t xml:space="preserve"> six</w:t>
      </w:r>
      <w:proofErr w:type="gramEnd"/>
      <w:r w:rsidR="00CD0472" w:rsidRPr="00AA5B5D">
        <w:rPr>
          <w:rFonts w:ascii="Arial" w:hAnsi="Arial" w:cs="Arial"/>
          <w:sz w:val="22"/>
          <w:szCs w:val="22"/>
        </w:rPr>
        <w:t xml:space="preserve"> weeks </w:t>
      </w:r>
      <w:r w:rsidR="00167EF1" w:rsidRPr="00AA5B5D">
        <w:rPr>
          <w:rFonts w:ascii="Arial" w:hAnsi="Arial" w:cs="Arial"/>
          <w:sz w:val="22"/>
          <w:szCs w:val="22"/>
        </w:rPr>
        <w:t>from receipt of the Default Notice (“the Specified Period”) to seek to identify another Registered Provider to agree to take a transfer of the Affordable Housing Units.</w:t>
      </w:r>
      <w:bookmarkStart w:id="14" w:name="_BPDC_LN_INS_1001"/>
      <w:bookmarkEnd w:id="14"/>
    </w:p>
    <w:p w:rsidR="00AA5B5D" w:rsidRDefault="00AA5B5D" w:rsidP="00AA5B5D">
      <w:pPr>
        <w:spacing w:line="360" w:lineRule="auto"/>
        <w:ind w:left="1065"/>
        <w:jc w:val="both"/>
        <w:rPr>
          <w:rFonts w:ascii="Arial" w:hAnsi="Arial" w:cs="Arial"/>
          <w:color w:val="0000FF"/>
          <w:sz w:val="22"/>
          <w:szCs w:val="22"/>
          <w:u w:val="double"/>
        </w:rPr>
      </w:pPr>
    </w:p>
    <w:p w:rsidR="00167EF1" w:rsidRPr="00CD0472" w:rsidRDefault="00AA5B5D" w:rsidP="002E6057">
      <w:pPr>
        <w:spacing w:line="360" w:lineRule="auto"/>
        <w:ind w:left="1065"/>
        <w:jc w:val="both"/>
        <w:rPr>
          <w:rFonts w:ascii="Arial" w:hAnsi="Arial" w:cs="Arial"/>
          <w:sz w:val="22"/>
          <w:szCs w:val="22"/>
        </w:rPr>
      </w:pPr>
      <w:r w:rsidRPr="00AA5B5D">
        <w:rPr>
          <w:rFonts w:ascii="Arial" w:hAnsi="Arial" w:cs="Arial"/>
          <w:sz w:val="22"/>
          <w:szCs w:val="22"/>
        </w:rPr>
        <w:t xml:space="preserve">(c) </w:t>
      </w:r>
      <w:r w:rsidR="00167EF1" w:rsidRPr="00AA5B5D">
        <w:rPr>
          <w:rFonts w:ascii="Arial" w:hAnsi="Arial" w:cs="Arial"/>
          <w:sz w:val="22"/>
          <w:szCs w:val="22"/>
        </w:rPr>
        <w:t xml:space="preserve">If the Council having failed to locate another Registered Provider ready able and willing to take a transfer of the Affordable Housing Units within the Specified Period </w:t>
      </w:r>
      <w:r w:rsidR="001D3914">
        <w:rPr>
          <w:rFonts w:ascii="Arial" w:hAnsi="Arial" w:cs="Arial"/>
          <w:sz w:val="22"/>
          <w:szCs w:val="22"/>
        </w:rPr>
        <w:t xml:space="preserve">or if such a Registered Provider is located but does not take a transfer of the Affordable Housing Units within two week of the expiry of the </w:t>
      </w:r>
      <w:r w:rsidR="001D3914">
        <w:rPr>
          <w:rFonts w:ascii="Arial" w:hAnsi="Arial" w:cs="Arial"/>
          <w:sz w:val="22"/>
          <w:szCs w:val="22"/>
        </w:rPr>
        <w:br/>
        <w:t xml:space="preserve">Specified Period </w:t>
      </w:r>
      <w:r w:rsidR="00167EF1" w:rsidRPr="00AA5B5D">
        <w:rPr>
          <w:rFonts w:ascii="Arial" w:hAnsi="Arial" w:cs="Arial"/>
          <w:sz w:val="22"/>
          <w:szCs w:val="22"/>
        </w:rPr>
        <w:t xml:space="preserve">then should the </w:t>
      </w:r>
      <w:proofErr w:type="spellStart"/>
      <w:r w:rsidR="00167EF1" w:rsidRPr="00AA5B5D">
        <w:rPr>
          <w:rFonts w:ascii="Arial" w:hAnsi="Arial" w:cs="Arial"/>
          <w:sz w:val="22"/>
          <w:szCs w:val="22"/>
        </w:rPr>
        <w:t>Chargee</w:t>
      </w:r>
      <w:proofErr w:type="spellEnd"/>
      <w:r w:rsidR="00167EF1" w:rsidRPr="00AA5B5D">
        <w:rPr>
          <w:rFonts w:ascii="Arial" w:hAnsi="Arial" w:cs="Arial"/>
          <w:sz w:val="22"/>
          <w:szCs w:val="22"/>
        </w:rPr>
        <w:t xml:space="preserve"> take possession of the Affordable Housing Units  the terms of this </w:t>
      </w:r>
      <w:r w:rsidR="00D5682E">
        <w:rPr>
          <w:rFonts w:ascii="Arial" w:hAnsi="Arial" w:cs="Arial"/>
          <w:sz w:val="22"/>
          <w:szCs w:val="22"/>
        </w:rPr>
        <w:t>Undertaking</w:t>
      </w:r>
      <w:r w:rsidR="00CD0472" w:rsidRPr="00AA5B5D">
        <w:rPr>
          <w:rFonts w:ascii="Arial" w:hAnsi="Arial" w:cs="Arial"/>
          <w:sz w:val="22"/>
          <w:szCs w:val="22"/>
        </w:rPr>
        <w:t xml:space="preserve"> including clause 4.1</w:t>
      </w:r>
      <w:r w:rsidR="00167EF1" w:rsidRPr="00AA5B5D">
        <w:rPr>
          <w:rFonts w:ascii="Arial" w:hAnsi="Arial" w:cs="Arial"/>
          <w:sz w:val="22"/>
          <w:szCs w:val="22"/>
        </w:rPr>
        <w:t xml:space="preserve"> shall cease to bind the Affordable Housing Units</w:t>
      </w:r>
      <w:r w:rsidR="00CD0472" w:rsidRPr="00AA5B5D">
        <w:rPr>
          <w:rFonts w:ascii="Arial" w:hAnsi="Arial" w:cs="Arial"/>
          <w:sz w:val="22"/>
          <w:szCs w:val="22"/>
        </w:rPr>
        <w:t xml:space="preserve"> and the </w:t>
      </w:r>
      <w:proofErr w:type="spellStart"/>
      <w:r w:rsidR="00CD0472" w:rsidRPr="00AA5B5D">
        <w:rPr>
          <w:rFonts w:ascii="Arial" w:hAnsi="Arial" w:cs="Arial"/>
          <w:sz w:val="22"/>
          <w:szCs w:val="22"/>
        </w:rPr>
        <w:t>Chargee</w:t>
      </w:r>
      <w:proofErr w:type="spellEnd"/>
      <w:r w:rsidR="00CD0472" w:rsidRPr="00AA5B5D">
        <w:rPr>
          <w:rFonts w:ascii="Arial" w:hAnsi="Arial" w:cs="Arial"/>
          <w:sz w:val="22"/>
          <w:szCs w:val="22"/>
        </w:rPr>
        <w:t xml:space="preserve"> </w:t>
      </w:r>
      <w:r w:rsidR="002D6D76" w:rsidRPr="00AA5B5D">
        <w:rPr>
          <w:rFonts w:ascii="Arial" w:hAnsi="Arial" w:cs="Arial"/>
          <w:sz w:val="22"/>
          <w:szCs w:val="22"/>
        </w:rPr>
        <w:t xml:space="preserve">and </w:t>
      </w:r>
      <w:r w:rsidR="00167EF1" w:rsidRPr="00AA5B5D">
        <w:rPr>
          <w:rFonts w:ascii="Arial" w:hAnsi="Arial" w:cs="Arial"/>
          <w:sz w:val="22"/>
          <w:szCs w:val="22"/>
        </w:rPr>
        <w:t xml:space="preserve"> any person deriving title </w:t>
      </w:r>
      <w:r w:rsidR="00CD0472" w:rsidRPr="00AA5B5D">
        <w:rPr>
          <w:rFonts w:ascii="Arial" w:hAnsi="Arial" w:cs="Arial"/>
          <w:sz w:val="22"/>
          <w:szCs w:val="22"/>
        </w:rPr>
        <w:t xml:space="preserve"> from the </w:t>
      </w:r>
      <w:proofErr w:type="spellStart"/>
      <w:r w:rsidR="00CD0472" w:rsidRPr="00AA5B5D">
        <w:rPr>
          <w:rFonts w:ascii="Arial" w:hAnsi="Arial" w:cs="Arial"/>
          <w:sz w:val="22"/>
          <w:szCs w:val="22"/>
        </w:rPr>
        <w:t>Chargee</w:t>
      </w:r>
      <w:proofErr w:type="spellEnd"/>
    </w:p>
    <w:p w:rsidR="00167EF1" w:rsidRDefault="00167EF1" w:rsidP="00167EF1">
      <w:pPr>
        <w:pStyle w:val="BodyText2"/>
        <w:spacing w:line="360" w:lineRule="auto"/>
        <w:ind w:left="706" w:hanging="706"/>
        <w:rPr>
          <w:rFonts w:cs="Arial"/>
          <w:sz w:val="22"/>
          <w:szCs w:val="22"/>
        </w:rPr>
      </w:pPr>
      <w:r w:rsidRPr="00AB790B">
        <w:rPr>
          <w:rFonts w:cs="Arial"/>
          <w:sz w:val="22"/>
          <w:szCs w:val="22"/>
        </w:rPr>
        <w:t>6.</w:t>
      </w:r>
      <w:r w:rsidR="00EE6C98">
        <w:rPr>
          <w:rFonts w:cs="Arial"/>
          <w:sz w:val="22"/>
          <w:szCs w:val="22"/>
        </w:rPr>
        <w:t xml:space="preserve">10 </w:t>
      </w:r>
      <w:r w:rsidR="00C929AE">
        <w:rPr>
          <w:rFonts w:cs="Arial"/>
          <w:sz w:val="22"/>
          <w:szCs w:val="22"/>
        </w:rPr>
        <w:t>  </w:t>
      </w:r>
      <w:r w:rsidRPr="00AB790B">
        <w:rPr>
          <w:rFonts w:cs="Arial"/>
          <w:sz w:val="22"/>
          <w:szCs w:val="22"/>
        </w:rPr>
        <w:t>For the purposes of Clause 6.</w:t>
      </w:r>
      <w:r w:rsidR="00EE35A7">
        <w:rPr>
          <w:rFonts w:cs="Arial"/>
          <w:sz w:val="22"/>
          <w:szCs w:val="22"/>
        </w:rPr>
        <w:t>9 (</w:t>
      </w:r>
      <w:r w:rsidR="00AA5B5D">
        <w:rPr>
          <w:rFonts w:cs="Arial"/>
          <w:sz w:val="22"/>
          <w:szCs w:val="22"/>
        </w:rPr>
        <w:t>a</w:t>
      </w:r>
      <w:r w:rsidRPr="00AB790B">
        <w:rPr>
          <w:rFonts w:cs="Arial"/>
          <w:sz w:val="22"/>
          <w:szCs w:val="22"/>
        </w:rPr>
        <w:t xml:space="preserve">) of this </w:t>
      </w:r>
      <w:r w:rsidR="00D5682E">
        <w:rPr>
          <w:rFonts w:cs="Arial"/>
          <w:sz w:val="22"/>
          <w:szCs w:val="22"/>
        </w:rPr>
        <w:t>Undertaking</w:t>
      </w:r>
      <w:r w:rsidRPr="00AB790B">
        <w:rPr>
          <w:rFonts w:cs="Arial"/>
          <w:sz w:val="22"/>
          <w:szCs w:val="22"/>
        </w:rPr>
        <w:t xml:space="preserve"> service of the Default Notice on the Council must be sent to</w:t>
      </w:r>
      <w:r w:rsidR="00E95AA3">
        <w:rPr>
          <w:rFonts w:cs="Arial"/>
          <w:sz w:val="22"/>
          <w:szCs w:val="22"/>
        </w:rPr>
        <w:t xml:space="preserve"> The Head of Legal Services</w:t>
      </w:r>
      <w:r w:rsidRPr="00AB790B">
        <w:rPr>
          <w:rFonts w:cs="Arial"/>
          <w:sz w:val="22"/>
          <w:szCs w:val="22"/>
        </w:rPr>
        <w:t xml:space="preserve"> (or their successor position or title) quoting the address of the property and planning reference </w:t>
      </w:r>
      <w:r w:rsidR="001C38F5" w:rsidRPr="001C38F5">
        <w:rPr>
          <w:rFonts w:cs="Arial"/>
          <w:color w:val="000000"/>
          <w:sz w:val="22"/>
          <w:szCs w:val="22"/>
          <w:lang w:val="en"/>
        </w:rPr>
        <w:t>2013/7585/P</w:t>
      </w:r>
      <w:r w:rsidR="001C38F5" w:rsidRPr="00AB790B">
        <w:rPr>
          <w:rFonts w:cs="Arial"/>
          <w:sz w:val="22"/>
          <w:szCs w:val="22"/>
        </w:rPr>
        <w:t xml:space="preserve"> </w:t>
      </w:r>
      <w:r w:rsidRPr="00AB790B">
        <w:rPr>
          <w:rFonts w:cs="Arial"/>
          <w:sz w:val="22"/>
          <w:szCs w:val="22"/>
        </w:rPr>
        <w:t>for the Default Notice to be properly served</w:t>
      </w:r>
    </w:p>
    <w:p w:rsidR="00167EF1" w:rsidRPr="00AB790B" w:rsidRDefault="00167EF1" w:rsidP="00167EF1">
      <w:pPr>
        <w:pStyle w:val="BodyText2"/>
        <w:spacing w:line="360" w:lineRule="auto"/>
        <w:ind w:left="706" w:hanging="706"/>
        <w:rPr>
          <w:rFonts w:cs="Arial"/>
          <w:sz w:val="22"/>
          <w:szCs w:val="22"/>
        </w:rPr>
      </w:pPr>
    </w:p>
    <w:p w:rsidR="00167EF1" w:rsidRPr="00AB790B" w:rsidRDefault="00167EF1" w:rsidP="00167EF1">
      <w:pPr>
        <w:pStyle w:val="BodyText2"/>
        <w:spacing w:line="360" w:lineRule="auto"/>
        <w:ind w:left="705"/>
        <w:rPr>
          <w:rFonts w:cs="Arial"/>
          <w:sz w:val="22"/>
          <w:szCs w:val="22"/>
        </w:rPr>
      </w:pPr>
    </w:p>
    <w:p w:rsidR="00167EF1" w:rsidRPr="00AB790B" w:rsidRDefault="00EE6C98" w:rsidP="00C929AE">
      <w:pPr>
        <w:spacing w:line="360" w:lineRule="auto"/>
        <w:ind w:left="709" w:hanging="709"/>
        <w:jc w:val="both"/>
        <w:rPr>
          <w:rFonts w:ascii="Arial" w:hAnsi="Arial" w:cs="Arial"/>
          <w:sz w:val="22"/>
          <w:szCs w:val="22"/>
        </w:rPr>
      </w:pPr>
      <w:r>
        <w:rPr>
          <w:rFonts w:ascii="Arial" w:hAnsi="Arial" w:cs="Arial"/>
          <w:sz w:val="22"/>
          <w:szCs w:val="22"/>
        </w:rPr>
        <w:t>6.11</w:t>
      </w:r>
      <w:r w:rsidR="00C929AE">
        <w:rPr>
          <w:rFonts w:ascii="Arial" w:hAnsi="Arial" w:cs="Arial"/>
          <w:sz w:val="22"/>
          <w:szCs w:val="22"/>
        </w:rPr>
        <w:tab/>
      </w:r>
      <w:r w:rsidR="00167EF1" w:rsidRPr="00AB790B">
        <w:rPr>
          <w:rFonts w:ascii="Arial" w:hAnsi="Arial" w:cs="Arial"/>
          <w:sz w:val="22"/>
          <w:szCs w:val="22"/>
        </w:rPr>
        <w:t xml:space="preserve">Any tenant (or person claiming title from such tenant or any successors in title thereto and their respective mortgagees and </w:t>
      </w:r>
      <w:proofErr w:type="spellStart"/>
      <w:r w:rsidR="00167EF1" w:rsidRPr="00AB790B">
        <w:rPr>
          <w:rFonts w:ascii="Arial" w:hAnsi="Arial" w:cs="Arial"/>
          <w:sz w:val="22"/>
          <w:szCs w:val="22"/>
        </w:rPr>
        <w:t>chargee</w:t>
      </w:r>
      <w:proofErr w:type="spellEnd"/>
      <w:r w:rsidR="00167EF1" w:rsidRPr="00AB790B">
        <w:rPr>
          <w:rFonts w:ascii="Arial" w:hAnsi="Arial" w:cs="Arial"/>
          <w:sz w:val="22"/>
          <w:szCs w:val="22"/>
        </w:rPr>
        <w:t>) of a Registered Provider at the Property who exercises a</w:t>
      </w:r>
      <w:r w:rsidR="00AA5722">
        <w:rPr>
          <w:rFonts w:ascii="Arial" w:hAnsi="Arial" w:cs="Arial"/>
          <w:sz w:val="22"/>
          <w:szCs w:val="22"/>
        </w:rPr>
        <w:t xml:space="preserve"> statutory</w:t>
      </w:r>
      <w:r w:rsidR="00167EF1" w:rsidRPr="00AB790B">
        <w:rPr>
          <w:rFonts w:ascii="Arial" w:hAnsi="Arial" w:cs="Arial"/>
          <w:sz w:val="22"/>
          <w:szCs w:val="22"/>
        </w:rPr>
        <w:t xml:space="preserve"> right to acquire</w:t>
      </w:r>
      <w:r w:rsidR="00A25B8B">
        <w:rPr>
          <w:rFonts w:ascii="Arial" w:hAnsi="Arial" w:cs="Arial"/>
          <w:sz w:val="22"/>
          <w:szCs w:val="22"/>
        </w:rPr>
        <w:t xml:space="preserve">, buy or a preserved right to buy </w:t>
      </w:r>
      <w:r w:rsidR="00167EF1" w:rsidRPr="00AB790B">
        <w:rPr>
          <w:rFonts w:ascii="Arial" w:hAnsi="Arial" w:cs="Arial"/>
          <w:sz w:val="22"/>
          <w:szCs w:val="22"/>
        </w:rPr>
        <w:t>pursuant to the Housing Act</w:t>
      </w:r>
      <w:r w:rsidR="00AA5722">
        <w:rPr>
          <w:rFonts w:ascii="Arial" w:hAnsi="Arial" w:cs="Arial"/>
          <w:sz w:val="22"/>
          <w:szCs w:val="22"/>
        </w:rPr>
        <w:t>s 1988 or</w:t>
      </w:r>
      <w:r w:rsidR="00167EF1" w:rsidRPr="00AB790B">
        <w:rPr>
          <w:rFonts w:ascii="Arial" w:hAnsi="Arial" w:cs="Arial"/>
          <w:sz w:val="22"/>
          <w:szCs w:val="22"/>
        </w:rPr>
        <w:t xml:space="preserve"> 1996 (or any statutory successor thereto) </w:t>
      </w:r>
      <w:r w:rsidR="00AA5722">
        <w:rPr>
          <w:rFonts w:ascii="Arial" w:hAnsi="Arial" w:cs="Arial"/>
          <w:sz w:val="22"/>
          <w:szCs w:val="22"/>
        </w:rPr>
        <w:t xml:space="preserve">or that has entered into a </w:t>
      </w:r>
      <w:r w:rsidR="00203697">
        <w:rPr>
          <w:rFonts w:ascii="Arial" w:hAnsi="Arial" w:cs="Arial"/>
          <w:sz w:val="22"/>
          <w:szCs w:val="22"/>
        </w:rPr>
        <w:t>S</w:t>
      </w:r>
      <w:r w:rsidR="00AA5722">
        <w:rPr>
          <w:rFonts w:ascii="Arial" w:hAnsi="Arial" w:cs="Arial"/>
          <w:sz w:val="22"/>
          <w:szCs w:val="22"/>
        </w:rPr>
        <w:t xml:space="preserve">hared </w:t>
      </w:r>
      <w:r w:rsidR="00203697">
        <w:rPr>
          <w:rFonts w:ascii="Arial" w:hAnsi="Arial" w:cs="Arial"/>
          <w:sz w:val="22"/>
          <w:szCs w:val="22"/>
        </w:rPr>
        <w:t>O</w:t>
      </w:r>
      <w:r w:rsidR="00AA5722">
        <w:rPr>
          <w:rFonts w:ascii="Arial" w:hAnsi="Arial" w:cs="Arial"/>
          <w:sz w:val="22"/>
          <w:szCs w:val="22"/>
        </w:rPr>
        <w:t>wnership shared equity or home buyer arrangement (</w:t>
      </w:r>
      <w:proofErr w:type="spellStart"/>
      <w:r w:rsidR="00AA5722">
        <w:rPr>
          <w:rFonts w:ascii="Arial" w:hAnsi="Arial" w:cs="Arial"/>
          <w:sz w:val="22"/>
          <w:szCs w:val="22"/>
        </w:rPr>
        <w:t>staircased</w:t>
      </w:r>
      <w:proofErr w:type="spellEnd"/>
      <w:r w:rsidR="00D36557">
        <w:rPr>
          <w:rFonts w:ascii="Arial" w:hAnsi="Arial" w:cs="Arial"/>
          <w:sz w:val="22"/>
          <w:szCs w:val="22"/>
        </w:rPr>
        <w:t xml:space="preserve"> out</w:t>
      </w:r>
      <w:r w:rsidR="00AA5722">
        <w:rPr>
          <w:rFonts w:ascii="Arial" w:hAnsi="Arial" w:cs="Arial"/>
          <w:sz w:val="22"/>
          <w:szCs w:val="22"/>
        </w:rPr>
        <w:t xml:space="preserve"> to 100%) or any successor in title to such a person </w:t>
      </w:r>
      <w:r w:rsidR="00167EF1" w:rsidRPr="00AB790B">
        <w:rPr>
          <w:rFonts w:ascii="Arial" w:hAnsi="Arial" w:cs="Arial"/>
          <w:sz w:val="22"/>
          <w:szCs w:val="22"/>
        </w:rPr>
        <w:t>shall be released from the obligations of Clause 4.1.</w:t>
      </w:r>
    </w:p>
    <w:p w:rsidR="00167EF1" w:rsidRPr="00AB790B" w:rsidRDefault="00167EF1" w:rsidP="00167EF1">
      <w:pPr>
        <w:spacing w:line="360" w:lineRule="auto"/>
        <w:jc w:val="both"/>
        <w:rPr>
          <w:rFonts w:ascii="Arial" w:hAnsi="Arial" w:cs="Arial"/>
          <w:sz w:val="22"/>
          <w:szCs w:val="22"/>
        </w:rPr>
      </w:pPr>
    </w:p>
    <w:p w:rsidR="00A25B8B" w:rsidRDefault="00A25B8B">
      <w:pPr>
        <w:spacing w:line="360" w:lineRule="auto"/>
        <w:rPr>
          <w:rFonts w:ascii="Arial" w:hAnsi="Arial" w:cs="Arial"/>
        </w:rPr>
      </w:pPr>
    </w:p>
    <w:p w:rsidR="00F3571F" w:rsidRDefault="003F36DC">
      <w:pPr>
        <w:tabs>
          <w:tab w:val="left" w:pos="709"/>
        </w:tabs>
        <w:spacing w:line="360" w:lineRule="auto"/>
        <w:ind w:left="709" w:hanging="709"/>
        <w:jc w:val="both"/>
        <w:rPr>
          <w:rFonts w:ascii="Arial" w:hAnsi="Arial"/>
          <w:b/>
          <w:bCs/>
          <w:sz w:val="22"/>
          <w:u w:val="single"/>
        </w:rPr>
      </w:pPr>
      <w:r>
        <w:rPr>
          <w:rFonts w:ascii="Arial" w:hAnsi="Arial"/>
          <w:sz w:val="22"/>
        </w:rPr>
        <w:t>7</w:t>
      </w:r>
      <w:r w:rsidR="00F3571F">
        <w:rPr>
          <w:rFonts w:ascii="Arial" w:hAnsi="Arial"/>
          <w:sz w:val="22"/>
        </w:rPr>
        <w:t>.</w:t>
      </w:r>
      <w:r w:rsidR="00F3571F">
        <w:rPr>
          <w:rFonts w:ascii="Arial" w:hAnsi="Arial"/>
          <w:sz w:val="22"/>
        </w:rPr>
        <w:tab/>
      </w:r>
      <w:r w:rsidR="00F3571F">
        <w:rPr>
          <w:rFonts w:ascii="Arial" w:hAnsi="Arial"/>
          <w:b/>
          <w:bCs/>
          <w:sz w:val="22"/>
          <w:u w:val="single"/>
        </w:rPr>
        <w:t>RIGHTS OF THIRD PARTIES</w:t>
      </w:r>
    </w:p>
    <w:p w:rsidR="00F3571F" w:rsidRPr="0054240B" w:rsidRDefault="00586DC5" w:rsidP="00586DC5">
      <w:pPr>
        <w:tabs>
          <w:tab w:val="left" w:pos="709"/>
        </w:tabs>
        <w:spacing w:line="360" w:lineRule="auto"/>
        <w:ind w:left="709" w:hanging="709"/>
        <w:rPr>
          <w:rFonts w:ascii="Arial" w:hAnsi="Arial"/>
          <w:sz w:val="22"/>
          <w:szCs w:val="22"/>
        </w:rPr>
      </w:pPr>
      <w:r>
        <w:rPr>
          <w:rFonts w:ascii="Arial" w:hAnsi="Arial"/>
          <w:sz w:val="22"/>
        </w:rPr>
        <w:tab/>
        <w:t>For the purposes of the Contracts (Rights of Third Parties) Act 1999 nothing in this Undertaking is intended to confer any benefit upon or create rights in favour of any party other than the Parties executing this Undertaking and their respective successors in title or function.</w:t>
      </w:r>
    </w:p>
    <w:p w:rsidR="00CA0A80" w:rsidRPr="0054240B" w:rsidRDefault="00CA0A80" w:rsidP="0054240B">
      <w:pPr>
        <w:tabs>
          <w:tab w:val="left" w:pos="709"/>
        </w:tabs>
        <w:spacing w:line="360" w:lineRule="auto"/>
        <w:ind w:left="709" w:hanging="709"/>
        <w:rPr>
          <w:rFonts w:ascii="Arial" w:hAnsi="Arial"/>
          <w:sz w:val="22"/>
          <w:szCs w:val="22"/>
        </w:rPr>
      </w:pPr>
    </w:p>
    <w:p w:rsidR="00CA0A80" w:rsidRPr="0054240B" w:rsidRDefault="00CA0A80">
      <w:pPr>
        <w:tabs>
          <w:tab w:val="left" w:pos="709"/>
        </w:tabs>
        <w:spacing w:line="360" w:lineRule="auto"/>
        <w:ind w:left="709" w:hanging="709"/>
        <w:rPr>
          <w:rFonts w:ascii="Arial" w:hAnsi="Arial"/>
          <w:u w:val="single"/>
        </w:rPr>
      </w:pPr>
    </w:p>
    <w:p w:rsidR="00F3571F" w:rsidRDefault="00F3571F">
      <w:pPr>
        <w:spacing w:line="480" w:lineRule="auto"/>
        <w:jc w:val="both"/>
        <w:rPr>
          <w:rFonts w:ascii="Arial" w:hAnsi="Arial" w:cs="Arial"/>
          <w:sz w:val="22"/>
        </w:rPr>
      </w:pPr>
      <w:r>
        <w:rPr>
          <w:rFonts w:ascii="Arial" w:hAnsi="Arial" w:cs="Arial"/>
          <w:b/>
          <w:bCs/>
          <w:sz w:val="22"/>
        </w:rPr>
        <w:t>IN WITNESS</w:t>
      </w:r>
      <w:r>
        <w:rPr>
          <w:rFonts w:ascii="Arial" w:hAnsi="Arial" w:cs="Arial"/>
          <w:sz w:val="22"/>
        </w:rPr>
        <w:t xml:space="preserve"> whereof the Council has caused its Common Seal to be hereunto affixed and the Owner ha</w:t>
      </w:r>
      <w:r w:rsidR="003F36DC">
        <w:rPr>
          <w:rFonts w:ascii="Arial" w:hAnsi="Arial" w:cs="Arial"/>
          <w:sz w:val="22"/>
        </w:rPr>
        <w:t>s</w:t>
      </w:r>
      <w:r>
        <w:rPr>
          <w:rFonts w:ascii="Arial" w:hAnsi="Arial" w:cs="Arial"/>
          <w:sz w:val="22"/>
        </w:rPr>
        <w:t xml:space="preserve"> executed this instrument as </w:t>
      </w:r>
      <w:r w:rsidR="003F36DC">
        <w:rPr>
          <w:rFonts w:ascii="Arial" w:hAnsi="Arial" w:cs="Arial"/>
          <w:sz w:val="22"/>
        </w:rPr>
        <w:t xml:space="preserve">its </w:t>
      </w:r>
      <w:r>
        <w:rPr>
          <w:rFonts w:ascii="Arial" w:hAnsi="Arial" w:cs="Arial"/>
          <w:sz w:val="22"/>
        </w:rPr>
        <w:t>Deed the day and year first before written</w:t>
      </w:r>
    </w:p>
    <w:p w:rsidR="001C38F5" w:rsidRDefault="001C38F5" w:rsidP="00133BC1">
      <w:pPr>
        <w:jc w:val="center"/>
        <w:rPr>
          <w:rFonts w:ascii="Arial" w:hAnsi="Arial"/>
          <w:sz w:val="22"/>
        </w:rPr>
      </w:pPr>
    </w:p>
    <w:p w:rsidR="001C38F5" w:rsidRDefault="001C38F5" w:rsidP="00133BC1">
      <w:pPr>
        <w:jc w:val="center"/>
        <w:rPr>
          <w:rFonts w:ascii="Arial" w:hAnsi="Arial"/>
          <w:sz w:val="22"/>
        </w:rPr>
      </w:pPr>
    </w:p>
    <w:p w:rsidR="001C38F5" w:rsidRDefault="001C38F5" w:rsidP="001C38F5">
      <w:pPr>
        <w:spacing w:line="360" w:lineRule="auto"/>
        <w:jc w:val="both"/>
        <w:rPr>
          <w:rFonts w:ascii="Arial" w:hAnsi="Arial"/>
          <w:sz w:val="22"/>
        </w:rPr>
      </w:pPr>
    </w:p>
    <w:p w:rsidR="001C38F5" w:rsidRDefault="001C38F5" w:rsidP="001C38F5">
      <w:pPr>
        <w:rPr>
          <w:rFonts w:ascii="Arial" w:hAnsi="Arial" w:cs="Arial"/>
          <w:b/>
          <w:bCs/>
          <w:sz w:val="22"/>
        </w:rPr>
      </w:pPr>
      <w:r>
        <w:rPr>
          <w:rFonts w:ascii="Arial" w:hAnsi="Arial" w:cs="Arial"/>
          <w:b/>
          <w:bCs/>
          <w:sz w:val="22"/>
        </w:rPr>
        <w:t>EXECUTED AS A DEED BY</w:t>
      </w:r>
      <w:r>
        <w:rPr>
          <w:rFonts w:ascii="Arial" w:hAnsi="Arial" w:cs="Arial"/>
          <w:b/>
          <w:bCs/>
          <w:sz w:val="22"/>
        </w:rPr>
        <w:tab/>
      </w:r>
      <w:r>
        <w:rPr>
          <w:rFonts w:ascii="Arial" w:hAnsi="Arial" w:cs="Arial"/>
          <w:b/>
          <w:bCs/>
          <w:sz w:val="22"/>
        </w:rPr>
        <w:tab/>
      </w:r>
      <w:r>
        <w:rPr>
          <w:rFonts w:ascii="Arial" w:hAnsi="Arial" w:cs="Arial"/>
          <w:b/>
          <w:bCs/>
          <w:sz w:val="22"/>
        </w:rPr>
        <w:tab/>
        <w:t>)</w:t>
      </w:r>
    </w:p>
    <w:p w:rsidR="001C38F5" w:rsidRDefault="001C38F5" w:rsidP="001C38F5">
      <w:pPr>
        <w:pStyle w:val="Heading6"/>
        <w:ind w:left="0" w:firstLine="0"/>
        <w:rPr>
          <w:rFonts w:ascii="Arial" w:hAnsi="Arial"/>
        </w:rPr>
      </w:pPr>
      <w:r>
        <w:rPr>
          <w:rFonts w:ascii="Arial" w:hAnsi="Arial"/>
        </w:rPr>
        <w:t>LINDE</w:t>
      </w:r>
      <w:r w:rsidRPr="003F36DC">
        <w:rPr>
          <w:rFonts w:ascii="Arial" w:hAnsi="Arial"/>
        </w:rPr>
        <w:t xml:space="preserve">N WATES </w:t>
      </w:r>
      <w:r>
        <w:rPr>
          <w:rFonts w:ascii="Arial" w:hAnsi="Arial"/>
        </w:rPr>
        <w:tab/>
      </w:r>
      <w:r>
        <w:rPr>
          <w:rFonts w:ascii="Arial" w:hAnsi="Arial"/>
        </w:rPr>
        <w:tab/>
      </w:r>
      <w:r>
        <w:rPr>
          <w:rFonts w:ascii="Arial" w:hAnsi="Arial"/>
        </w:rPr>
        <w:tab/>
      </w:r>
      <w:r>
        <w:rPr>
          <w:rFonts w:ascii="Arial" w:hAnsi="Arial"/>
        </w:rPr>
        <w:tab/>
        <w:t>)</w:t>
      </w:r>
    </w:p>
    <w:p w:rsidR="001C38F5" w:rsidRDefault="001C38F5" w:rsidP="001C38F5">
      <w:pPr>
        <w:pStyle w:val="Heading6"/>
        <w:ind w:left="0" w:firstLine="0"/>
        <w:rPr>
          <w:rFonts w:ascii="Arial" w:hAnsi="Arial"/>
        </w:rPr>
      </w:pPr>
      <w:r w:rsidRPr="003F36DC">
        <w:rPr>
          <w:rFonts w:ascii="Arial" w:hAnsi="Arial"/>
        </w:rPr>
        <w:t>(</w:t>
      </w:r>
      <w:smartTag w:uri="urn:schemas-microsoft-com:office:smarttags" w:element="place">
        <w:r w:rsidRPr="003F36DC">
          <w:rPr>
            <w:rFonts w:ascii="Arial" w:hAnsi="Arial"/>
          </w:rPr>
          <w:t>WEST HAMPSTEAD</w:t>
        </w:r>
      </w:smartTag>
      <w:r w:rsidRPr="003F36DC">
        <w:rPr>
          <w:rFonts w:ascii="Arial" w:hAnsi="Arial"/>
        </w:rPr>
        <w:t xml:space="preserve">) </w:t>
      </w:r>
      <w:r>
        <w:rPr>
          <w:rFonts w:ascii="Arial" w:hAnsi="Arial"/>
        </w:rPr>
        <w:t>LIMITED</w:t>
      </w:r>
      <w:r>
        <w:rPr>
          <w:rFonts w:ascii="Arial" w:hAnsi="Arial"/>
        </w:rPr>
        <w:tab/>
      </w:r>
      <w:r>
        <w:rPr>
          <w:rFonts w:ascii="Arial" w:hAnsi="Arial"/>
        </w:rPr>
        <w:tab/>
        <w:t>)</w:t>
      </w:r>
    </w:p>
    <w:p w:rsidR="001C38F5" w:rsidRDefault="001C38F5" w:rsidP="001C38F5">
      <w:pPr>
        <w:ind w:left="720" w:hanging="720"/>
        <w:rPr>
          <w:rFonts w:ascii="Arial" w:hAnsi="Arial"/>
          <w:b/>
          <w:sz w:val="22"/>
        </w:rPr>
      </w:pPr>
      <w:r>
        <w:rPr>
          <w:rFonts w:ascii="Arial" w:hAnsi="Arial"/>
          <w:b/>
          <w:sz w:val="22"/>
        </w:rPr>
        <w:t xml:space="preserve">acting by a Director and its Secretary </w:t>
      </w:r>
      <w:r>
        <w:rPr>
          <w:rFonts w:ascii="Arial" w:hAnsi="Arial"/>
          <w:b/>
          <w:sz w:val="22"/>
        </w:rPr>
        <w:tab/>
        <w:t>)</w:t>
      </w:r>
    </w:p>
    <w:p w:rsidR="001C38F5" w:rsidRDefault="001C38F5" w:rsidP="001C38F5">
      <w:pPr>
        <w:ind w:left="720" w:hanging="720"/>
        <w:rPr>
          <w:rFonts w:ascii="Arial" w:hAnsi="Arial"/>
          <w:b/>
          <w:sz w:val="22"/>
        </w:rPr>
      </w:pPr>
      <w:r>
        <w:rPr>
          <w:rFonts w:ascii="Arial" w:hAnsi="Arial"/>
          <w:b/>
          <w:sz w:val="22"/>
        </w:rPr>
        <w:t>or by two Directors</w:t>
      </w:r>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rsidR="001C38F5" w:rsidRDefault="001C38F5" w:rsidP="001C38F5">
      <w:pPr>
        <w:spacing w:line="360" w:lineRule="auto"/>
        <w:ind w:left="720" w:hanging="720"/>
        <w:rPr>
          <w:rFonts w:ascii="Arial" w:hAnsi="Arial"/>
          <w:b/>
          <w:sz w:val="22"/>
        </w:rPr>
      </w:pPr>
    </w:p>
    <w:p w:rsidR="001C38F5" w:rsidRDefault="001C38F5" w:rsidP="001C38F5">
      <w:pPr>
        <w:spacing w:line="360" w:lineRule="auto"/>
        <w:ind w:left="720" w:hanging="720"/>
        <w:rPr>
          <w:rFonts w:ascii="Arial" w:hAnsi="Arial"/>
          <w:b/>
          <w:sz w:val="22"/>
        </w:rPr>
      </w:pPr>
      <w:r>
        <w:rPr>
          <w:rFonts w:ascii="Arial" w:hAnsi="Arial"/>
          <w:b/>
          <w:sz w:val="22"/>
        </w:rPr>
        <w:t>…………………………………………………</w:t>
      </w:r>
    </w:p>
    <w:p w:rsidR="001C38F5" w:rsidRDefault="001C38F5" w:rsidP="001C38F5">
      <w:pPr>
        <w:spacing w:line="360" w:lineRule="auto"/>
        <w:ind w:left="720" w:hanging="720"/>
        <w:rPr>
          <w:rFonts w:ascii="Arial" w:hAnsi="Arial"/>
          <w:b/>
          <w:sz w:val="22"/>
        </w:rPr>
      </w:pPr>
      <w:r>
        <w:rPr>
          <w:rFonts w:ascii="Arial" w:hAnsi="Arial"/>
          <w:b/>
          <w:sz w:val="22"/>
        </w:rPr>
        <w:t>Director</w:t>
      </w:r>
    </w:p>
    <w:p w:rsidR="001C38F5" w:rsidRDefault="001C38F5" w:rsidP="001C38F5">
      <w:pPr>
        <w:spacing w:line="360" w:lineRule="auto"/>
        <w:ind w:left="720" w:hanging="720"/>
        <w:rPr>
          <w:rFonts w:ascii="Arial" w:hAnsi="Arial"/>
          <w:b/>
          <w:sz w:val="22"/>
        </w:rPr>
      </w:pPr>
    </w:p>
    <w:p w:rsidR="001C38F5" w:rsidRDefault="001C38F5" w:rsidP="001C38F5">
      <w:pPr>
        <w:spacing w:line="360" w:lineRule="auto"/>
        <w:ind w:left="720" w:hanging="720"/>
        <w:rPr>
          <w:rFonts w:ascii="Arial" w:hAnsi="Arial"/>
          <w:b/>
          <w:sz w:val="22"/>
        </w:rPr>
      </w:pPr>
      <w:r>
        <w:rPr>
          <w:rFonts w:ascii="Arial" w:hAnsi="Arial"/>
          <w:b/>
          <w:sz w:val="22"/>
        </w:rPr>
        <w:t>…………………………………………………</w:t>
      </w:r>
    </w:p>
    <w:p w:rsidR="001C38F5" w:rsidRDefault="001C38F5" w:rsidP="001C38F5">
      <w:pPr>
        <w:spacing w:line="360" w:lineRule="auto"/>
        <w:ind w:left="720" w:hanging="720"/>
        <w:rPr>
          <w:rFonts w:ascii="Arial" w:hAnsi="Arial"/>
          <w:b/>
          <w:sz w:val="22"/>
        </w:rPr>
      </w:pPr>
      <w:r>
        <w:rPr>
          <w:rFonts w:ascii="Arial" w:hAnsi="Arial"/>
          <w:b/>
          <w:sz w:val="22"/>
        </w:rPr>
        <w:t>Director/Secretary</w:t>
      </w:r>
    </w:p>
    <w:p w:rsidR="001C38F5" w:rsidRDefault="001C38F5" w:rsidP="001C38F5">
      <w:pPr>
        <w:rPr>
          <w:rFonts w:ascii="Arial" w:hAnsi="Arial" w:cs="Arial"/>
        </w:rPr>
      </w:pPr>
    </w:p>
    <w:p w:rsidR="001C38F5" w:rsidRDefault="001C38F5" w:rsidP="001C38F5">
      <w:pPr>
        <w:rPr>
          <w:rFonts w:ascii="Arial" w:hAnsi="Arial" w:cs="Arial"/>
        </w:rPr>
      </w:pPr>
    </w:p>
    <w:p w:rsidR="001C38F5" w:rsidRDefault="001C38F5" w:rsidP="001C38F5">
      <w:pPr>
        <w:rPr>
          <w:rFonts w:ascii="Arial" w:hAnsi="Arial" w:cs="Arial"/>
        </w:rPr>
      </w:pPr>
    </w:p>
    <w:p w:rsidR="001C38F5" w:rsidRDefault="001C38F5" w:rsidP="001C38F5">
      <w:pPr>
        <w:spacing w:line="360" w:lineRule="auto"/>
        <w:ind w:left="720" w:hanging="720"/>
        <w:rPr>
          <w:rFonts w:ascii="Arial" w:hAnsi="Arial"/>
          <w:b/>
        </w:rPr>
      </w:pPr>
    </w:p>
    <w:p w:rsidR="001C38F5" w:rsidRDefault="001C38F5" w:rsidP="001C38F5">
      <w:pPr>
        <w:pStyle w:val="Heading6"/>
        <w:ind w:left="0" w:firstLine="0"/>
        <w:rPr>
          <w:rFonts w:ascii="Arial" w:hAnsi="Arial"/>
        </w:rPr>
      </w:pPr>
      <w:r>
        <w:rPr>
          <w:rFonts w:ascii="Arial" w:hAnsi="Arial"/>
        </w:rPr>
        <w:t>THE COMMON SEAL OF THE MAYOR</w:t>
      </w:r>
      <w:r>
        <w:rPr>
          <w:rFonts w:ascii="Arial" w:hAnsi="Arial"/>
        </w:rPr>
        <w:tab/>
        <w:t>)</w:t>
      </w:r>
    </w:p>
    <w:p w:rsidR="001C38F5" w:rsidRDefault="001C38F5" w:rsidP="001C38F5">
      <w:pPr>
        <w:ind w:left="720" w:hanging="720"/>
        <w:rPr>
          <w:rFonts w:ascii="Arial" w:hAnsi="Arial"/>
          <w:b/>
          <w:sz w:val="22"/>
        </w:rPr>
      </w:pPr>
      <w:r>
        <w:rPr>
          <w:rFonts w:ascii="Arial" w:hAnsi="Arial"/>
          <w:b/>
          <w:sz w:val="22"/>
        </w:rPr>
        <w:t xml:space="preserve">AND BURGESSES OF THE </w:t>
      </w:r>
      <w:smartTag w:uri="urn:schemas-microsoft-com:office:smarttags" w:element="City">
        <w:smartTag w:uri="urn:schemas-microsoft-com:office:smarttags" w:element="place">
          <w:r>
            <w:rPr>
              <w:rFonts w:ascii="Arial" w:hAnsi="Arial"/>
              <w:b/>
              <w:sz w:val="22"/>
            </w:rPr>
            <w:t>LONDON</w:t>
          </w:r>
        </w:smartTag>
      </w:smartTag>
      <w:r>
        <w:rPr>
          <w:rFonts w:ascii="Arial" w:hAnsi="Arial"/>
          <w:b/>
          <w:sz w:val="22"/>
        </w:rPr>
        <w:tab/>
        <w:t>)</w:t>
      </w:r>
    </w:p>
    <w:p w:rsidR="001C38F5" w:rsidRDefault="001C38F5" w:rsidP="001C38F5">
      <w:pPr>
        <w:ind w:left="720" w:hanging="720"/>
        <w:rPr>
          <w:rFonts w:ascii="Arial" w:hAnsi="Arial"/>
          <w:b/>
          <w:sz w:val="22"/>
        </w:rPr>
      </w:pPr>
      <w:r>
        <w:rPr>
          <w:rFonts w:ascii="Arial" w:hAnsi="Arial"/>
          <w:b/>
          <w:sz w:val="22"/>
        </w:rPr>
        <w:lastRenderedPageBreak/>
        <w:t xml:space="preserve">BOROUGH OF </w:t>
      </w:r>
      <w:smartTag w:uri="urn:schemas-microsoft-com:office:smarttags" w:element="City">
        <w:smartTag w:uri="urn:schemas-microsoft-com:office:smarttags" w:element="place">
          <w:r>
            <w:rPr>
              <w:rFonts w:ascii="Arial" w:hAnsi="Arial"/>
              <w:b/>
              <w:sz w:val="22"/>
            </w:rPr>
            <w:t>CAMDEN</w:t>
          </w:r>
        </w:smartTag>
      </w:smartTag>
      <w:r>
        <w:rPr>
          <w:rFonts w:ascii="Arial" w:hAnsi="Arial"/>
          <w:b/>
          <w:sz w:val="22"/>
        </w:rPr>
        <w:t xml:space="preserve"> was hereunto</w:t>
      </w:r>
      <w:r>
        <w:rPr>
          <w:rFonts w:ascii="Arial" w:hAnsi="Arial"/>
          <w:b/>
          <w:sz w:val="22"/>
        </w:rPr>
        <w:tab/>
        <w:t>)</w:t>
      </w:r>
    </w:p>
    <w:p w:rsidR="001C38F5" w:rsidRDefault="001C38F5" w:rsidP="001C38F5">
      <w:pPr>
        <w:ind w:left="720" w:hanging="720"/>
        <w:rPr>
          <w:rFonts w:ascii="Arial" w:hAnsi="Arial"/>
          <w:b/>
          <w:sz w:val="22"/>
        </w:rPr>
      </w:pPr>
      <w:r>
        <w:rPr>
          <w:rFonts w:ascii="Arial" w:hAnsi="Arial"/>
          <w:b/>
          <w:sz w:val="22"/>
        </w:rPr>
        <w:t>Affixed by Order:-</w:t>
      </w:r>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rsidR="001C38F5" w:rsidRDefault="001C38F5" w:rsidP="001C38F5">
      <w:pPr>
        <w:spacing w:line="360" w:lineRule="auto"/>
        <w:ind w:left="720" w:hanging="720"/>
        <w:rPr>
          <w:rFonts w:ascii="Arial" w:hAnsi="Arial"/>
          <w:b/>
          <w:sz w:val="22"/>
        </w:rPr>
      </w:pPr>
    </w:p>
    <w:p w:rsidR="001C38F5" w:rsidRDefault="001C38F5" w:rsidP="001C38F5">
      <w:pPr>
        <w:spacing w:line="360" w:lineRule="auto"/>
        <w:ind w:left="720" w:hanging="720"/>
        <w:rPr>
          <w:rFonts w:ascii="Arial" w:hAnsi="Arial"/>
          <w:b/>
          <w:sz w:val="22"/>
        </w:rPr>
      </w:pPr>
      <w:r>
        <w:rPr>
          <w:rFonts w:ascii="Arial" w:hAnsi="Arial"/>
          <w:b/>
          <w:sz w:val="22"/>
        </w:rPr>
        <w:t>………………………………………………</w:t>
      </w:r>
    </w:p>
    <w:p w:rsidR="001C38F5" w:rsidRDefault="001C38F5" w:rsidP="001C38F5">
      <w:pPr>
        <w:spacing w:line="360" w:lineRule="auto"/>
        <w:ind w:left="720" w:hanging="720"/>
        <w:rPr>
          <w:rFonts w:ascii="Arial" w:hAnsi="Arial"/>
          <w:b/>
          <w:sz w:val="22"/>
        </w:rPr>
      </w:pPr>
      <w:r>
        <w:rPr>
          <w:rFonts w:ascii="Arial" w:hAnsi="Arial"/>
          <w:b/>
          <w:sz w:val="22"/>
        </w:rPr>
        <w:t>Authorised Signatory</w:t>
      </w:r>
    </w:p>
    <w:p w:rsidR="001C38F5" w:rsidRDefault="001C38F5" w:rsidP="001C38F5">
      <w:pPr>
        <w:spacing w:line="360" w:lineRule="auto"/>
        <w:rPr>
          <w:sz w:val="22"/>
        </w:rPr>
      </w:pPr>
    </w:p>
    <w:p w:rsidR="001C38F5" w:rsidRDefault="001C38F5" w:rsidP="001C38F5">
      <w:pPr>
        <w:spacing w:line="360" w:lineRule="auto"/>
        <w:ind w:left="720" w:hanging="720"/>
        <w:rPr>
          <w:rFonts w:ascii="Arial" w:hAnsi="Arial"/>
          <w:b/>
        </w:rPr>
      </w:pPr>
    </w:p>
    <w:p w:rsidR="001C38F5" w:rsidRDefault="001C38F5" w:rsidP="001C38F5">
      <w:pPr>
        <w:pStyle w:val="Heading6"/>
        <w:ind w:left="0" w:firstLine="0"/>
        <w:rPr>
          <w:rFonts w:ascii="Arial" w:hAnsi="Arial"/>
        </w:rPr>
      </w:pPr>
    </w:p>
    <w:p w:rsidR="00133BC1" w:rsidRPr="00B9712C" w:rsidRDefault="00133BC1" w:rsidP="00133BC1">
      <w:pPr>
        <w:jc w:val="center"/>
        <w:rPr>
          <w:rFonts w:ascii="Arial" w:hAnsi="Arial" w:cs="Arial"/>
          <w:b/>
          <w:sz w:val="22"/>
          <w:szCs w:val="22"/>
        </w:rPr>
      </w:pPr>
      <w:r>
        <w:rPr>
          <w:rFonts w:ascii="Arial" w:hAnsi="Arial"/>
          <w:sz w:val="22"/>
        </w:rPr>
        <w:br w:type="page"/>
      </w:r>
      <w:r w:rsidRPr="00B9712C">
        <w:rPr>
          <w:rFonts w:ascii="Arial" w:hAnsi="Arial" w:cs="Arial"/>
          <w:b/>
          <w:sz w:val="22"/>
          <w:szCs w:val="22"/>
        </w:rPr>
        <w:lastRenderedPageBreak/>
        <w:t>THE</w:t>
      </w:r>
      <w:r w:rsidRPr="00B9712C">
        <w:rPr>
          <w:rFonts w:ascii="Arial" w:hAnsi="Arial" w:cs="Arial"/>
          <w:sz w:val="22"/>
          <w:szCs w:val="22"/>
        </w:rPr>
        <w:t xml:space="preserve"> </w:t>
      </w:r>
      <w:r w:rsidRPr="00B9712C">
        <w:rPr>
          <w:rFonts w:ascii="Arial" w:hAnsi="Arial" w:cs="Arial"/>
          <w:b/>
          <w:sz w:val="22"/>
          <w:szCs w:val="22"/>
        </w:rPr>
        <w:t>FIRST SCHEDULE</w:t>
      </w:r>
    </w:p>
    <w:p w:rsidR="00133BC1" w:rsidRPr="00B9712C" w:rsidRDefault="00133BC1" w:rsidP="00133BC1">
      <w:pPr>
        <w:jc w:val="center"/>
        <w:rPr>
          <w:rFonts w:ascii="Arial" w:hAnsi="Arial" w:cs="Arial"/>
          <w:b/>
          <w:sz w:val="22"/>
          <w:szCs w:val="22"/>
        </w:rPr>
      </w:pPr>
      <w:r w:rsidRPr="00B9712C">
        <w:rPr>
          <w:rFonts w:ascii="Arial" w:hAnsi="Arial" w:cs="Arial"/>
          <w:b/>
          <w:sz w:val="22"/>
          <w:szCs w:val="22"/>
        </w:rPr>
        <w:t xml:space="preserve"> Construction Management Plan</w:t>
      </w:r>
    </w:p>
    <w:p w:rsidR="00133BC1" w:rsidRPr="00B9712C" w:rsidRDefault="00133BC1" w:rsidP="00133BC1">
      <w:pPr>
        <w:jc w:val="center"/>
        <w:rPr>
          <w:rFonts w:ascii="Arial" w:hAnsi="Arial" w:cs="Arial"/>
          <w:b/>
          <w:sz w:val="22"/>
          <w:szCs w:val="22"/>
        </w:rPr>
      </w:pPr>
      <w:r w:rsidRPr="00B9712C">
        <w:rPr>
          <w:rFonts w:ascii="Arial" w:hAnsi="Arial" w:cs="Arial"/>
          <w:b/>
          <w:sz w:val="22"/>
          <w:szCs w:val="22"/>
        </w:rPr>
        <w:t xml:space="preserve">Air Quality and </w:t>
      </w:r>
      <w:r>
        <w:rPr>
          <w:rFonts w:ascii="Arial" w:hAnsi="Arial" w:cs="Arial"/>
          <w:b/>
          <w:sz w:val="22"/>
          <w:szCs w:val="22"/>
        </w:rPr>
        <w:t>Carbon Reduction</w:t>
      </w:r>
      <w:r w:rsidRPr="00B9712C">
        <w:rPr>
          <w:rFonts w:ascii="Arial" w:hAnsi="Arial" w:cs="Arial"/>
          <w:b/>
          <w:sz w:val="22"/>
          <w:szCs w:val="22"/>
        </w:rPr>
        <w:t xml:space="preserve"> </w:t>
      </w:r>
    </w:p>
    <w:p w:rsidR="00133BC1" w:rsidRPr="00B9712C" w:rsidRDefault="00133BC1" w:rsidP="00133BC1">
      <w:pPr>
        <w:jc w:val="both"/>
        <w:rPr>
          <w:rFonts w:ascii="Arial" w:hAnsi="Arial" w:cs="Arial"/>
          <w:sz w:val="22"/>
          <w:szCs w:val="22"/>
          <w:u w:val="single"/>
        </w:rPr>
      </w:pPr>
    </w:p>
    <w:p w:rsidR="00133BC1" w:rsidRPr="00B9712C" w:rsidRDefault="00133BC1" w:rsidP="00133BC1">
      <w:pPr>
        <w:spacing w:line="360" w:lineRule="auto"/>
        <w:jc w:val="both"/>
        <w:rPr>
          <w:rFonts w:ascii="Arial" w:hAnsi="Arial" w:cs="Arial"/>
          <w:sz w:val="22"/>
          <w:szCs w:val="22"/>
          <w:u w:val="single"/>
        </w:rPr>
      </w:pPr>
      <w:r w:rsidRPr="00B9712C">
        <w:rPr>
          <w:rFonts w:ascii="Arial" w:hAnsi="Arial" w:cs="Arial"/>
          <w:sz w:val="22"/>
          <w:szCs w:val="22"/>
          <w:u w:val="single"/>
        </w:rPr>
        <w:t>Requirement</w:t>
      </w:r>
      <w:r>
        <w:rPr>
          <w:rFonts w:ascii="Arial" w:hAnsi="Arial" w:cs="Arial"/>
          <w:sz w:val="22"/>
          <w:szCs w:val="22"/>
          <w:u w:val="single"/>
        </w:rPr>
        <w:t>s</w:t>
      </w:r>
      <w:r w:rsidRPr="00B9712C">
        <w:rPr>
          <w:rFonts w:ascii="Arial" w:hAnsi="Arial" w:cs="Arial"/>
          <w:sz w:val="22"/>
          <w:szCs w:val="22"/>
          <w:u w:val="single"/>
        </w:rPr>
        <w:t xml:space="preserve"> to control and minimise </w:t>
      </w:r>
      <w:proofErr w:type="spellStart"/>
      <w:r w:rsidRPr="00B9712C">
        <w:rPr>
          <w:rFonts w:ascii="Arial" w:hAnsi="Arial" w:cs="Arial"/>
          <w:sz w:val="22"/>
          <w:szCs w:val="22"/>
          <w:u w:val="single"/>
        </w:rPr>
        <w:t>NOx</w:t>
      </w:r>
      <w:proofErr w:type="spellEnd"/>
      <w:r w:rsidRPr="00B9712C">
        <w:rPr>
          <w:rFonts w:ascii="Arial" w:hAnsi="Arial" w:cs="Arial"/>
          <w:sz w:val="22"/>
          <w:szCs w:val="22"/>
          <w:u w:val="single"/>
        </w:rPr>
        <w:t>, PM10, CO</w:t>
      </w:r>
      <w:r w:rsidRPr="00B9712C">
        <w:rPr>
          <w:rFonts w:ascii="Arial" w:hAnsi="Arial" w:cs="Arial"/>
          <w:sz w:val="22"/>
          <w:szCs w:val="22"/>
          <w:u w:val="single"/>
          <w:vertAlign w:val="subscript"/>
        </w:rPr>
        <w:t>2</w:t>
      </w:r>
      <w:r w:rsidRPr="00B9712C">
        <w:rPr>
          <w:rFonts w:ascii="Arial" w:hAnsi="Arial" w:cs="Arial"/>
          <w:sz w:val="22"/>
          <w:szCs w:val="22"/>
          <w:u w:val="single"/>
        </w:rPr>
        <w:t xml:space="preserve"> emissions from construction sites and avoid nuisance </w:t>
      </w:r>
      <w:r>
        <w:rPr>
          <w:rFonts w:ascii="Arial" w:hAnsi="Arial" w:cs="Arial"/>
          <w:sz w:val="22"/>
          <w:szCs w:val="22"/>
          <w:u w:val="single"/>
        </w:rPr>
        <w:t xml:space="preserve">and dust </w:t>
      </w:r>
      <w:r w:rsidRPr="00B9712C">
        <w:rPr>
          <w:rFonts w:ascii="Arial" w:hAnsi="Arial" w:cs="Arial"/>
          <w:sz w:val="22"/>
          <w:szCs w:val="22"/>
          <w:u w:val="single"/>
        </w:rPr>
        <w:t xml:space="preserve">complaints. </w:t>
      </w:r>
    </w:p>
    <w:p w:rsidR="00133BC1" w:rsidRPr="00B9712C" w:rsidRDefault="00133BC1" w:rsidP="00133BC1">
      <w:pPr>
        <w:spacing w:line="360" w:lineRule="auto"/>
        <w:jc w:val="both"/>
        <w:rPr>
          <w:rFonts w:ascii="Arial" w:hAnsi="Arial" w:cs="Arial"/>
          <w:sz w:val="22"/>
          <w:szCs w:val="22"/>
          <w:u w:val="single"/>
        </w:rPr>
      </w:pPr>
    </w:p>
    <w:p w:rsidR="00133BC1" w:rsidRPr="00B9712C" w:rsidRDefault="00133BC1" w:rsidP="00841880">
      <w:pPr>
        <w:pStyle w:val="Heading5"/>
        <w:numPr>
          <w:ilvl w:val="0"/>
          <w:numId w:val="26"/>
        </w:numPr>
        <w:autoSpaceDE w:val="0"/>
        <w:autoSpaceDN w:val="0"/>
        <w:adjustRightInd w:val="0"/>
        <w:spacing w:before="0" w:after="0" w:line="360" w:lineRule="auto"/>
        <w:jc w:val="both"/>
        <w:rPr>
          <w:rFonts w:ascii="Arial" w:hAnsi="Arial" w:cs="Arial"/>
          <w:b w:val="0"/>
          <w:i w:val="0"/>
          <w:color w:val="000000"/>
          <w:sz w:val="22"/>
          <w:szCs w:val="22"/>
        </w:rPr>
      </w:pPr>
      <w:r w:rsidRPr="00B9712C">
        <w:rPr>
          <w:rFonts w:ascii="Arial" w:hAnsi="Arial" w:cs="Arial"/>
          <w:b w:val="0"/>
          <w:i w:val="0"/>
          <w:sz w:val="22"/>
          <w:szCs w:val="22"/>
        </w:rPr>
        <w:t xml:space="preserve">A method statement shall be prepared and adopted as part of </w:t>
      </w:r>
      <w:r>
        <w:rPr>
          <w:rFonts w:ascii="Arial" w:hAnsi="Arial" w:cs="Arial"/>
          <w:b w:val="0"/>
          <w:i w:val="0"/>
          <w:sz w:val="22"/>
          <w:szCs w:val="22"/>
        </w:rPr>
        <w:t xml:space="preserve">the </w:t>
      </w:r>
      <w:r w:rsidRPr="00B9712C">
        <w:rPr>
          <w:rFonts w:ascii="Arial" w:hAnsi="Arial" w:cs="Arial"/>
          <w:b w:val="0"/>
          <w:i w:val="0"/>
          <w:sz w:val="22"/>
          <w:szCs w:val="22"/>
        </w:rPr>
        <w:t xml:space="preserve">Construction Management Plan to </w:t>
      </w:r>
      <w:r w:rsidRPr="00B9712C">
        <w:rPr>
          <w:rFonts w:ascii="Arial" w:hAnsi="Arial" w:cs="Arial"/>
          <w:b w:val="0"/>
          <w:i w:val="0"/>
          <w:color w:val="000000"/>
          <w:sz w:val="22"/>
          <w:szCs w:val="22"/>
        </w:rPr>
        <w:t xml:space="preserve">minimise gaseous and particulate matter emissions generated during the Construction Phase. </w:t>
      </w:r>
      <w:r w:rsidRPr="00B9712C">
        <w:rPr>
          <w:rFonts w:ascii="Arial" w:hAnsi="Arial" w:cs="Arial"/>
          <w:b w:val="0"/>
          <w:i w:val="0"/>
          <w:sz w:val="22"/>
          <w:szCs w:val="22"/>
        </w:rPr>
        <w:t>The method statement shall identify the specific measures which will be implemented to control air pollution emissions during each of the following stages of the Construction Phase: (a) demolition; (b) ground breaking; and (c) construction/build.</w:t>
      </w:r>
    </w:p>
    <w:p w:rsidR="00133BC1" w:rsidRPr="009F4B6A" w:rsidRDefault="00133BC1" w:rsidP="00133BC1">
      <w:pPr>
        <w:pStyle w:val="BodyTextIndent2"/>
        <w:spacing w:line="360" w:lineRule="auto"/>
        <w:ind w:left="0"/>
        <w:rPr>
          <w:rFonts w:cs="Arial"/>
          <w:szCs w:val="22"/>
        </w:rPr>
      </w:pPr>
    </w:p>
    <w:p w:rsidR="00133BC1" w:rsidRPr="009F4B6A" w:rsidRDefault="00133BC1" w:rsidP="00133BC1">
      <w:pPr>
        <w:pStyle w:val="BodyTextIndent2"/>
        <w:spacing w:line="360" w:lineRule="auto"/>
        <w:ind w:left="0" w:firstLine="0"/>
        <w:jc w:val="both"/>
        <w:rPr>
          <w:rFonts w:cs="Arial"/>
          <w:szCs w:val="22"/>
        </w:rPr>
      </w:pPr>
      <w:r w:rsidRPr="009F4B6A">
        <w:rPr>
          <w:rFonts w:cs="Arial"/>
          <w:szCs w:val="22"/>
        </w:rPr>
        <w:t xml:space="preserve">The Construction Phase shall be carried out in accordance with the Best Practise Guidance Note “Control of dust and emissions from construction and demolition” published by London Councils, 2006. The risk rating of the site shall be defined in the method statement and determined using the risk assessment methodology in the Best Practise Guidance. Techniques to control dust from construction activities and emissions from vehicles and plant, and undertake air quality monitoring, shall conform to the ‘medium’ or ‘high’ risk categories outlined in the Best Practice Guidance. </w:t>
      </w:r>
    </w:p>
    <w:p w:rsidR="00133BC1" w:rsidRPr="00B9712C" w:rsidRDefault="00133BC1" w:rsidP="00133BC1">
      <w:pPr>
        <w:pStyle w:val="BodyTextIndent2"/>
        <w:spacing w:line="360" w:lineRule="auto"/>
        <w:ind w:left="0"/>
        <w:jc w:val="both"/>
        <w:rPr>
          <w:rFonts w:cs="Arial"/>
          <w:szCs w:val="22"/>
        </w:rPr>
      </w:pPr>
    </w:p>
    <w:p w:rsidR="00133BC1" w:rsidRPr="009F4B6A" w:rsidRDefault="00133BC1" w:rsidP="00133BC1">
      <w:pPr>
        <w:pStyle w:val="BodyTextIndent2"/>
        <w:spacing w:line="360" w:lineRule="auto"/>
        <w:ind w:left="0" w:firstLine="0"/>
        <w:jc w:val="both"/>
        <w:rPr>
          <w:rFonts w:cs="Arial"/>
          <w:szCs w:val="22"/>
        </w:rPr>
      </w:pPr>
      <w:r w:rsidRPr="009F4B6A">
        <w:rPr>
          <w:rFonts w:cs="Arial"/>
          <w:szCs w:val="22"/>
        </w:rPr>
        <w:t>The following best practise measures shall be included</w:t>
      </w:r>
      <w:r>
        <w:rPr>
          <w:rFonts w:cs="Arial"/>
          <w:szCs w:val="22"/>
        </w:rPr>
        <w:t xml:space="preserve"> as a minimum</w:t>
      </w:r>
      <w:r w:rsidRPr="009F4B6A">
        <w:rPr>
          <w:rFonts w:cs="Arial"/>
          <w:szCs w:val="22"/>
        </w:rPr>
        <w:t xml:space="preserve"> in the method statement:-</w:t>
      </w:r>
    </w:p>
    <w:p w:rsidR="00133BC1" w:rsidRPr="009F4B6A" w:rsidRDefault="00133BC1" w:rsidP="00133BC1">
      <w:pPr>
        <w:pStyle w:val="BodyTextIndent2"/>
        <w:spacing w:line="360" w:lineRule="auto"/>
        <w:ind w:left="0" w:firstLine="0"/>
        <w:jc w:val="both"/>
        <w:rPr>
          <w:rFonts w:cs="Arial"/>
          <w:szCs w:val="22"/>
        </w:rPr>
      </w:pPr>
    </w:p>
    <w:p w:rsidR="00133BC1" w:rsidRPr="009F4B6A" w:rsidRDefault="00133BC1" w:rsidP="00133BC1">
      <w:pPr>
        <w:pStyle w:val="BodyTextIndent2"/>
        <w:spacing w:line="360" w:lineRule="auto"/>
        <w:ind w:left="0" w:firstLine="0"/>
        <w:rPr>
          <w:rFonts w:cs="Arial"/>
          <w:szCs w:val="22"/>
          <w:u w:val="single"/>
        </w:rPr>
      </w:pPr>
      <w:r w:rsidRPr="009F4B6A">
        <w:rPr>
          <w:rFonts w:cs="Arial"/>
          <w:szCs w:val="22"/>
          <w:u w:val="single"/>
        </w:rPr>
        <w:t xml:space="preserve">A - Techniques to control PM10 and </w:t>
      </w:r>
      <w:proofErr w:type="spellStart"/>
      <w:r w:rsidRPr="009F4B6A">
        <w:rPr>
          <w:rFonts w:cs="Arial"/>
          <w:szCs w:val="22"/>
          <w:u w:val="single"/>
        </w:rPr>
        <w:t>NOx</w:t>
      </w:r>
      <w:proofErr w:type="spellEnd"/>
      <w:r w:rsidRPr="009F4B6A">
        <w:rPr>
          <w:rFonts w:cs="Arial"/>
          <w:szCs w:val="22"/>
          <w:u w:val="single"/>
        </w:rPr>
        <w:t xml:space="preserve"> emissions from vehicles and plant </w:t>
      </w:r>
    </w:p>
    <w:p w:rsidR="00133BC1" w:rsidRPr="009F4B6A" w:rsidRDefault="00133BC1" w:rsidP="00133BC1">
      <w:pPr>
        <w:pStyle w:val="BodyTextIndent2"/>
        <w:spacing w:line="360" w:lineRule="auto"/>
        <w:ind w:left="0"/>
        <w:jc w:val="both"/>
        <w:rPr>
          <w:rFonts w:cs="Arial"/>
          <w:szCs w:val="22"/>
          <w:u w:val="single"/>
        </w:rPr>
      </w:pPr>
    </w:p>
    <w:p w:rsidR="00133BC1" w:rsidRPr="009F4B6A" w:rsidRDefault="00133BC1" w:rsidP="00D4283A">
      <w:pPr>
        <w:numPr>
          <w:ilvl w:val="0"/>
          <w:numId w:val="27"/>
        </w:numPr>
        <w:tabs>
          <w:tab w:val="clear" w:pos="720"/>
          <w:tab w:val="left" w:pos="0"/>
          <w:tab w:val="left" w:pos="540"/>
        </w:tabs>
        <w:spacing w:line="360" w:lineRule="auto"/>
        <w:ind w:left="540"/>
        <w:jc w:val="both"/>
        <w:rPr>
          <w:rFonts w:ascii="Arial" w:hAnsi="Arial" w:cs="Arial"/>
          <w:color w:val="000000"/>
          <w:sz w:val="22"/>
          <w:szCs w:val="22"/>
        </w:rPr>
      </w:pPr>
      <w:r w:rsidRPr="009F4B6A">
        <w:rPr>
          <w:rFonts w:ascii="Arial" w:hAnsi="Arial" w:cs="Arial"/>
          <w:color w:val="000000"/>
          <w:sz w:val="22"/>
          <w:szCs w:val="22"/>
        </w:rPr>
        <w:t xml:space="preserve">Low emission plant fitted with catalysts, diesel particulate filters or similar devices shall be used; </w:t>
      </w:r>
    </w:p>
    <w:p w:rsidR="00133BC1" w:rsidRPr="009F4B6A" w:rsidRDefault="00133BC1" w:rsidP="00D4283A">
      <w:pPr>
        <w:numPr>
          <w:ilvl w:val="0"/>
          <w:numId w:val="27"/>
        </w:numPr>
        <w:tabs>
          <w:tab w:val="clear" w:pos="720"/>
          <w:tab w:val="left" w:pos="540"/>
        </w:tabs>
        <w:spacing w:line="360" w:lineRule="auto"/>
        <w:ind w:left="540"/>
        <w:jc w:val="both"/>
        <w:rPr>
          <w:rFonts w:ascii="Arial" w:hAnsi="Arial" w:cs="Arial"/>
          <w:color w:val="000000"/>
          <w:sz w:val="22"/>
          <w:szCs w:val="22"/>
        </w:rPr>
      </w:pPr>
      <w:r w:rsidRPr="009F4B6A">
        <w:rPr>
          <w:rFonts w:ascii="Arial" w:hAnsi="Arial" w:cs="Arial"/>
          <w:color w:val="000000"/>
          <w:sz w:val="22"/>
          <w:szCs w:val="22"/>
        </w:rPr>
        <w:t xml:space="preserve">Plant shall be well maintained, with routine servicing of plant and non-road mobile machinery (NRMM) to be completed in accordance with the manufacturers recommendations; </w:t>
      </w:r>
    </w:p>
    <w:p w:rsidR="00133BC1" w:rsidRPr="009F4B6A" w:rsidRDefault="00133BC1" w:rsidP="00D4283A">
      <w:pPr>
        <w:numPr>
          <w:ilvl w:val="0"/>
          <w:numId w:val="27"/>
        </w:numPr>
        <w:tabs>
          <w:tab w:val="clear" w:pos="720"/>
          <w:tab w:val="left" w:pos="540"/>
        </w:tabs>
        <w:spacing w:line="360" w:lineRule="auto"/>
        <w:ind w:left="540"/>
        <w:jc w:val="both"/>
        <w:rPr>
          <w:rFonts w:ascii="Arial" w:hAnsi="Arial" w:cs="Arial"/>
          <w:color w:val="000000"/>
          <w:sz w:val="22"/>
          <w:szCs w:val="22"/>
        </w:rPr>
      </w:pPr>
      <w:r w:rsidRPr="009F4B6A">
        <w:rPr>
          <w:rFonts w:ascii="Arial" w:hAnsi="Arial" w:cs="Arial"/>
          <w:color w:val="000000"/>
          <w:sz w:val="22"/>
          <w:szCs w:val="22"/>
        </w:rPr>
        <w:t>Avoid the use of diesel or petrol powered generators and use mains electricity or battery powered equipment</w:t>
      </w:r>
      <w:r w:rsidRPr="008E74BC">
        <w:rPr>
          <w:rFonts w:ascii="Arial" w:hAnsi="Arial" w:cs="Arial"/>
          <w:color w:val="000000"/>
          <w:sz w:val="22"/>
          <w:szCs w:val="22"/>
        </w:rPr>
        <w:t xml:space="preserve"> </w:t>
      </w:r>
      <w:r>
        <w:rPr>
          <w:rFonts w:ascii="Arial" w:hAnsi="Arial" w:cs="Arial"/>
          <w:color w:val="000000"/>
          <w:sz w:val="22"/>
          <w:szCs w:val="22"/>
        </w:rPr>
        <w:t>where possible</w:t>
      </w:r>
      <w:r w:rsidRPr="009F4B6A">
        <w:rPr>
          <w:rFonts w:ascii="Arial" w:hAnsi="Arial" w:cs="Arial"/>
          <w:color w:val="000000"/>
          <w:sz w:val="22"/>
          <w:szCs w:val="22"/>
        </w:rPr>
        <w:t xml:space="preserve">; </w:t>
      </w:r>
    </w:p>
    <w:p w:rsidR="00133BC1" w:rsidRPr="009F4B6A" w:rsidRDefault="00133BC1" w:rsidP="00D4283A">
      <w:pPr>
        <w:numPr>
          <w:ilvl w:val="0"/>
          <w:numId w:val="27"/>
        </w:numPr>
        <w:tabs>
          <w:tab w:val="clear" w:pos="720"/>
          <w:tab w:val="left" w:pos="540"/>
        </w:tabs>
        <w:spacing w:line="360" w:lineRule="auto"/>
        <w:ind w:left="540"/>
        <w:jc w:val="both"/>
        <w:rPr>
          <w:rFonts w:ascii="Arial" w:hAnsi="Arial" w:cs="Arial"/>
          <w:sz w:val="22"/>
          <w:szCs w:val="22"/>
        </w:rPr>
      </w:pPr>
      <w:r w:rsidRPr="009F4B6A">
        <w:rPr>
          <w:rFonts w:ascii="Arial" w:hAnsi="Arial" w:cs="Arial"/>
          <w:sz w:val="22"/>
          <w:szCs w:val="22"/>
        </w:rPr>
        <w:t xml:space="preserve">Non-road mobile machinery (NRMM) shall use </w:t>
      </w:r>
      <w:proofErr w:type="spellStart"/>
      <w:r w:rsidRPr="009F4B6A">
        <w:rPr>
          <w:rFonts w:ascii="Arial" w:hAnsi="Arial" w:cs="Arial"/>
          <w:sz w:val="22"/>
          <w:szCs w:val="22"/>
        </w:rPr>
        <w:t>ultra low</w:t>
      </w:r>
      <w:proofErr w:type="spellEnd"/>
      <w:r w:rsidRPr="009F4B6A">
        <w:rPr>
          <w:rFonts w:ascii="Arial" w:hAnsi="Arial" w:cs="Arial"/>
          <w:sz w:val="22"/>
          <w:szCs w:val="22"/>
        </w:rPr>
        <w:t xml:space="preserve"> sulphur tax-exempt diesel and be fitted with appropriate exhaust after-treatment </w:t>
      </w:r>
      <w:r w:rsidRPr="009F4B6A">
        <w:rPr>
          <w:rFonts w:ascii="Arial" w:hAnsi="Arial" w:cs="Arial"/>
          <w:color w:val="000000"/>
          <w:sz w:val="22"/>
          <w:szCs w:val="22"/>
        </w:rPr>
        <w:t xml:space="preserve">such as catalysts, diesel particulate filters </w:t>
      </w:r>
      <w:r w:rsidRPr="009F4B6A">
        <w:rPr>
          <w:rFonts w:ascii="Arial" w:hAnsi="Arial" w:cs="Arial"/>
          <w:sz w:val="22"/>
          <w:szCs w:val="22"/>
        </w:rPr>
        <w:t>as stated on the approved list managed by the Energy Saving Trust. Details of the plant and control equipment shall be included in the method statement.</w:t>
      </w:r>
    </w:p>
    <w:p w:rsidR="00133BC1" w:rsidRPr="009F4B6A" w:rsidRDefault="00133BC1" w:rsidP="00D4283A">
      <w:pPr>
        <w:pStyle w:val="NormalWeb"/>
        <w:numPr>
          <w:ilvl w:val="0"/>
          <w:numId w:val="27"/>
        </w:numPr>
        <w:tabs>
          <w:tab w:val="clear" w:pos="720"/>
          <w:tab w:val="left" w:pos="540"/>
        </w:tabs>
        <w:spacing w:before="0" w:beforeAutospacing="0" w:after="0" w:afterAutospacing="0" w:line="360" w:lineRule="auto"/>
        <w:ind w:left="540"/>
        <w:jc w:val="both"/>
        <w:rPr>
          <w:rFonts w:ascii="Arial" w:hAnsi="Arial" w:cs="Arial"/>
          <w:sz w:val="22"/>
          <w:szCs w:val="22"/>
        </w:rPr>
      </w:pPr>
      <w:r w:rsidRPr="009F4B6A">
        <w:rPr>
          <w:rFonts w:ascii="Arial" w:hAnsi="Arial" w:cs="Arial"/>
          <w:sz w:val="22"/>
          <w:szCs w:val="22"/>
        </w:rPr>
        <w:lastRenderedPageBreak/>
        <w:t>All construction vehicles shall comply with the Euro 4 emissions standard and where possible use low emission fuels and alternative technology.</w:t>
      </w:r>
    </w:p>
    <w:p w:rsidR="00133BC1" w:rsidRPr="009F4B6A" w:rsidRDefault="00133BC1" w:rsidP="00D4283A">
      <w:pPr>
        <w:pStyle w:val="NormalWeb"/>
        <w:numPr>
          <w:ilvl w:val="0"/>
          <w:numId w:val="27"/>
        </w:numPr>
        <w:tabs>
          <w:tab w:val="clear" w:pos="720"/>
          <w:tab w:val="left" w:pos="540"/>
        </w:tabs>
        <w:spacing w:before="0" w:beforeAutospacing="0" w:after="0" w:afterAutospacing="0" w:line="360" w:lineRule="auto"/>
        <w:ind w:left="540"/>
        <w:jc w:val="both"/>
        <w:rPr>
          <w:rFonts w:ascii="Arial" w:hAnsi="Arial" w:cs="Arial"/>
          <w:sz w:val="22"/>
          <w:szCs w:val="22"/>
        </w:rPr>
      </w:pPr>
      <w:r w:rsidRPr="009F4B6A">
        <w:rPr>
          <w:rFonts w:ascii="Arial" w:hAnsi="Arial" w:cs="Arial"/>
          <w:sz w:val="22"/>
          <w:szCs w:val="22"/>
        </w:rPr>
        <w:t>Plant and vehicles shall be located way from the closest receptors or house in closed environments where possible.</w:t>
      </w:r>
    </w:p>
    <w:p w:rsidR="00133BC1" w:rsidRPr="009F4B6A" w:rsidRDefault="00133BC1" w:rsidP="00133BC1">
      <w:pPr>
        <w:pStyle w:val="NormalWeb"/>
        <w:tabs>
          <w:tab w:val="left" w:pos="540"/>
        </w:tabs>
        <w:spacing w:before="0" w:beforeAutospacing="0" w:after="0" w:afterAutospacing="0" w:line="360" w:lineRule="auto"/>
        <w:ind w:left="180"/>
        <w:jc w:val="both"/>
        <w:rPr>
          <w:rFonts w:ascii="Arial" w:hAnsi="Arial" w:cs="Arial"/>
          <w:sz w:val="22"/>
          <w:szCs w:val="22"/>
        </w:rPr>
      </w:pPr>
    </w:p>
    <w:p w:rsidR="00133BC1" w:rsidRPr="009F4B6A" w:rsidRDefault="00133BC1" w:rsidP="00133BC1">
      <w:pPr>
        <w:pStyle w:val="BodyTextIndent2"/>
        <w:spacing w:line="360" w:lineRule="auto"/>
        <w:ind w:left="0" w:firstLine="0"/>
        <w:jc w:val="both"/>
        <w:rPr>
          <w:rFonts w:cs="Arial"/>
          <w:szCs w:val="22"/>
          <w:u w:val="single"/>
        </w:rPr>
      </w:pPr>
      <w:r w:rsidRPr="009F4B6A">
        <w:rPr>
          <w:rFonts w:cs="Arial"/>
          <w:szCs w:val="22"/>
          <w:u w:val="single"/>
        </w:rPr>
        <w:t xml:space="preserve">B - Techniques to control dust emissions from construction and demolition  </w:t>
      </w:r>
    </w:p>
    <w:p w:rsidR="00133BC1" w:rsidRPr="009F4B6A" w:rsidRDefault="00133BC1" w:rsidP="00133BC1">
      <w:pPr>
        <w:pStyle w:val="BodyTextIndent2"/>
        <w:spacing w:line="360" w:lineRule="auto"/>
        <w:ind w:left="3958" w:hanging="3958"/>
        <w:jc w:val="both"/>
        <w:rPr>
          <w:rFonts w:cs="Arial"/>
          <w:szCs w:val="22"/>
          <w:u w:val="single"/>
        </w:rPr>
      </w:pPr>
    </w:p>
    <w:p w:rsidR="00133BC1" w:rsidRPr="009F4B6A" w:rsidRDefault="00133BC1" w:rsidP="00D4283A">
      <w:pPr>
        <w:numPr>
          <w:ilvl w:val="0"/>
          <w:numId w:val="28"/>
        </w:numPr>
        <w:tabs>
          <w:tab w:val="clear" w:pos="720"/>
          <w:tab w:val="num" w:pos="360"/>
        </w:tabs>
        <w:spacing w:line="360" w:lineRule="auto"/>
        <w:ind w:hanging="720"/>
        <w:jc w:val="both"/>
        <w:rPr>
          <w:rFonts w:ascii="Arial" w:hAnsi="Arial" w:cs="Arial"/>
          <w:sz w:val="22"/>
          <w:szCs w:val="22"/>
        </w:rPr>
      </w:pPr>
      <w:r w:rsidRPr="009F4B6A">
        <w:rPr>
          <w:rFonts w:ascii="Arial" w:hAnsi="Arial" w:cs="Arial"/>
          <w:sz w:val="22"/>
          <w:szCs w:val="22"/>
        </w:rPr>
        <w:t>Keep site fencing, barriers and scaffolding clean using wet methods;</w:t>
      </w:r>
    </w:p>
    <w:p w:rsidR="00133BC1" w:rsidRPr="009F4B6A" w:rsidRDefault="00133BC1" w:rsidP="00D4283A">
      <w:pPr>
        <w:numPr>
          <w:ilvl w:val="0"/>
          <w:numId w:val="28"/>
        </w:numPr>
        <w:tabs>
          <w:tab w:val="clear" w:pos="720"/>
          <w:tab w:val="num" w:pos="360"/>
        </w:tabs>
        <w:spacing w:line="360" w:lineRule="auto"/>
        <w:ind w:hanging="720"/>
        <w:jc w:val="both"/>
        <w:rPr>
          <w:rFonts w:ascii="Arial" w:hAnsi="Arial" w:cs="Arial"/>
          <w:sz w:val="22"/>
          <w:szCs w:val="22"/>
        </w:rPr>
      </w:pPr>
      <w:r w:rsidRPr="009F4B6A">
        <w:rPr>
          <w:rFonts w:ascii="Arial" w:hAnsi="Arial" w:cs="Arial"/>
          <w:sz w:val="22"/>
          <w:szCs w:val="22"/>
        </w:rPr>
        <w:t xml:space="preserve">Buildings to be demolished shall be wrapped </w:t>
      </w:r>
    </w:p>
    <w:p w:rsidR="00133BC1" w:rsidRPr="009F4B6A" w:rsidRDefault="00133BC1" w:rsidP="00D4283A">
      <w:pPr>
        <w:numPr>
          <w:ilvl w:val="0"/>
          <w:numId w:val="28"/>
        </w:numPr>
        <w:tabs>
          <w:tab w:val="clear" w:pos="720"/>
          <w:tab w:val="num" w:pos="360"/>
        </w:tabs>
        <w:spacing w:line="360" w:lineRule="auto"/>
        <w:ind w:left="426" w:hanging="426"/>
        <w:jc w:val="both"/>
        <w:rPr>
          <w:rFonts w:ascii="Arial" w:hAnsi="Arial" w:cs="Arial"/>
          <w:sz w:val="22"/>
          <w:szCs w:val="22"/>
        </w:rPr>
      </w:pPr>
      <w:r w:rsidRPr="009F4B6A">
        <w:rPr>
          <w:rFonts w:ascii="Arial" w:hAnsi="Arial" w:cs="Arial"/>
          <w:sz w:val="22"/>
          <w:szCs w:val="22"/>
        </w:rPr>
        <w:t xml:space="preserve">Provide easily cleaned hard standing for vehicles and clean using wet sweeping methods; </w:t>
      </w:r>
    </w:p>
    <w:p w:rsidR="00133BC1" w:rsidRPr="009F4B6A" w:rsidRDefault="00133BC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 xml:space="preserve">Provide the use of wheel-wash facilities near the site exit. Fit wheel-washes with rumble grids to dislodge accumulated dust and mud prior to leaving the site to avoid carrying dust or mud off the site; </w:t>
      </w:r>
    </w:p>
    <w:p w:rsidR="00133BC1" w:rsidRPr="009F4B6A" w:rsidRDefault="00133BC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 xml:space="preserve">Inspect internal haul routes for integrity and instigate necessary repairs to the surface as soon as reasonably practicable; </w:t>
      </w:r>
    </w:p>
    <w:p w:rsidR="00133BC1" w:rsidRPr="009F4B6A" w:rsidRDefault="00133BC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 xml:space="preserve">Routinely clean the Public Highways and accesses using wet sweeping methods especially during dry periods; </w:t>
      </w:r>
    </w:p>
    <w:p w:rsidR="00133BC1" w:rsidRPr="009F4B6A" w:rsidRDefault="00133BC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 xml:space="preserve">Impose and signpost maximum speed limits of 10 mph on surfaced haul routes and work areas within the </w:t>
      </w:r>
      <w:r w:rsidR="0054240B">
        <w:rPr>
          <w:rFonts w:ascii="Arial" w:hAnsi="Arial" w:cs="Arial"/>
          <w:sz w:val="22"/>
          <w:szCs w:val="22"/>
        </w:rPr>
        <w:t>s</w:t>
      </w:r>
      <w:r w:rsidRPr="009F4B6A">
        <w:rPr>
          <w:rFonts w:ascii="Arial" w:hAnsi="Arial" w:cs="Arial"/>
          <w:sz w:val="22"/>
          <w:szCs w:val="22"/>
        </w:rPr>
        <w:t>ite;</w:t>
      </w:r>
    </w:p>
    <w:p w:rsidR="00133BC1" w:rsidRPr="009F4B6A" w:rsidRDefault="00133BC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 xml:space="preserve">Ensure all vehicles carrying loose or potentially dusty material to or from the site are fully sheeted; </w:t>
      </w:r>
    </w:p>
    <w:p w:rsidR="00133BC1" w:rsidRPr="009F4B6A" w:rsidRDefault="00133BC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 xml:space="preserve">Store materials with the potential to produce dust away from </w:t>
      </w:r>
      <w:r>
        <w:rPr>
          <w:rFonts w:ascii="Arial" w:hAnsi="Arial" w:cs="Arial"/>
          <w:sz w:val="22"/>
          <w:szCs w:val="22"/>
        </w:rPr>
        <w:t>s</w:t>
      </w:r>
      <w:r w:rsidRPr="009F4B6A">
        <w:rPr>
          <w:rFonts w:ascii="Arial" w:hAnsi="Arial" w:cs="Arial"/>
          <w:sz w:val="22"/>
          <w:szCs w:val="22"/>
        </w:rPr>
        <w:t xml:space="preserve">ite boundaries; </w:t>
      </w:r>
    </w:p>
    <w:p w:rsidR="00133BC1" w:rsidRPr="00E86B58" w:rsidRDefault="00133BC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E86B58">
        <w:rPr>
          <w:rFonts w:ascii="Arial" w:hAnsi="Arial" w:cs="Arial"/>
          <w:sz w:val="22"/>
          <w:szCs w:val="22"/>
        </w:rPr>
        <w:t>Sheet, seal or damp down stockpiles of excavated material held on site;</w:t>
      </w:r>
    </w:p>
    <w:p w:rsidR="00133BC1" w:rsidRPr="00E86B58" w:rsidRDefault="00133BC1" w:rsidP="00D4283A">
      <w:pPr>
        <w:numPr>
          <w:ilvl w:val="0"/>
          <w:numId w:val="28"/>
        </w:numPr>
        <w:tabs>
          <w:tab w:val="clear" w:pos="720"/>
          <w:tab w:val="left" w:pos="0"/>
          <w:tab w:val="num" w:pos="360"/>
        </w:tabs>
        <w:spacing w:after="120"/>
        <w:ind w:left="357" w:hanging="357"/>
        <w:rPr>
          <w:rFonts w:ascii="Arial" w:hAnsi="Arial" w:cs="Arial"/>
          <w:sz w:val="22"/>
          <w:szCs w:val="22"/>
        </w:rPr>
      </w:pPr>
      <w:r w:rsidRPr="00E86B58">
        <w:rPr>
          <w:rFonts w:ascii="Arial" w:hAnsi="Arial" w:cs="Arial"/>
          <w:color w:val="000000"/>
          <w:sz w:val="22"/>
          <w:szCs w:val="22"/>
        </w:rPr>
        <w:t xml:space="preserve">Any loose materials bought onto the site shall be protected by appropriate covering </w:t>
      </w:r>
    </w:p>
    <w:p w:rsidR="00133BC1" w:rsidRPr="00E86B58" w:rsidRDefault="00133BC1" w:rsidP="00D4283A">
      <w:pPr>
        <w:numPr>
          <w:ilvl w:val="0"/>
          <w:numId w:val="28"/>
        </w:numPr>
        <w:tabs>
          <w:tab w:val="clear" w:pos="720"/>
          <w:tab w:val="left" w:pos="0"/>
          <w:tab w:val="num" w:pos="360"/>
        </w:tabs>
        <w:spacing w:after="120"/>
        <w:ind w:left="357" w:hanging="357"/>
        <w:rPr>
          <w:rFonts w:ascii="Arial" w:hAnsi="Arial" w:cs="Arial"/>
          <w:sz w:val="22"/>
          <w:szCs w:val="22"/>
        </w:rPr>
      </w:pPr>
      <w:r w:rsidRPr="00E86B58">
        <w:rPr>
          <w:rFonts w:ascii="Arial" w:hAnsi="Arial" w:cs="Arial"/>
          <w:color w:val="000000"/>
          <w:sz w:val="22"/>
          <w:szCs w:val="22"/>
        </w:rPr>
        <w:t>The site shall be dampened down during the working day and again at the end of the day to reduce the amount that is re-suspended dust.</w:t>
      </w:r>
    </w:p>
    <w:p w:rsidR="00133BC1" w:rsidRPr="009F4B6A" w:rsidRDefault="00133BC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 xml:space="preserve">Ensure water suppression is used during demolition operations; </w:t>
      </w:r>
    </w:p>
    <w:p w:rsidR="00133BC1" w:rsidRDefault="00133BC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Ensure mobile crushing and screening plant and cement batching plant which are regulated under the Local Air Pollution Prevention and Control regime operate in compliance with a Part B Permit. This shall be submitted to the local authority prior to operation.</w:t>
      </w:r>
    </w:p>
    <w:p w:rsidR="00133BC1" w:rsidRDefault="00133BC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Pr>
          <w:rFonts w:ascii="Arial" w:hAnsi="Arial" w:cs="Arial"/>
          <w:sz w:val="22"/>
          <w:szCs w:val="22"/>
        </w:rPr>
        <w:t xml:space="preserve">Site personnel shall be trained in dust mitigation and a manager shall be present for managing dust on site. </w:t>
      </w:r>
    </w:p>
    <w:p w:rsidR="00133BC1" w:rsidRPr="009F4B6A" w:rsidRDefault="00133BC1" w:rsidP="00133BC1">
      <w:pPr>
        <w:tabs>
          <w:tab w:val="left" w:pos="0"/>
        </w:tabs>
        <w:spacing w:line="360" w:lineRule="auto"/>
        <w:ind w:left="360" w:hanging="360"/>
        <w:rPr>
          <w:rFonts w:ascii="Arial" w:hAnsi="Arial" w:cs="Arial"/>
          <w:sz w:val="22"/>
          <w:szCs w:val="22"/>
          <w:u w:val="single"/>
        </w:rPr>
      </w:pPr>
    </w:p>
    <w:p w:rsidR="00133BC1" w:rsidRPr="009F4B6A" w:rsidRDefault="00133BC1" w:rsidP="00133BC1">
      <w:pPr>
        <w:tabs>
          <w:tab w:val="left" w:pos="0"/>
        </w:tabs>
        <w:spacing w:line="360" w:lineRule="auto"/>
        <w:ind w:left="360" w:hanging="360"/>
        <w:rPr>
          <w:rFonts w:ascii="Arial" w:hAnsi="Arial" w:cs="Arial"/>
          <w:sz w:val="22"/>
          <w:szCs w:val="22"/>
          <w:u w:val="single"/>
        </w:rPr>
      </w:pPr>
      <w:r w:rsidRPr="009F4B6A">
        <w:rPr>
          <w:rFonts w:ascii="Arial" w:hAnsi="Arial" w:cs="Arial"/>
          <w:sz w:val="22"/>
          <w:szCs w:val="22"/>
          <w:u w:val="single"/>
        </w:rPr>
        <w:t xml:space="preserve">C - Air Quality Monitoring </w:t>
      </w:r>
    </w:p>
    <w:p w:rsidR="00133BC1" w:rsidRPr="009F4B6A" w:rsidRDefault="00133BC1" w:rsidP="00133BC1">
      <w:pPr>
        <w:pStyle w:val="Default"/>
        <w:spacing w:line="360" w:lineRule="auto"/>
        <w:rPr>
          <w:sz w:val="22"/>
          <w:szCs w:val="22"/>
        </w:rPr>
      </w:pPr>
    </w:p>
    <w:p w:rsidR="00133BC1" w:rsidRDefault="00133BC1" w:rsidP="00D4283A">
      <w:pPr>
        <w:pStyle w:val="Heading5"/>
        <w:numPr>
          <w:ilvl w:val="0"/>
          <w:numId w:val="29"/>
        </w:numPr>
        <w:tabs>
          <w:tab w:val="clear" w:pos="720"/>
        </w:tabs>
        <w:autoSpaceDE w:val="0"/>
        <w:autoSpaceDN w:val="0"/>
        <w:adjustRightInd w:val="0"/>
        <w:spacing w:before="0" w:after="0" w:line="360" w:lineRule="auto"/>
        <w:ind w:left="360"/>
        <w:jc w:val="both"/>
        <w:rPr>
          <w:rFonts w:ascii="Arial" w:hAnsi="Arial" w:cs="Arial"/>
          <w:b w:val="0"/>
          <w:i w:val="0"/>
          <w:sz w:val="22"/>
          <w:szCs w:val="22"/>
        </w:rPr>
      </w:pPr>
      <w:r w:rsidRPr="009F4B6A">
        <w:rPr>
          <w:rFonts w:ascii="Arial" w:hAnsi="Arial" w:cs="Arial"/>
          <w:b w:val="0"/>
          <w:i w:val="0"/>
          <w:sz w:val="22"/>
          <w:szCs w:val="22"/>
        </w:rPr>
        <w:lastRenderedPageBreak/>
        <w:t xml:space="preserve">Throughout the Construction Phase continuous particulate matter (PM10) monitoring shall be undertaken. Two instruments will be deployed at the site boundary in a transect orientated to the prevailing wind direction, with a third monitor located at the nearest sensitive receptor. One monitor shall be co-located with an anemometer.  </w:t>
      </w:r>
    </w:p>
    <w:p w:rsidR="00133BC1" w:rsidRPr="0094334E" w:rsidRDefault="00133BC1" w:rsidP="00133BC1"/>
    <w:p w:rsidR="00133BC1" w:rsidRPr="009F4B6A" w:rsidRDefault="00133BC1" w:rsidP="00D4283A">
      <w:pPr>
        <w:pStyle w:val="Heading5"/>
        <w:numPr>
          <w:ilvl w:val="0"/>
          <w:numId w:val="29"/>
        </w:numPr>
        <w:tabs>
          <w:tab w:val="clear" w:pos="720"/>
        </w:tabs>
        <w:autoSpaceDE w:val="0"/>
        <w:autoSpaceDN w:val="0"/>
        <w:adjustRightInd w:val="0"/>
        <w:spacing w:before="0" w:after="0" w:line="360" w:lineRule="auto"/>
        <w:ind w:left="360"/>
        <w:jc w:val="both"/>
        <w:rPr>
          <w:rFonts w:ascii="Arial" w:hAnsi="Arial" w:cs="Arial"/>
          <w:b w:val="0"/>
          <w:i w:val="0"/>
          <w:color w:val="000000"/>
          <w:sz w:val="22"/>
          <w:szCs w:val="22"/>
        </w:rPr>
      </w:pPr>
      <w:r w:rsidRPr="009F4B6A">
        <w:rPr>
          <w:rFonts w:ascii="Arial" w:hAnsi="Arial" w:cs="Arial"/>
          <w:b w:val="0"/>
          <w:i w:val="0"/>
          <w:color w:val="000000"/>
          <w:sz w:val="22"/>
          <w:szCs w:val="22"/>
        </w:rPr>
        <w:t>A</w:t>
      </w:r>
      <w:r w:rsidRPr="009F4B6A">
        <w:rPr>
          <w:rFonts w:ascii="Arial" w:hAnsi="Arial" w:cs="Arial"/>
          <w:b w:val="0"/>
          <w:i w:val="0"/>
          <w:color w:val="000000"/>
          <w:sz w:val="22"/>
          <w:szCs w:val="22"/>
          <w:lang w:eastAsia="en-GB"/>
        </w:rPr>
        <w:t xml:space="preserve">dequate quality assurance/quality control </w:t>
      </w:r>
      <w:r w:rsidRPr="009F4B6A">
        <w:rPr>
          <w:rFonts w:ascii="Arial" w:hAnsi="Arial" w:cs="Arial"/>
          <w:b w:val="0"/>
          <w:i w:val="0"/>
          <w:color w:val="000000"/>
          <w:sz w:val="22"/>
          <w:szCs w:val="22"/>
        </w:rPr>
        <w:t xml:space="preserve">procedures shall be in place including monitor maintenance and calibration as well and data checking. PM10 data shall be collected automatically on an hour basis. </w:t>
      </w:r>
    </w:p>
    <w:p w:rsidR="00133BC1" w:rsidRPr="009F4B6A" w:rsidRDefault="00133BC1" w:rsidP="00133BC1">
      <w:pPr>
        <w:spacing w:line="360" w:lineRule="auto"/>
        <w:ind w:left="360"/>
        <w:rPr>
          <w:rFonts w:ascii="Arial" w:hAnsi="Arial" w:cs="Arial"/>
          <w:sz w:val="22"/>
          <w:szCs w:val="22"/>
          <w:lang w:val="en-US"/>
        </w:rPr>
      </w:pPr>
    </w:p>
    <w:p w:rsidR="00133BC1" w:rsidRPr="00E86B58" w:rsidRDefault="00133BC1" w:rsidP="00D4283A">
      <w:pPr>
        <w:numPr>
          <w:ilvl w:val="0"/>
          <w:numId w:val="29"/>
        </w:numPr>
        <w:tabs>
          <w:tab w:val="clear" w:pos="720"/>
        </w:tabs>
        <w:autoSpaceDE w:val="0"/>
        <w:autoSpaceDN w:val="0"/>
        <w:adjustRightInd w:val="0"/>
        <w:spacing w:line="360" w:lineRule="auto"/>
        <w:ind w:left="360"/>
        <w:jc w:val="both"/>
        <w:rPr>
          <w:rFonts w:ascii="Arial" w:hAnsi="Arial" w:cs="Arial"/>
          <w:color w:val="000000"/>
          <w:sz w:val="22"/>
          <w:szCs w:val="22"/>
        </w:rPr>
      </w:pPr>
      <w:r w:rsidRPr="00E86B58">
        <w:rPr>
          <w:rFonts w:ascii="Arial" w:hAnsi="Arial" w:cs="Arial"/>
          <w:sz w:val="22"/>
          <w:szCs w:val="22"/>
          <w:lang w:val="en-US"/>
        </w:rPr>
        <w:t xml:space="preserve">A trigger action level for PM10 concentrations </w:t>
      </w:r>
      <w:r w:rsidRPr="00E86B58">
        <w:rPr>
          <w:rFonts w:ascii="Arial" w:hAnsi="Arial" w:cs="Arial"/>
          <w:sz w:val="22"/>
          <w:szCs w:val="22"/>
        </w:rPr>
        <w:t>of 200µg.m</w:t>
      </w:r>
      <w:r w:rsidRPr="00E86B58">
        <w:rPr>
          <w:rFonts w:ascii="Arial" w:hAnsi="Arial" w:cs="Arial"/>
          <w:position w:val="8"/>
          <w:sz w:val="22"/>
          <w:szCs w:val="22"/>
          <w:vertAlign w:val="superscript"/>
        </w:rPr>
        <w:t xml:space="preserve">-3 </w:t>
      </w:r>
      <w:r w:rsidRPr="00E86B58">
        <w:rPr>
          <w:rFonts w:ascii="Arial" w:hAnsi="Arial" w:cs="Arial"/>
          <w:sz w:val="22"/>
          <w:szCs w:val="22"/>
        </w:rPr>
        <w:t xml:space="preserve">(15 minute average) </w:t>
      </w:r>
      <w:r w:rsidRPr="00E86B58">
        <w:rPr>
          <w:rFonts w:ascii="Arial" w:hAnsi="Arial" w:cs="Arial"/>
          <w:sz w:val="22"/>
          <w:szCs w:val="22"/>
          <w:lang w:val="en-US"/>
        </w:rPr>
        <w:t>shall be used to identify</w:t>
      </w:r>
      <w:r w:rsidRPr="00E86B58">
        <w:rPr>
          <w:rFonts w:ascii="Arial" w:hAnsi="Arial" w:cs="Arial"/>
          <w:color w:val="000000"/>
          <w:sz w:val="22"/>
          <w:szCs w:val="22"/>
        </w:rPr>
        <w:t xml:space="preserve"> incidences of elevated dust emissions at the site boundary.  The development site shall comply with the trigger action throughout the demolition and construction phases. </w:t>
      </w:r>
    </w:p>
    <w:p w:rsidR="00133BC1" w:rsidRDefault="00133BC1" w:rsidP="00133BC1">
      <w:pPr>
        <w:autoSpaceDE w:val="0"/>
        <w:autoSpaceDN w:val="0"/>
        <w:adjustRightInd w:val="0"/>
        <w:spacing w:line="360" w:lineRule="auto"/>
        <w:jc w:val="both"/>
        <w:rPr>
          <w:rFonts w:ascii="Arial" w:hAnsi="Arial" w:cs="Arial"/>
          <w:color w:val="000000"/>
          <w:sz w:val="22"/>
          <w:szCs w:val="22"/>
        </w:rPr>
      </w:pPr>
    </w:p>
    <w:p w:rsidR="00133BC1" w:rsidRPr="00E86B58" w:rsidRDefault="00133BC1" w:rsidP="00D4283A">
      <w:pPr>
        <w:numPr>
          <w:ilvl w:val="0"/>
          <w:numId w:val="29"/>
        </w:numPr>
        <w:tabs>
          <w:tab w:val="clear" w:pos="720"/>
        </w:tabs>
        <w:autoSpaceDE w:val="0"/>
        <w:autoSpaceDN w:val="0"/>
        <w:adjustRightInd w:val="0"/>
        <w:spacing w:line="360" w:lineRule="auto"/>
        <w:ind w:left="360"/>
        <w:jc w:val="both"/>
        <w:rPr>
          <w:rFonts w:ascii="Arial" w:hAnsi="Arial" w:cs="Arial"/>
          <w:color w:val="000000"/>
          <w:sz w:val="22"/>
          <w:szCs w:val="22"/>
        </w:rPr>
      </w:pPr>
      <w:r w:rsidRPr="009F4B6A">
        <w:rPr>
          <w:rFonts w:ascii="Arial" w:hAnsi="Arial" w:cs="Arial"/>
          <w:color w:val="000000"/>
          <w:sz w:val="22"/>
          <w:szCs w:val="22"/>
        </w:rPr>
        <w:t xml:space="preserve">An on-site alert system (email or SMS) shall be in place to notify appropriate staff that the trigger action level has been reached. Immediate and appropriate measures can be put in place to rectify abnormal particulate emissions. A procedure shall be established to deal with abnormal dust emissions. </w:t>
      </w:r>
      <w:r>
        <w:rPr>
          <w:rFonts w:ascii="Arial" w:hAnsi="Arial" w:cs="Arial"/>
          <w:color w:val="000000"/>
          <w:sz w:val="22"/>
          <w:szCs w:val="22"/>
        </w:rPr>
        <w:t xml:space="preserve"> </w:t>
      </w:r>
      <w:r w:rsidRPr="00E86B58">
        <w:rPr>
          <w:rFonts w:ascii="Arial" w:hAnsi="Arial" w:cs="Arial"/>
          <w:color w:val="000000"/>
          <w:sz w:val="22"/>
          <w:szCs w:val="22"/>
        </w:rPr>
        <w:t xml:space="preserve">All incidences of abnormal particulate emissions leading to breaches of the trigger action level, shall be documented in the site log book (date and time), with details of the action take to remediate dust emissions. </w:t>
      </w:r>
    </w:p>
    <w:p w:rsidR="00133BC1" w:rsidRPr="009F4B6A" w:rsidRDefault="00133BC1" w:rsidP="00133BC1">
      <w:pPr>
        <w:autoSpaceDE w:val="0"/>
        <w:autoSpaceDN w:val="0"/>
        <w:adjustRightInd w:val="0"/>
        <w:spacing w:line="360" w:lineRule="auto"/>
        <w:ind w:left="360" w:hanging="426"/>
        <w:jc w:val="both"/>
        <w:rPr>
          <w:rFonts w:ascii="Arial" w:hAnsi="Arial" w:cs="Arial"/>
          <w:color w:val="000000"/>
          <w:sz w:val="22"/>
          <w:szCs w:val="22"/>
        </w:rPr>
      </w:pPr>
    </w:p>
    <w:p w:rsidR="00133BC1" w:rsidRDefault="00133BC1" w:rsidP="00D4283A">
      <w:pPr>
        <w:numPr>
          <w:ilvl w:val="0"/>
          <w:numId w:val="29"/>
        </w:numPr>
        <w:tabs>
          <w:tab w:val="clear" w:pos="720"/>
        </w:tabs>
        <w:autoSpaceDE w:val="0"/>
        <w:autoSpaceDN w:val="0"/>
        <w:adjustRightInd w:val="0"/>
        <w:spacing w:before="100" w:after="100" w:line="360" w:lineRule="auto"/>
        <w:ind w:left="360"/>
        <w:jc w:val="both"/>
        <w:rPr>
          <w:rFonts w:ascii="Arial" w:hAnsi="Arial" w:cs="Arial"/>
          <w:sz w:val="22"/>
          <w:szCs w:val="22"/>
          <w:lang w:val="en-US"/>
        </w:rPr>
      </w:pPr>
      <w:r w:rsidRPr="009F4B6A">
        <w:rPr>
          <w:rFonts w:ascii="Arial" w:hAnsi="Arial" w:cs="Arial"/>
          <w:sz w:val="22"/>
          <w:szCs w:val="22"/>
          <w:lang w:val="en-US"/>
        </w:rPr>
        <w:t xml:space="preserve">An e-mail specifying details of any alert to be sent out to the Council’s air quality officer as soon as practicable following any breach of the site trigger action level. </w:t>
      </w:r>
    </w:p>
    <w:p w:rsidR="00133BC1" w:rsidRPr="0094334E" w:rsidRDefault="00133BC1" w:rsidP="00D4283A">
      <w:pPr>
        <w:numPr>
          <w:ilvl w:val="0"/>
          <w:numId w:val="29"/>
        </w:numPr>
        <w:tabs>
          <w:tab w:val="clear" w:pos="720"/>
        </w:tabs>
        <w:autoSpaceDE w:val="0"/>
        <w:autoSpaceDN w:val="0"/>
        <w:adjustRightInd w:val="0"/>
        <w:spacing w:line="360" w:lineRule="auto"/>
        <w:ind w:left="360"/>
        <w:jc w:val="both"/>
        <w:rPr>
          <w:rFonts w:ascii="Arial" w:hAnsi="Arial" w:cs="Arial"/>
          <w:sz w:val="22"/>
          <w:szCs w:val="22"/>
          <w:lang w:val="en-US"/>
        </w:rPr>
      </w:pPr>
      <w:r w:rsidRPr="009F4B6A">
        <w:rPr>
          <w:rFonts w:ascii="Arial" w:hAnsi="Arial" w:cs="Arial"/>
          <w:color w:val="000000"/>
          <w:sz w:val="22"/>
          <w:szCs w:val="22"/>
        </w:rPr>
        <w:t>An electronic report shall be submitted to the Council</w:t>
      </w:r>
      <w:r>
        <w:rPr>
          <w:rFonts w:ascii="Arial" w:hAnsi="Arial" w:cs="Arial"/>
          <w:color w:val="000000"/>
          <w:sz w:val="22"/>
          <w:szCs w:val="22"/>
        </w:rPr>
        <w:t>’s air quality officer</w:t>
      </w:r>
      <w:r w:rsidRPr="009F4B6A">
        <w:rPr>
          <w:rFonts w:ascii="Arial" w:hAnsi="Arial" w:cs="Arial"/>
          <w:color w:val="000000"/>
          <w:sz w:val="22"/>
          <w:szCs w:val="22"/>
        </w:rPr>
        <w:t xml:space="preserve"> every </w:t>
      </w:r>
      <w:r>
        <w:rPr>
          <w:rFonts w:ascii="Arial" w:hAnsi="Arial" w:cs="Arial"/>
          <w:color w:val="000000"/>
          <w:sz w:val="22"/>
          <w:szCs w:val="22"/>
        </w:rPr>
        <w:t>three</w:t>
      </w:r>
      <w:r w:rsidRPr="009F4B6A">
        <w:rPr>
          <w:rFonts w:ascii="Arial" w:hAnsi="Arial" w:cs="Arial"/>
          <w:color w:val="000000"/>
          <w:sz w:val="22"/>
          <w:szCs w:val="22"/>
        </w:rPr>
        <w:t xml:space="preserve"> months summarising the following information from each monitoring site – 24 hour average PM10 concentration, date and time of any breach of the trigger action level with the 15 minute mean concentration, prevailing wind direction and details of the cause of elevated dust emissions and mitigation measures. </w:t>
      </w:r>
    </w:p>
    <w:p w:rsidR="00133BC1" w:rsidRDefault="00133BC1" w:rsidP="00133BC1">
      <w:pPr>
        <w:autoSpaceDE w:val="0"/>
        <w:autoSpaceDN w:val="0"/>
        <w:adjustRightInd w:val="0"/>
        <w:spacing w:line="360" w:lineRule="auto"/>
        <w:jc w:val="both"/>
        <w:rPr>
          <w:rFonts w:ascii="Arial" w:hAnsi="Arial" w:cs="Arial"/>
          <w:sz w:val="22"/>
          <w:szCs w:val="22"/>
          <w:lang w:val="en-US"/>
        </w:rPr>
      </w:pPr>
    </w:p>
    <w:p w:rsidR="00133BC1" w:rsidRPr="00E86B58" w:rsidRDefault="00133BC1" w:rsidP="00D4283A">
      <w:pPr>
        <w:numPr>
          <w:ilvl w:val="0"/>
          <w:numId w:val="29"/>
        </w:numPr>
        <w:tabs>
          <w:tab w:val="clear" w:pos="720"/>
        </w:tabs>
        <w:autoSpaceDE w:val="0"/>
        <w:autoSpaceDN w:val="0"/>
        <w:adjustRightInd w:val="0"/>
        <w:spacing w:line="360" w:lineRule="auto"/>
        <w:ind w:left="360"/>
        <w:jc w:val="both"/>
        <w:rPr>
          <w:rFonts w:ascii="Arial" w:hAnsi="Arial" w:cs="Arial"/>
          <w:sz w:val="22"/>
          <w:szCs w:val="22"/>
          <w:lang w:val="en-US"/>
        </w:rPr>
      </w:pPr>
      <w:r w:rsidRPr="00E86B58">
        <w:rPr>
          <w:rFonts w:ascii="Arial" w:hAnsi="Arial" w:cs="Arial"/>
          <w:color w:val="000000"/>
          <w:sz w:val="22"/>
          <w:szCs w:val="22"/>
        </w:rPr>
        <w:t xml:space="preserve">The Council shall be notified of any changes to the location and operation of dust PM10 monitoring instrumentation. </w:t>
      </w:r>
    </w:p>
    <w:p w:rsidR="00133BC1" w:rsidRPr="009F4B6A" w:rsidRDefault="00133BC1" w:rsidP="00133BC1">
      <w:pPr>
        <w:pStyle w:val="ListParagraph"/>
        <w:spacing w:line="360" w:lineRule="auto"/>
        <w:ind w:left="360"/>
        <w:rPr>
          <w:rFonts w:ascii="Arial" w:hAnsi="Arial" w:cs="Arial"/>
          <w:lang w:val="en-US"/>
        </w:rPr>
      </w:pPr>
    </w:p>
    <w:p w:rsidR="00133BC1" w:rsidRPr="009F4B6A" w:rsidRDefault="00133BC1" w:rsidP="00D4283A">
      <w:pPr>
        <w:numPr>
          <w:ilvl w:val="0"/>
          <w:numId w:val="29"/>
        </w:numPr>
        <w:tabs>
          <w:tab w:val="clear" w:pos="720"/>
        </w:tabs>
        <w:autoSpaceDE w:val="0"/>
        <w:autoSpaceDN w:val="0"/>
        <w:adjustRightInd w:val="0"/>
        <w:spacing w:line="360" w:lineRule="auto"/>
        <w:ind w:left="360"/>
        <w:jc w:val="both"/>
        <w:rPr>
          <w:rFonts w:ascii="Arial" w:hAnsi="Arial" w:cs="Arial"/>
          <w:color w:val="000000"/>
          <w:sz w:val="22"/>
          <w:szCs w:val="22"/>
        </w:rPr>
      </w:pPr>
      <w:r w:rsidRPr="009F4B6A">
        <w:rPr>
          <w:rFonts w:ascii="Arial" w:hAnsi="Arial" w:cs="Arial"/>
          <w:color w:val="000000"/>
          <w:sz w:val="22"/>
          <w:szCs w:val="22"/>
        </w:rPr>
        <w:t>A 24-hour phone hotline shall be set up so that residents can complain about high dust or PM10 levels directly to the developer.</w:t>
      </w:r>
    </w:p>
    <w:p w:rsidR="00133BC1" w:rsidRDefault="00133BC1" w:rsidP="00133BC1">
      <w:pPr>
        <w:pStyle w:val="BodyTextIndent2"/>
        <w:tabs>
          <w:tab w:val="left" w:pos="3960"/>
        </w:tabs>
        <w:spacing w:line="360" w:lineRule="auto"/>
        <w:ind w:left="720"/>
        <w:rPr>
          <w:rFonts w:cs="Arial"/>
          <w:szCs w:val="22"/>
        </w:rPr>
      </w:pPr>
    </w:p>
    <w:p w:rsidR="00133BC1" w:rsidRPr="009F4B6A" w:rsidRDefault="00133BC1" w:rsidP="00133BC1">
      <w:pPr>
        <w:pStyle w:val="BodyTextIndent2"/>
        <w:tabs>
          <w:tab w:val="left" w:pos="3960"/>
        </w:tabs>
        <w:spacing w:line="360" w:lineRule="auto"/>
        <w:ind w:left="720"/>
        <w:rPr>
          <w:rFonts w:cs="Arial"/>
          <w:szCs w:val="22"/>
        </w:rPr>
      </w:pPr>
      <w:r w:rsidRPr="009F4B6A">
        <w:rPr>
          <w:rFonts w:cs="Arial"/>
          <w:szCs w:val="22"/>
        </w:rPr>
        <w:lastRenderedPageBreak/>
        <w:t>The following items shall be included in the method statement:</w:t>
      </w:r>
    </w:p>
    <w:p w:rsidR="00133BC1" w:rsidRPr="009F4B6A" w:rsidRDefault="00133BC1" w:rsidP="00133BC1">
      <w:pPr>
        <w:pStyle w:val="BodyTextIndent2"/>
        <w:tabs>
          <w:tab w:val="left" w:pos="3960"/>
        </w:tabs>
        <w:spacing w:line="360" w:lineRule="auto"/>
        <w:rPr>
          <w:rFonts w:cs="Arial"/>
          <w:szCs w:val="22"/>
        </w:rPr>
      </w:pPr>
    </w:p>
    <w:p w:rsidR="00133BC1" w:rsidRPr="009F4B6A" w:rsidRDefault="00133BC1" w:rsidP="00D4283A">
      <w:pPr>
        <w:pStyle w:val="BodyTextIndent2"/>
        <w:widowControl w:val="0"/>
        <w:numPr>
          <w:ilvl w:val="0"/>
          <w:numId w:val="30"/>
        </w:numPr>
        <w:tabs>
          <w:tab w:val="clear" w:pos="720"/>
          <w:tab w:val="clear" w:pos="1440"/>
          <w:tab w:val="clear" w:pos="2160"/>
        </w:tabs>
        <w:autoSpaceDE w:val="0"/>
        <w:autoSpaceDN w:val="0"/>
        <w:adjustRightInd w:val="0"/>
        <w:spacing w:line="360" w:lineRule="auto"/>
        <w:ind w:left="360"/>
        <w:jc w:val="both"/>
        <w:rPr>
          <w:rFonts w:cs="Arial"/>
          <w:szCs w:val="22"/>
          <w:lang w:eastAsia="en-GB"/>
        </w:rPr>
      </w:pPr>
      <w:r w:rsidRPr="009F4B6A">
        <w:rPr>
          <w:rFonts w:cs="Arial"/>
          <w:szCs w:val="22"/>
        </w:rPr>
        <w:t xml:space="preserve">A specific </w:t>
      </w:r>
      <w:r w:rsidRPr="009F4B6A">
        <w:rPr>
          <w:rFonts w:cs="Arial"/>
          <w:szCs w:val="22"/>
          <w:lang w:eastAsia="en-GB"/>
        </w:rPr>
        <w:t>timetable identifying the start and finish dates of each phase</w:t>
      </w:r>
      <w:r>
        <w:rPr>
          <w:rFonts w:cs="Arial"/>
          <w:szCs w:val="22"/>
          <w:lang w:eastAsia="en-GB"/>
        </w:rPr>
        <w:t>,</w:t>
      </w:r>
      <w:r w:rsidRPr="009F4B6A">
        <w:rPr>
          <w:rFonts w:cs="Arial"/>
          <w:szCs w:val="22"/>
          <w:lang w:eastAsia="en-GB"/>
        </w:rPr>
        <w:t xml:space="preserve"> including dust generating activities and PM10 monitoring.</w:t>
      </w:r>
    </w:p>
    <w:p w:rsidR="00133BC1" w:rsidRPr="00E86B58" w:rsidRDefault="00133BC1" w:rsidP="00D4283A">
      <w:pPr>
        <w:pStyle w:val="BodyTextIndent2"/>
        <w:widowControl w:val="0"/>
        <w:numPr>
          <w:ilvl w:val="0"/>
          <w:numId w:val="30"/>
        </w:numPr>
        <w:tabs>
          <w:tab w:val="clear" w:pos="720"/>
          <w:tab w:val="clear" w:pos="1440"/>
          <w:tab w:val="clear" w:pos="2160"/>
        </w:tabs>
        <w:autoSpaceDE w:val="0"/>
        <w:autoSpaceDN w:val="0"/>
        <w:adjustRightInd w:val="0"/>
        <w:spacing w:line="360" w:lineRule="auto"/>
        <w:ind w:left="360"/>
        <w:jc w:val="both"/>
        <w:rPr>
          <w:rFonts w:cs="Arial"/>
          <w:szCs w:val="22"/>
          <w:lang w:eastAsia="en-GB"/>
        </w:rPr>
      </w:pPr>
      <w:r w:rsidRPr="00E86B58">
        <w:rPr>
          <w:rFonts w:cs="Arial"/>
          <w:szCs w:val="22"/>
          <w:lang w:eastAsia="en-GB"/>
        </w:rPr>
        <w:t xml:space="preserve">An inventory of stationary and fugitive dust, PM10 and </w:t>
      </w:r>
      <w:proofErr w:type="spellStart"/>
      <w:r w:rsidRPr="00E86B58">
        <w:rPr>
          <w:rFonts w:cs="Arial"/>
          <w:szCs w:val="22"/>
          <w:lang w:eastAsia="en-GB"/>
        </w:rPr>
        <w:t>NOx</w:t>
      </w:r>
      <w:proofErr w:type="spellEnd"/>
      <w:r w:rsidRPr="00E86B58">
        <w:rPr>
          <w:rFonts w:cs="Arial"/>
          <w:szCs w:val="22"/>
          <w:lang w:eastAsia="en-GB"/>
        </w:rPr>
        <w:t xml:space="preserve"> emission sources with an explanation of how these will be mitigated in accordance with the London Council’s Best Practise Guidance. </w:t>
      </w:r>
    </w:p>
    <w:p w:rsidR="00133BC1" w:rsidRPr="009F4B6A" w:rsidRDefault="00133BC1" w:rsidP="00D4283A">
      <w:pPr>
        <w:pStyle w:val="BodyTextIndent2"/>
        <w:widowControl w:val="0"/>
        <w:numPr>
          <w:ilvl w:val="0"/>
          <w:numId w:val="30"/>
        </w:numPr>
        <w:tabs>
          <w:tab w:val="clear" w:pos="720"/>
          <w:tab w:val="clear" w:pos="1440"/>
          <w:tab w:val="clear" w:pos="2160"/>
        </w:tabs>
        <w:autoSpaceDE w:val="0"/>
        <w:autoSpaceDN w:val="0"/>
        <w:adjustRightInd w:val="0"/>
        <w:spacing w:line="360" w:lineRule="auto"/>
        <w:ind w:left="360"/>
        <w:jc w:val="both"/>
        <w:rPr>
          <w:rFonts w:cs="Arial"/>
          <w:szCs w:val="22"/>
          <w:lang w:eastAsia="en-GB"/>
        </w:rPr>
      </w:pPr>
      <w:r w:rsidRPr="009F4B6A">
        <w:rPr>
          <w:rFonts w:cs="Arial"/>
          <w:szCs w:val="22"/>
          <w:lang w:eastAsia="en-GB"/>
        </w:rPr>
        <w:t>A map identifying the location of dust generating activities, plant equipment associated with emissions to air and PM10 monitors.</w:t>
      </w:r>
    </w:p>
    <w:p w:rsidR="00133BC1" w:rsidRPr="009F4B6A" w:rsidRDefault="00133BC1" w:rsidP="00D4283A">
      <w:pPr>
        <w:pStyle w:val="BodyTextIndent2"/>
        <w:widowControl w:val="0"/>
        <w:numPr>
          <w:ilvl w:val="0"/>
          <w:numId w:val="30"/>
        </w:numPr>
        <w:tabs>
          <w:tab w:val="clear" w:pos="720"/>
          <w:tab w:val="clear" w:pos="1440"/>
          <w:tab w:val="clear" w:pos="2160"/>
        </w:tabs>
        <w:autoSpaceDE w:val="0"/>
        <w:autoSpaceDN w:val="0"/>
        <w:adjustRightInd w:val="0"/>
        <w:spacing w:line="360" w:lineRule="auto"/>
        <w:ind w:left="360"/>
        <w:jc w:val="both"/>
        <w:rPr>
          <w:rFonts w:cs="Arial"/>
          <w:szCs w:val="22"/>
          <w:lang w:eastAsia="en-GB"/>
        </w:rPr>
      </w:pPr>
      <w:r w:rsidRPr="009F4B6A">
        <w:rPr>
          <w:rFonts w:cs="Arial"/>
          <w:szCs w:val="22"/>
          <w:lang w:eastAsia="en-GB"/>
        </w:rPr>
        <w:t>An air quality monitoring protocol prepared in accordance with the requirements of section C.</w:t>
      </w:r>
    </w:p>
    <w:p w:rsidR="00133BC1" w:rsidRPr="009F4B6A" w:rsidRDefault="00133BC1" w:rsidP="00133BC1">
      <w:pPr>
        <w:pStyle w:val="BodyTextIndent2"/>
        <w:tabs>
          <w:tab w:val="left" w:pos="3960"/>
        </w:tabs>
        <w:spacing w:line="360" w:lineRule="auto"/>
        <w:ind w:left="360" w:hanging="709"/>
        <w:jc w:val="both"/>
        <w:rPr>
          <w:rFonts w:cs="Arial"/>
          <w:szCs w:val="22"/>
          <w:lang w:eastAsia="en-GB"/>
        </w:rPr>
      </w:pPr>
    </w:p>
    <w:p w:rsidR="00133BC1" w:rsidRPr="009F4B6A" w:rsidRDefault="00133BC1" w:rsidP="00133BC1">
      <w:pPr>
        <w:pStyle w:val="NormalWeb"/>
        <w:spacing w:before="0" w:beforeAutospacing="0" w:after="0" w:afterAutospacing="0" w:line="360" w:lineRule="auto"/>
        <w:jc w:val="both"/>
        <w:rPr>
          <w:rFonts w:ascii="Arial" w:hAnsi="Arial" w:cs="Arial"/>
          <w:sz w:val="22"/>
          <w:szCs w:val="22"/>
          <w:u w:val="single"/>
        </w:rPr>
      </w:pPr>
      <w:r w:rsidRPr="009F4B6A">
        <w:rPr>
          <w:rFonts w:ascii="Arial" w:hAnsi="Arial" w:cs="Arial"/>
          <w:sz w:val="22"/>
          <w:szCs w:val="22"/>
          <w:u w:val="single"/>
        </w:rPr>
        <w:t>D - Techniques to reduce CO</w:t>
      </w:r>
      <w:r w:rsidRPr="009F4B6A">
        <w:rPr>
          <w:rFonts w:ascii="Arial" w:hAnsi="Arial" w:cs="Arial"/>
          <w:sz w:val="22"/>
          <w:szCs w:val="22"/>
          <w:u w:val="single"/>
          <w:vertAlign w:val="subscript"/>
        </w:rPr>
        <w:t>2</w:t>
      </w:r>
      <w:r w:rsidRPr="009F4B6A">
        <w:rPr>
          <w:rFonts w:ascii="Arial" w:hAnsi="Arial" w:cs="Arial"/>
          <w:sz w:val="22"/>
          <w:szCs w:val="22"/>
          <w:u w:val="single"/>
        </w:rPr>
        <w:t xml:space="preserve"> emissions from construction vehicles</w:t>
      </w:r>
    </w:p>
    <w:p w:rsidR="00133BC1" w:rsidRPr="009F4B6A" w:rsidRDefault="00133BC1" w:rsidP="00133BC1">
      <w:pPr>
        <w:pStyle w:val="NormalWeb"/>
        <w:spacing w:before="0" w:beforeAutospacing="0" w:after="0" w:afterAutospacing="0" w:line="360" w:lineRule="auto"/>
        <w:jc w:val="both"/>
        <w:rPr>
          <w:rFonts w:ascii="Arial" w:hAnsi="Arial" w:cs="Arial"/>
          <w:sz w:val="22"/>
          <w:szCs w:val="22"/>
          <w:u w:val="single"/>
        </w:rPr>
      </w:pPr>
    </w:p>
    <w:p w:rsidR="00133BC1" w:rsidRPr="009F4B6A" w:rsidRDefault="00133BC1" w:rsidP="00133BC1">
      <w:pPr>
        <w:spacing w:line="360" w:lineRule="auto"/>
        <w:jc w:val="both"/>
        <w:rPr>
          <w:rFonts w:ascii="Arial" w:hAnsi="Arial" w:cs="Arial"/>
          <w:sz w:val="22"/>
          <w:szCs w:val="22"/>
        </w:rPr>
      </w:pPr>
      <w:r w:rsidRPr="009F4B6A">
        <w:rPr>
          <w:rFonts w:ascii="Arial" w:hAnsi="Arial" w:cs="Arial"/>
          <w:sz w:val="22"/>
          <w:szCs w:val="22"/>
        </w:rPr>
        <w:t>A commitment from the Owner that contractors’ vehicles involved in construction and demolition work will adopt ‘green fleet management practices’ that will result in a 10% reduction in tail-pipe CO</w:t>
      </w:r>
      <w:r w:rsidRPr="009F4B6A">
        <w:rPr>
          <w:rFonts w:ascii="Arial" w:hAnsi="Arial" w:cs="Arial"/>
          <w:sz w:val="22"/>
          <w:szCs w:val="22"/>
          <w:vertAlign w:val="subscript"/>
        </w:rPr>
        <w:t>2</w:t>
      </w:r>
      <w:r w:rsidRPr="009F4B6A">
        <w:rPr>
          <w:rFonts w:ascii="Arial" w:hAnsi="Arial" w:cs="Arial"/>
          <w:sz w:val="22"/>
          <w:szCs w:val="22"/>
        </w:rPr>
        <w:t xml:space="preserve"> emissions</w:t>
      </w:r>
      <w:r>
        <w:rPr>
          <w:rFonts w:ascii="Arial" w:hAnsi="Arial" w:cs="Arial"/>
          <w:sz w:val="22"/>
          <w:szCs w:val="22"/>
        </w:rPr>
        <w:t xml:space="preserve"> over the duration of the construction phase</w:t>
      </w:r>
      <w:r w:rsidRPr="009F4B6A">
        <w:rPr>
          <w:rFonts w:ascii="Arial" w:hAnsi="Arial" w:cs="Arial"/>
          <w:sz w:val="22"/>
          <w:szCs w:val="22"/>
        </w:rPr>
        <w:t>.  A green fleet management plan included in the method statement identifying measures to improve vehicle efficiency and reduce CO</w:t>
      </w:r>
      <w:r w:rsidRPr="009F4B6A">
        <w:rPr>
          <w:rFonts w:ascii="Arial" w:hAnsi="Arial" w:cs="Arial"/>
          <w:sz w:val="22"/>
          <w:szCs w:val="22"/>
          <w:vertAlign w:val="subscript"/>
        </w:rPr>
        <w:t>2</w:t>
      </w:r>
      <w:r w:rsidRPr="009F4B6A">
        <w:rPr>
          <w:rFonts w:ascii="Arial" w:hAnsi="Arial" w:cs="Arial"/>
          <w:sz w:val="22"/>
          <w:szCs w:val="22"/>
        </w:rPr>
        <w:t xml:space="preserve"> emissions from construction vehicles. This could include the </w:t>
      </w:r>
      <w:r w:rsidRPr="00E86B58">
        <w:rPr>
          <w:rFonts w:ascii="Arial" w:hAnsi="Arial" w:cs="Arial"/>
          <w:sz w:val="22"/>
          <w:szCs w:val="22"/>
        </w:rPr>
        <w:t xml:space="preserve">use of fuel monitoring equipment in vehicles, eco-driver training, </w:t>
      </w:r>
      <w:r w:rsidRPr="009F4B6A">
        <w:rPr>
          <w:rFonts w:ascii="Arial" w:hAnsi="Arial" w:cs="Arial"/>
          <w:sz w:val="22"/>
          <w:szCs w:val="22"/>
        </w:rPr>
        <w:t xml:space="preserve">accreditation with FORS (Freight Operator Recognition Scheme run by </w:t>
      </w:r>
      <w:proofErr w:type="spellStart"/>
      <w:r w:rsidRPr="009F4B6A">
        <w:rPr>
          <w:rFonts w:ascii="Arial" w:hAnsi="Arial" w:cs="Arial"/>
          <w:sz w:val="22"/>
          <w:szCs w:val="22"/>
        </w:rPr>
        <w:t>TfL</w:t>
      </w:r>
      <w:proofErr w:type="spellEnd"/>
      <w:r w:rsidRPr="009F4B6A">
        <w:rPr>
          <w:rFonts w:ascii="Arial" w:hAnsi="Arial" w:cs="Arial"/>
          <w:sz w:val="22"/>
          <w:szCs w:val="22"/>
        </w:rPr>
        <w:t xml:space="preserve">) or SAFED (Safe and Fuel Efficient Driving run by the </w:t>
      </w:r>
      <w:proofErr w:type="spellStart"/>
      <w:r w:rsidRPr="009F4B6A">
        <w:rPr>
          <w:rFonts w:ascii="Arial" w:hAnsi="Arial" w:cs="Arial"/>
          <w:sz w:val="22"/>
          <w:szCs w:val="22"/>
        </w:rPr>
        <w:t>DfT</w:t>
      </w:r>
      <w:proofErr w:type="spellEnd"/>
      <w:r w:rsidRPr="009F4B6A">
        <w:rPr>
          <w:rFonts w:ascii="Arial" w:hAnsi="Arial" w:cs="Arial"/>
          <w:sz w:val="22"/>
          <w:szCs w:val="22"/>
        </w:rPr>
        <w:t>) and use of low carbon vehicles such as hybrid electric, electric and bio-methane.</w:t>
      </w:r>
    </w:p>
    <w:p w:rsidR="00133BC1" w:rsidRPr="009F4B6A" w:rsidRDefault="00133BC1" w:rsidP="00133BC1">
      <w:pPr>
        <w:tabs>
          <w:tab w:val="left" w:pos="720"/>
        </w:tabs>
        <w:jc w:val="both"/>
        <w:rPr>
          <w:rFonts w:ascii="Arial" w:hAnsi="Arial" w:cs="Arial"/>
          <w:sz w:val="22"/>
          <w:szCs w:val="22"/>
        </w:rPr>
      </w:pPr>
    </w:p>
    <w:p w:rsidR="00133BC1" w:rsidRPr="009F4B6A" w:rsidRDefault="00133BC1" w:rsidP="00133BC1">
      <w:pPr>
        <w:tabs>
          <w:tab w:val="left" w:pos="720"/>
        </w:tabs>
        <w:jc w:val="both"/>
        <w:rPr>
          <w:rFonts w:ascii="Arial" w:hAnsi="Arial" w:cs="Arial"/>
          <w:sz w:val="22"/>
          <w:szCs w:val="22"/>
        </w:rPr>
      </w:pPr>
    </w:p>
    <w:p w:rsidR="00133BC1" w:rsidRPr="009F4B6A" w:rsidRDefault="00133BC1" w:rsidP="00133BC1">
      <w:pPr>
        <w:tabs>
          <w:tab w:val="left" w:pos="720"/>
        </w:tabs>
        <w:jc w:val="both"/>
        <w:rPr>
          <w:rFonts w:ascii="Arial" w:hAnsi="Arial" w:cs="Arial"/>
          <w:sz w:val="22"/>
          <w:szCs w:val="22"/>
        </w:rPr>
      </w:pPr>
    </w:p>
    <w:p w:rsidR="00133BC1" w:rsidRPr="009F4B6A" w:rsidRDefault="00133BC1" w:rsidP="00133BC1">
      <w:pPr>
        <w:rPr>
          <w:rFonts w:ascii="Arial" w:hAnsi="Arial" w:cs="Arial"/>
          <w:sz w:val="22"/>
          <w:szCs w:val="22"/>
        </w:rPr>
      </w:pPr>
    </w:p>
    <w:p w:rsidR="00133BC1" w:rsidRPr="009F4B6A" w:rsidRDefault="00133BC1" w:rsidP="00133BC1">
      <w:pPr>
        <w:spacing w:line="360" w:lineRule="auto"/>
        <w:jc w:val="both"/>
      </w:pPr>
    </w:p>
    <w:p w:rsidR="00133BC1" w:rsidRPr="009F4B6A" w:rsidRDefault="00133BC1" w:rsidP="00133BC1">
      <w:pPr>
        <w:tabs>
          <w:tab w:val="left" w:pos="720"/>
        </w:tabs>
        <w:jc w:val="both"/>
        <w:rPr>
          <w:rFonts w:ascii="Arial" w:hAnsi="Arial" w:cs="Arial"/>
          <w:sz w:val="22"/>
          <w:szCs w:val="22"/>
        </w:rPr>
      </w:pPr>
    </w:p>
    <w:p w:rsidR="00133BC1" w:rsidRPr="009F4B6A" w:rsidRDefault="00133BC1" w:rsidP="00133BC1">
      <w:pPr>
        <w:tabs>
          <w:tab w:val="left" w:pos="720"/>
        </w:tabs>
        <w:jc w:val="both"/>
        <w:rPr>
          <w:rFonts w:ascii="Arial" w:hAnsi="Arial" w:cs="Arial"/>
          <w:sz w:val="22"/>
          <w:szCs w:val="22"/>
        </w:rPr>
      </w:pPr>
    </w:p>
    <w:p w:rsidR="00133BC1" w:rsidRPr="009F4B6A" w:rsidRDefault="00133BC1" w:rsidP="00133BC1">
      <w:pPr>
        <w:rPr>
          <w:rFonts w:ascii="Arial" w:hAnsi="Arial" w:cs="Arial"/>
          <w:sz w:val="22"/>
          <w:szCs w:val="22"/>
        </w:rPr>
      </w:pPr>
    </w:p>
    <w:p w:rsidR="00133BC1" w:rsidRPr="009F4B6A" w:rsidRDefault="00133BC1" w:rsidP="00133BC1">
      <w:pPr>
        <w:jc w:val="center"/>
        <w:rPr>
          <w:rFonts w:ascii="Arial" w:hAnsi="Arial" w:cs="Arial"/>
          <w:b/>
          <w:sz w:val="22"/>
          <w:szCs w:val="22"/>
        </w:rPr>
      </w:pPr>
      <w:r w:rsidRPr="009F4B6A">
        <w:rPr>
          <w:rFonts w:ascii="Arial" w:hAnsi="Arial" w:cs="Arial"/>
          <w:b/>
          <w:sz w:val="22"/>
          <w:szCs w:val="22"/>
        </w:rPr>
        <w:br w:type="page"/>
      </w:r>
      <w:r w:rsidRPr="009F4B6A">
        <w:rPr>
          <w:rFonts w:ascii="Arial" w:hAnsi="Arial" w:cs="Arial"/>
          <w:b/>
          <w:sz w:val="22"/>
          <w:szCs w:val="22"/>
        </w:rPr>
        <w:lastRenderedPageBreak/>
        <w:t>THE SECOND SCHEDULE</w:t>
      </w:r>
    </w:p>
    <w:p w:rsidR="00133BC1" w:rsidRPr="009F4B6A" w:rsidRDefault="00133BC1" w:rsidP="00133BC1">
      <w:pPr>
        <w:jc w:val="center"/>
        <w:rPr>
          <w:rFonts w:ascii="Arial" w:hAnsi="Arial" w:cs="Arial"/>
          <w:b/>
          <w:sz w:val="22"/>
          <w:szCs w:val="22"/>
        </w:rPr>
      </w:pPr>
      <w:r w:rsidRPr="009F4B6A">
        <w:rPr>
          <w:rFonts w:ascii="Arial" w:hAnsi="Arial" w:cs="Arial"/>
          <w:b/>
          <w:sz w:val="22"/>
          <w:szCs w:val="22"/>
        </w:rPr>
        <w:t>Construction Management Plan</w:t>
      </w:r>
    </w:p>
    <w:p w:rsidR="00133BC1" w:rsidRPr="009F4B6A" w:rsidRDefault="00133BC1" w:rsidP="00133BC1">
      <w:pPr>
        <w:jc w:val="center"/>
        <w:rPr>
          <w:rFonts w:ascii="Arial" w:hAnsi="Arial" w:cs="Arial"/>
          <w:b/>
          <w:sz w:val="22"/>
          <w:szCs w:val="22"/>
        </w:rPr>
      </w:pPr>
      <w:r w:rsidRPr="009F4B6A">
        <w:rPr>
          <w:rFonts w:ascii="Arial" w:hAnsi="Arial" w:cs="Arial"/>
          <w:b/>
          <w:sz w:val="22"/>
          <w:szCs w:val="22"/>
        </w:rPr>
        <w:t>Highway Measures</w:t>
      </w:r>
    </w:p>
    <w:p w:rsidR="00133BC1" w:rsidRPr="009F4B6A" w:rsidRDefault="00133BC1" w:rsidP="00133BC1">
      <w:pPr>
        <w:jc w:val="center"/>
        <w:rPr>
          <w:rFonts w:ascii="Arial" w:hAnsi="Arial" w:cs="Arial"/>
          <w:b/>
          <w:sz w:val="22"/>
          <w:szCs w:val="22"/>
        </w:rPr>
      </w:pPr>
    </w:p>
    <w:p w:rsidR="00133BC1" w:rsidRPr="009F4B6A" w:rsidRDefault="00133BC1" w:rsidP="00133BC1">
      <w:pPr>
        <w:spacing w:line="360" w:lineRule="auto"/>
        <w:jc w:val="both"/>
        <w:rPr>
          <w:rFonts w:ascii="Arial" w:hAnsi="Arial" w:cs="Arial"/>
          <w:sz w:val="22"/>
          <w:szCs w:val="22"/>
        </w:rPr>
      </w:pPr>
      <w:r w:rsidRPr="009F4B6A">
        <w:rPr>
          <w:rFonts w:ascii="Arial" w:hAnsi="Arial" w:cs="Arial"/>
          <w:bCs/>
          <w:sz w:val="22"/>
          <w:szCs w:val="22"/>
        </w:rPr>
        <w:t xml:space="preserve">A </w:t>
      </w:r>
      <w:r>
        <w:rPr>
          <w:rFonts w:ascii="Arial" w:hAnsi="Arial" w:cs="Arial"/>
          <w:bCs/>
          <w:sz w:val="22"/>
          <w:szCs w:val="22"/>
        </w:rPr>
        <w:t>Construction Management Plan</w:t>
      </w:r>
      <w:r w:rsidRPr="009F4B6A">
        <w:rPr>
          <w:rFonts w:ascii="Arial" w:hAnsi="Arial" w:cs="Arial"/>
          <w:bCs/>
          <w:sz w:val="22"/>
          <w:szCs w:val="22"/>
        </w:rPr>
        <w:t xml:space="preserve"> outlines how construction work will be carried out and how this work will be serviced (e.g. delivery of materials, set down and collection of skips), with the objective of minimising traffic disruption and avoiding dangerous situations and minimising the impact on local amenity.  A </w:t>
      </w:r>
      <w:r>
        <w:rPr>
          <w:rFonts w:ascii="Arial" w:hAnsi="Arial" w:cs="Arial"/>
          <w:bCs/>
          <w:sz w:val="22"/>
          <w:szCs w:val="22"/>
        </w:rPr>
        <w:t>Construction Management Plan</w:t>
      </w:r>
      <w:r w:rsidRPr="009F4B6A">
        <w:rPr>
          <w:rFonts w:ascii="Arial" w:hAnsi="Arial" w:cs="Arial"/>
          <w:bCs/>
          <w:sz w:val="22"/>
          <w:szCs w:val="22"/>
        </w:rPr>
        <w:t xml:space="preserve"> should cover both demolition and construction phases of development.  </w:t>
      </w:r>
      <w:r w:rsidRPr="009F4B6A">
        <w:rPr>
          <w:rFonts w:ascii="Arial" w:hAnsi="Arial" w:cs="Arial"/>
          <w:sz w:val="22"/>
          <w:szCs w:val="22"/>
        </w:rPr>
        <w:t xml:space="preserve">Details of the </w:t>
      </w:r>
      <w:r>
        <w:rPr>
          <w:rFonts w:ascii="Arial" w:hAnsi="Arial" w:cs="Arial"/>
          <w:sz w:val="22"/>
          <w:szCs w:val="22"/>
        </w:rPr>
        <w:t>Construction Management Plan</w:t>
      </w:r>
      <w:r w:rsidRPr="009F4B6A">
        <w:rPr>
          <w:rFonts w:ascii="Arial" w:hAnsi="Arial" w:cs="Arial"/>
          <w:sz w:val="22"/>
          <w:szCs w:val="22"/>
        </w:rPr>
        <w:t xml:space="preserve"> will relate to the scale and kind and location of the development and they should assess the impact on transport and on local amenity including road user amenity. Should any one of these criteria be considered not to be relevant, then specific justification, as to why that particular criterion is not relevant, will need to be provided.  The </w:t>
      </w:r>
      <w:r>
        <w:rPr>
          <w:rFonts w:ascii="Arial" w:hAnsi="Arial" w:cs="Arial"/>
          <w:sz w:val="22"/>
          <w:szCs w:val="22"/>
        </w:rPr>
        <w:t>Construction Management Plan</w:t>
      </w:r>
      <w:r w:rsidRPr="009F4B6A">
        <w:rPr>
          <w:rFonts w:ascii="Arial" w:hAnsi="Arial" w:cs="Arial"/>
          <w:sz w:val="22"/>
          <w:szCs w:val="22"/>
        </w:rPr>
        <w:t xml:space="preserve"> should demonstrate that the following has been considered and where necessary the impacts mitigated:</w:t>
      </w:r>
    </w:p>
    <w:p w:rsidR="00133BC1" w:rsidRPr="009F4B6A" w:rsidRDefault="00133BC1" w:rsidP="00133BC1">
      <w:pPr>
        <w:spacing w:line="360" w:lineRule="auto"/>
        <w:jc w:val="both"/>
        <w:rPr>
          <w:rFonts w:ascii="Arial" w:hAnsi="Arial" w:cs="Arial"/>
          <w:i/>
          <w:iCs/>
          <w:sz w:val="22"/>
          <w:szCs w:val="22"/>
        </w:rPr>
      </w:pPr>
      <w:r w:rsidRPr="009F4B6A">
        <w:rPr>
          <w:rFonts w:ascii="Arial" w:hAnsi="Arial" w:cs="Arial"/>
          <w:i/>
          <w:iCs/>
          <w:sz w:val="22"/>
          <w:szCs w:val="22"/>
        </w:rPr>
        <w:t xml:space="preserve">(Note the term 'vehicles' used here refers to all vehicles associated with the implementation of the development, e.g. demolition, site clearing, delivering of plant, material and construction, staff parking </w:t>
      </w:r>
      <w:proofErr w:type="spellStart"/>
      <w:r w:rsidRPr="009F4B6A">
        <w:rPr>
          <w:rFonts w:ascii="Arial" w:hAnsi="Arial" w:cs="Arial"/>
          <w:i/>
          <w:iCs/>
          <w:sz w:val="22"/>
          <w:szCs w:val="22"/>
        </w:rPr>
        <w:t>etc</w:t>
      </w:r>
      <w:proofErr w:type="spellEnd"/>
      <w:r w:rsidRPr="009F4B6A">
        <w:rPr>
          <w:rFonts w:ascii="Arial" w:hAnsi="Arial" w:cs="Arial"/>
          <w:i/>
          <w:iCs/>
          <w:sz w:val="22"/>
          <w:szCs w:val="22"/>
        </w:rPr>
        <w:t>)</w:t>
      </w:r>
    </w:p>
    <w:p w:rsidR="00133BC1" w:rsidRPr="009F4B6A" w:rsidRDefault="00133BC1" w:rsidP="00133BC1">
      <w:pPr>
        <w:spacing w:line="360" w:lineRule="auto"/>
        <w:jc w:val="both"/>
        <w:rPr>
          <w:rFonts w:ascii="Arial" w:hAnsi="Arial" w:cs="Arial"/>
          <w:sz w:val="22"/>
          <w:szCs w:val="22"/>
        </w:rPr>
      </w:pPr>
    </w:p>
    <w:p w:rsidR="00133BC1" w:rsidRDefault="00133BC1" w:rsidP="00D4283A">
      <w:pPr>
        <w:numPr>
          <w:ilvl w:val="2"/>
          <w:numId w:val="7"/>
        </w:numPr>
        <w:tabs>
          <w:tab w:val="clear" w:pos="6240"/>
        </w:tabs>
        <w:spacing w:line="360" w:lineRule="auto"/>
        <w:ind w:left="720" w:hanging="720"/>
        <w:rPr>
          <w:rFonts w:ascii="Arial" w:hAnsi="Arial" w:cs="Arial"/>
          <w:sz w:val="22"/>
          <w:szCs w:val="22"/>
        </w:rPr>
      </w:pPr>
      <w:r w:rsidRPr="00E44F63">
        <w:rPr>
          <w:rFonts w:ascii="Arial" w:hAnsi="Arial" w:cs="Arial"/>
          <w:sz w:val="22"/>
          <w:szCs w:val="22"/>
        </w:rPr>
        <w:t xml:space="preserve">A brief description of the site, surrounding area and development proposals for which the </w:t>
      </w:r>
      <w:r>
        <w:rPr>
          <w:rFonts w:ascii="Arial" w:hAnsi="Arial" w:cs="Arial"/>
          <w:sz w:val="22"/>
          <w:szCs w:val="22"/>
        </w:rPr>
        <w:t>Construction Management Plan</w:t>
      </w:r>
      <w:r w:rsidRPr="00E44F63">
        <w:rPr>
          <w:rFonts w:ascii="Arial" w:hAnsi="Arial" w:cs="Arial"/>
          <w:sz w:val="22"/>
          <w:szCs w:val="22"/>
        </w:rPr>
        <w:t xml:space="preserve"> applies.</w:t>
      </w:r>
    </w:p>
    <w:p w:rsidR="00133BC1" w:rsidRDefault="00133BC1" w:rsidP="00133BC1">
      <w:pPr>
        <w:rPr>
          <w:rFonts w:ascii="Arial" w:hAnsi="Arial" w:cs="Arial"/>
          <w:sz w:val="22"/>
          <w:szCs w:val="22"/>
        </w:rPr>
      </w:pPr>
    </w:p>
    <w:p w:rsidR="00133BC1" w:rsidRDefault="00133BC1" w:rsidP="00D4283A">
      <w:pPr>
        <w:numPr>
          <w:ilvl w:val="2"/>
          <w:numId w:val="7"/>
        </w:numPr>
        <w:tabs>
          <w:tab w:val="clear" w:pos="6240"/>
        </w:tabs>
        <w:ind w:left="720" w:hanging="720"/>
        <w:rPr>
          <w:rFonts w:ascii="Arial" w:hAnsi="Arial" w:cs="Arial"/>
          <w:sz w:val="22"/>
          <w:szCs w:val="22"/>
        </w:rPr>
      </w:pPr>
      <w:r>
        <w:rPr>
          <w:rFonts w:ascii="Arial" w:hAnsi="Arial" w:cs="Arial"/>
          <w:sz w:val="22"/>
          <w:szCs w:val="22"/>
        </w:rPr>
        <w:t>Proposed s</w:t>
      </w:r>
      <w:r w:rsidRPr="009F4B6A">
        <w:rPr>
          <w:rFonts w:ascii="Arial" w:hAnsi="Arial" w:cs="Arial"/>
          <w:sz w:val="22"/>
          <w:szCs w:val="22"/>
        </w:rPr>
        <w:t>tart and end dates for each phase of construction.</w:t>
      </w:r>
    </w:p>
    <w:p w:rsidR="00133BC1" w:rsidRDefault="00133BC1" w:rsidP="00133BC1">
      <w:pPr>
        <w:rPr>
          <w:rFonts w:ascii="Arial" w:hAnsi="Arial" w:cs="Arial"/>
          <w:sz w:val="22"/>
          <w:szCs w:val="22"/>
        </w:rPr>
      </w:pPr>
    </w:p>
    <w:p w:rsidR="00133BC1" w:rsidRDefault="00133BC1" w:rsidP="00D4283A">
      <w:pPr>
        <w:numPr>
          <w:ilvl w:val="2"/>
          <w:numId w:val="7"/>
        </w:numPr>
        <w:tabs>
          <w:tab w:val="clear" w:pos="6240"/>
        </w:tabs>
        <w:ind w:left="720" w:hanging="720"/>
        <w:rPr>
          <w:rFonts w:ascii="Arial" w:hAnsi="Arial" w:cs="Arial"/>
          <w:sz w:val="22"/>
          <w:szCs w:val="22"/>
        </w:rPr>
      </w:pPr>
      <w:r w:rsidRPr="009F4B6A">
        <w:rPr>
          <w:rFonts w:ascii="Arial" w:hAnsi="Arial" w:cs="Arial"/>
          <w:sz w:val="22"/>
          <w:szCs w:val="22"/>
        </w:rPr>
        <w:t>The proposed working hours within which vehicles will arrive and depart.</w:t>
      </w:r>
    </w:p>
    <w:p w:rsidR="00133BC1" w:rsidRDefault="00133BC1" w:rsidP="00133BC1">
      <w:pPr>
        <w:rPr>
          <w:rFonts w:ascii="Arial" w:hAnsi="Arial" w:cs="Arial"/>
          <w:sz w:val="22"/>
          <w:szCs w:val="22"/>
        </w:rPr>
      </w:pPr>
    </w:p>
    <w:p w:rsidR="00133BC1" w:rsidRDefault="00133BC1" w:rsidP="00D4283A">
      <w:pPr>
        <w:numPr>
          <w:ilvl w:val="2"/>
          <w:numId w:val="7"/>
        </w:numPr>
        <w:tabs>
          <w:tab w:val="clear" w:pos="6240"/>
        </w:tabs>
        <w:ind w:left="720" w:hanging="720"/>
        <w:rPr>
          <w:rFonts w:ascii="Arial" w:hAnsi="Arial" w:cs="Arial"/>
          <w:sz w:val="22"/>
          <w:szCs w:val="22"/>
        </w:rPr>
      </w:pPr>
      <w:r w:rsidRPr="009F4B6A">
        <w:rPr>
          <w:rFonts w:ascii="Arial" w:hAnsi="Arial" w:cs="Arial"/>
          <w:sz w:val="22"/>
          <w:szCs w:val="22"/>
        </w:rPr>
        <w:t>The access arrangements for vehicles.</w:t>
      </w:r>
    </w:p>
    <w:p w:rsidR="00133BC1" w:rsidRDefault="00133BC1" w:rsidP="00133BC1">
      <w:pPr>
        <w:rPr>
          <w:rFonts w:ascii="Arial" w:hAnsi="Arial" w:cs="Arial"/>
          <w:sz w:val="22"/>
          <w:szCs w:val="22"/>
        </w:rPr>
      </w:pPr>
    </w:p>
    <w:p w:rsidR="00133BC1" w:rsidRPr="009F4B6A" w:rsidRDefault="00133BC1" w:rsidP="00D4283A">
      <w:pPr>
        <w:numPr>
          <w:ilvl w:val="2"/>
          <w:numId w:val="7"/>
        </w:numPr>
        <w:tabs>
          <w:tab w:val="clear" w:pos="6240"/>
        </w:tabs>
        <w:spacing w:line="360" w:lineRule="auto"/>
        <w:ind w:left="720" w:hanging="720"/>
        <w:rPr>
          <w:rFonts w:ascii="Arial" w:hAnsi="Arial" w:cs="Arial"/>
          <w:sz w:val="22"/>
          <w:szCs w:val="22"/>
        </w:rPr>
      </w:pPr>
      <w:r w:rsidRPr="009F4B6A">
        <w:rPr>
          <w:rFonts w:ascii="Arial" w:hAnsi="Arial" w:cs="Arial"/>
          <w:sz w:val="22"/>
          <w:szCs w:val="22"/>
        </w:rPr>
        <w:t xml:space="preserve">Proposed routes for vehicles between the site and the Transport for London Road Network (TLRN).  Consideration should also be given to weight restrictions, low bridges and cumulative </w:t>
      </w:r>
      <w:proofErr w:type="spellStart"/>
      <w:r w:rsidRPr="009F4B6A">
        <w:rPr>
          <w:rFonts w:ascii="Arial" w:hAnsi="Arial" w:cs="Arial"/>
          <w:sz w:val="22"/>
          <w:szCs w:val="22"/>
        </w:rPr>
        <w:t>affects</w:t>
      </w:r>
      <w:proofErr w:type="spellEnd"/>
      <w:r w:rsidRPr="009F4B6A">
        <w:rPr>
          <w:rFonts w:ascii="Arial" w:hAnsi="Arial" w:cs="Arial"/>
          <w:sz w:val="22"/>
          <w:szCs w:val="22"/>
        </w:rPr>
        <w:t xml:space="preserve"> of construction on the highway.  A map of the TLRN can be downloaded from the following site:-</w:t>
      </w:r>
    </w:p>
    <w:p w:rsidR="00133BC1" w:rsidRDefault="00133BC1" w:rsidP="00133BC1">
      <w:pPr>
        <w:spacing w:line="360" w:lineRule="auto"/>
        <w:ind w:left="720"/>
        <w:jc w:val="both"/>
        <w:rPr>
          <w:rFonts w:ascii="Arial" w:hAnsi="Arial" w:cs="Arial"/>
          <w:sz w:val="22"/>
          <w:szCs w:val="22"/>
          <w:u w:val="single"/>
        </w:rPr>
      </w:pPr>
      <w:r w:rsidRPr="002E5FFD">
        <w:rPr>
          <w:rFonts w:ascii="Arial" w:hAnsi="Arial" w:cs="Arial"/>
          <w:sz w:val="22"/>
          <w:szCs w:val="22"/>
        </w:rPr>
        <w:t>http://www.tfl.gov.uk/assets/downloads/TFL_Base_Map_Master.pdf</w:t>
      </w:r>
    </w:p>
    <w:p w:rsidR="00133BC1" w:rsidRPr="009F4B6A" w:rsidRDefault="00133BC1" w:rsidP="00133BC1">
      <w:pPr>
        <w:spacing w:line="360" w:lineRule="auto"/>
        <w:ind w:left="720"/>
        <w:jc w:val="both"/>
        <w:rPr>
          <w:rFonts w:ascii="Arial" w:hAnsi="Arial" w:cs="Arial"/>
          <w:sz w:val="22"/>
          <w:szCs w:val="22"/>
        </w:rPr>
      </w:pP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Typical sizes of all vehicles and the approximate frequency and times of day when they will need access to the site, for each phase of construction.</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Swept path drawings for any tight manoeuvres on vehicle routes to the site.</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(including accurate scaled drawings) of any highway works necessary to enable construction to take place.</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lastRenderedPageBreak/>
        <w:t>Parking and loading arrangement of vehicles and delivery of materials and plant to the site.</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proposed parking bays suspensions and temporary traffic management orders.</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Proposed overhang (if any) of the public highway (scaffolding, cranes etc.).</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hoarding required or any other occupation of the public highway.</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 xml:space="preserve">Details of how pedestrian and cyclist safety will be maintained, including any proposed alternative routes (if necessary), and any </w:t>
      </w:r>
      <w:proofErr w:type="spellStart"/>
      <w:r w:rsidRPr="009F4B6A">
        <w:rPr>
          <w:rFonts w:ascii="Arial" w:hAnsi="Arial" w:cs="Arial"/>
          <w:sz w:val="22"/>
          <w:szCs w:val="22"/>
        </w:rPr>
        <w:t>Banksman</w:t>
      </w:r>
      <w:proofErr w:type="spellEnd"/>
      <w:r w:rsidRPr="009F4B6A">
        <w:rPr>
          <w:rFonts w:ascii="Arial" w:hAnsi="Arial" w:cs="Arial"/>
          <w:sz w:val="22"/>
          <w:szCs w:val="22"/>
        </w:rPr>
        <w:t xml:space="preserve"> arrangements.</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how traffic associated with the Development will be managed in order to reduce congestion.</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any other measures designed to reduce the impact of associated traffic (such as the use of construction material consolidation centres).</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how any significant amounts of dirt or dust that may be spread onto the public highway will be cleaned or prevented.</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 xml:space="preserve">Details of consultation on a draft </w:t>
      </w:r>
      <w:r>
        <w:rPr>
          <w:rFonts w:ascii="Arial" w:hAnsi="Arial" w:cs="Arial"/>
          <w:sz w:val="22"/>
          <w:szCs w:val="22"/>
        </w:rPr>
        <w:t>Construction Management Plan</w:t>
      </w:r>
      <w:r w:rsidRPr="009F4B6A">
        <w:rPr>
          <w:rFonts w:ascii="Arial" w:hAnsi="Arial" w:cs="Arial"/>
          <w:sz w:val="22"/>
          <w:szCs w:val="22"/>
        </w:rPr>
        <w:t xml:space="preserve"> with local residents, business, local groups (e.g. residents/tenants and business associations) and Ward Councillors.  Details should include who was consulted, how the consultation was conducted and the comments received in response to the consultation.  In response to the comments received, the </w:t>
      </w:r>
      <w:r>
        <w:rPr>
          <w:rFonts w:ascii="Arial" w:hAnsi="Arial" w:cs="Arial"/>
          <w:sz w:val="22"/>
          <w:szCs w:val="22"/>
        </w:rPr>
        <w:t>Construction Management Plan</w:t>
      </w:r>
      <w:r w:rsidRPr="009F4B6A">
        <w:rPr>
          <w:rFonts w:ascii="Arial" w:hAnsi="Arial" w:cs="Arial"/>
          <w:sz w:val="22"/>
          <w:szCs w:val="22"/>
        </w:rPr>
        <w:t xml:space="preserve"> should then be amended where appropriate and where not appropriate </w:t>
      </w:r>
      <w:r>
        <w:rPr>
          <w:rFonts w:ascii="Arial" w:hAnsi="Arial" w:cs="Arial"/>
          <w:sz w:val="22"/>
          <w:szCs w:val="22"/>
        </w:rPr>
        <w:t>a reason should be  given why not</w:t>
      </w:r>
      <w:r w:rsidRPr="009F4B6A">
        <w:rPr>
          <w:rFonts w:ascii="Arial" w:hAnsi="Arial" w:cs="Arial"/>
          <w:sz w:val="22"/>
          <w:szCs w:val="22"/>
        </w:rPr>
        <w:t xml:space="preserve">.  The revised </w:t>
      </w:r>
      <w:r>
        <w:rPr>
          <w:rFonts w:ascii="Arial" w:hAnsi="Arial" w:cs="Arial"/>
          <w:sz w:val="22"/>
          <w:szCs w:val="22"/>
        </w:rPr>
        <w:t>Construction Management Plan</w:t>
      </w:r>
      <w:r w:rsidRPr="009F4B6A">
        <w:rPr>
          <w:rFonts w:ascii="Arial" w:hAnsi="Arial" w:cs="Arial"/>
          <w:sz w:val="22"/>
          <w:szCs w:val="22"/>
        </w:rPr>
        <w:t xml:space="preserve"> should also include a list of all the comments received.  You are advised to check your proposed approach to consultation with the Council before carrying it out.</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any Construction Working Group that will be set up, addressing the concerns of surrounding residents, as well as contact details for the person responsible for community liaison on behalf of the developer, and how these contact details will be advertised to the community.</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any schemes such as the “Considerate Contractors Scheme” that the project will be signed up to</w:t>
      </w:r>
      <w:r>
        <w:rPr>
          <w:rFonts w:ascii="Arial" w:hAnsi="Arial" w:cs="Arial"/>
          <w:sz w:val="22"/>
          <w:szCs w:val="22"/>
        </w:rPr>
        <w:t xml:space="preserve"> should form part of the consultation and be notified to the Council</w:t>
      </w:r>
      <w:r w:rsidRPr="009F4B6A">
        <w:rPr>
          <w:rFonts w:ascii="Arial" w:hAnsi="Arial" w:cs="Arial"/>
          <w:sz w:val="22"/>
          <w:szCs w:val="22"/>
        </w:rPr>
        <w:t xml:space="preserve">. Contractors will also be required to follow the “Guide for Contractors Working in </w:t>
      </w:r>
      <w:smartTag w:uri="urn:schemas-microsoft-com:office:smarttags" w:element="City">
        <w:r w:rsidRPr="009F4B6A">
          <w:rPr>
            <w:rFonts w:ascii="Arial" w:hAnsi="Arial" w:cs="Arial"/>
            <w:sz w:val="22"/>
            <w:szCs w:val="22"/>
          </w:rPr>
          <w:t>Camden</w:t>
        </w:r>
      </w:smartTag>
      <w:r w:rsidRPr="009F4B6A">
        <w:rPr>
          <w:rFonts w:ascii="Arial" w:hAnsi="Arial" w:cs="Arial"/>
          <w:sz w:val="22"/>
          <w:szCs w:val="22"/>
        </w:rPr>
        <w:t>” also referred to as “</w:t>
      </w:r>
      <w:smartTag w:uri="urn:schemas-microsoft-com:office:smarttags" w:element="place">
        <w:smartTag w:uri="urn:schemas-microsoft-com:office:smarttags" w:element="City">
          <w:r w:rsidRPr="009F4B6A">
            <w:rPr>
              <w:rFonts w:ascii="Arial" w:hAnsi="Arial" w:cs="Arial"/>
              <w:sz w:val="22"/>
              <w:szCs w:val="22"/>
            </w:rPr>
            <w:t>Camden</w:t>
          </w:r>
        </w:smartTag>
      </w:smartTag>
      <w:r w:rsidRPr="009F4B6A">
        <w:rPr>
          <w:rFonts w:ascii="Arial" w:hAnsi="Arial" w:cs="Arial"/>
          <w:sz w:val="22"/>
          <w:szCs w:val="22"/>
        </w:rPr>
        <w:t>’s Considerate Contractor’s Manual”</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 xml:space="preserve">Details of other construction sites in the local area and how your </w:t>
      </w:r>
      <w:r>
        <w:rPr>
          <w:rFonts w:ascii="Arial" w:hAnsi="Arial" w:cs="Arial"/>
          <w:sz w:val="22"/>
          <w:szCs w:val="22"/>
        </w:rPr>
        <w:t>Construction Management Plan</w:t>
      </w:r>
      <w:r w:rsidRPr="009F4B6A">
        <w:rPr>
          <w:rFonts w:ascii="Arial" w:hAnsi="Arial" w:cs="Arial"/>
          <w:sz w:val="22"/>
          <w:szCs w:val="22"/>
        </w:rPr>
        <w:t xml:space="preserve"> takes into consideration the cumulative effects of construction local to your site.</w:t>
      </w:r>
    </w:p>
    <w:p w:rsidR="00133BC1"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Any other relevant information with regard to traffic and transport.</w:t>
      </w:r>
    </w:p>
    <w:p w:rsidR="00133BC1" w:rsidRPr="009F4B6A" w:rsidRDefault="00133BC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lastRenderedPageBreak/>
        <w:t xml:space="preserve">The </w:t>
      </w:r>
      <w:r>
        <w:rPr>
          <w:rFonts w:ascii="Arial" w:hAnsi="Arial" w:cs="Arial"/>
          <w:sz w:val="22"/>
          <w:szCs w:val="22"/>
        </w:rPr>
        <w:t>Construction Management Plan</w:t>
      </w:r>
      <w:r w:rsidRPr="009F4B6A">
        <w:rPr>
          <w:rFonts w:ascii="Arial" w:hAnsi="Arial" w:cs="Arial"/>
          <w:sz w:val="22"/>
          <w:szCs w:val="22"/>
        </w:rPr>
        <w:t xml:space="preserve"> should also include the following statement:</w:t>
      </w:r>
    </w:p>
    <w:p w:rsidR="00133BC1" w:rsidRPr="009F4B6A" w:rsidRDefault="00133BC1" w:rsidP="00133BC1">
      <w:pPr>
        <w:spacing w:line="360" w:lineRule="auto"/>
        <w:jc w:val="both"/>
        <w:rPr>
          <w:rFonts w:ascii="Arial" w:hAnsi="Arial" w:cs="Arial"/>
          <w:sz w:val="22"/>
          <w:szCs w:val="22"/>
        </w:rPr>
      </w:pPr>
    </w:p>
    <w:p w:rsidR="00133BC1" w:rsidRPr="009F4B6A" w:rsidRDefault="00133BC1" w:rsidP="00133BC1">
      <w:pPr>
        <w:spacing w:line="360" w:lineRule="auto"/>
        <w:ind w:left="720"/>
        <w:jc w:val="both"/>
        <w:rPr>
          <w:rFonts w:ascii="Arial" w:hAnsi="Arial" w:cs="Arial"/>
          <w:sz w:val="22"/>
          <w:szCs w:val="22"/>
        </w:rPr>
      </w:pPr>
      <w:r w:rsidRPr="009F4B6A">
        <w:rPr>
          <w:rStyle w:val="Emphasis"/>
          <w:rFonts w:ascii="Arial" w:hAnsi="Arial" w:cs="Arial"/>
          <w:sz w:val="22"/>
          <w:szCs w:val="22"/>
        </w:rPr>
        <w:t>"The agreed contents of the Construction Management Plan must be complied with unless otherwise agreed with the Council.  The project manager shall work with the Council to review this Construction Management Plan if problems arise in relation to the construction of the Development.  Any future revised plan must be approved by the Council and complied with thereafter."</w:t>
      </w:r>
    </w:p>
    <w:p w:rsidR="00133BC1" w:rsidRPr="009F4B6A" w:rsidRDefault="00133BC1" w:rsidP="00133BC1">
      <w:pPr>
        <w:spacing w:line="360" w:lineRule="auto"/>
        <w:jc w:val="both"/>
        <w:rPr>
          <w:rFonts w:ascii="Arial" w:hAnsi="Arial" w:cs="Arial"/>
          <w:b/>
          <w:sz w:val="22"/>
          <w:szCs w:val="22"/>
        </w:rPr>
      </w:pPr>
    </w:p>
    <w:p w:rsidR="00133BC1" w:rsidRPr="009F4B6A" w:rsidRDefault="00133BC1" w:rsidP="00133BC1">
      <w:pPr>
        <w:jc w:val="both"/>
        <w:rPr>
          <w:rFonts w:ascii="Arial" w:hAnsi="Arial" w:cs="Arial"/>
          <w:b/>
          <w:sz w:val="22"/>
          <w:szCs w:val="22"/>
        </w:rPr>
      </w:pPr>
      <w:r w:rsidRPr="009F4B6A">
        <w:rPr>
          <w:rFonts w:ascii="Arial" w:hAnsi="Arial" w:cs="Arial"/>
          <w:b/>
          <w:sz w:val="22"/>
          <w:szCs w:val="22"/>
        </w:rPr>
        <w:t xml:space="preserve">It should be noted that any agreed </w:t>
      </w:r>
      <w:r w:rsidRPr="007727B7">
        <w:rPr>
          <w:rFonts w:ascii="Arial" w:hAnsi="Arial" w:cs="Arial"/>
          <w:b/>
          <w:sz w:val="22"/>
          <w:szCs w:val="22"/>
        </w:rPr>
        <w:t>Construction Management Plan</w:t>
      </w:r>
      <w:r w:rsidRPr="009F4B6A">
        <w:rPr>
          <w:rFonts w:ascii="Arial" w:hAnsi="Arial" w:cs="Arial"/>
          <w:b/>
          <w:sz w:val="22"/>
          <w:szCs w:val="22"/>
        </w:rPr>
        <w:t xml:space="preserve"> does not prejudice further agreement that may be required for things such as road closures or hoarding licences</w:t>
      </w:r>
    </w:p>
    <w:p w:rsidR="00133BC1" w:rsidRPr="00964677" w:rsidRDefault="00133BC1" w:rsidP="00133BC1">
      <w:pPr>
        <w:jc w:val="center"/>
        <w:rPr>
          <w:rFonts w:ascii="Arial" w:hAnsi="Arial" w:cs="Arial"/>
          <w:b/>
          <w:sz w:val="22"/>
          <w:szCs w:val="22"/>
        </w:rPr>
      </w:pPr>
      <w:r>
        <w:rPr>
          <w:rFonts w:ascii="Arial" w:hAnsi="Arial" w:cs="Arial"/>
          <w:b/>
          <w:sz w:val="22"/>
          <w:szCs w:val="22"/>
        </w:rPr>
        <w:br w:type="page"/>
      </w:r>
      <w:r w:rsidRPr="00964677">
        <w:rPr>
          <w:rFonts w:ascii="Arial" w:hAnsi="Arial" w:cs="Arial"/>
          <w:b/>
          <w:sz w:val="22"/>
          <w:szCs w:val="22"/>
        </w:rPr>
        <w:lastRenderedPageBreak/>
        <w:t>THE THIRD SCHEDULE</w:t>
      </w:r>
    </w:p>
    <w:p w:rsidR="00133BC1" w:rsidRPr="00964677" w:rsidRDefault="00133BC1" w:rsidP="00133BC1">
      <w:pPr>
        <w:autoSpaceDE w:val="0"/>
        <w:autoSpaceDN w:val="0"/>
        <w:adjustRightInd w:val="0"/>
        <w:jc w:val="center"/>
        <w:rPr>
          <w:rFonts w:ascii="Arial" w:hAnsi="Arial" w:cs="Arial"/>
          <w:b/>
          <w:bCs/>
          <w:color w:val="000000"/>
          <w:sz w:val="22"/>
          <w:szCs w:val="22"/>
        </w:rPr>
      </w:pPr>
      <w:r w:rsidRPr="00964677">
        <w:rPr>
          <w:rFonts w:ascii="Arial" w:hAnsi="Arial" w:cs="Arial"/>
          <w:b/>
          <w:bCs/>
          <w:color w:val="000000"/>
          <w:sz w:val="22"/>
          <w:szCs w:val="22"/>
        </w:rPr>
        <w:t xml:space="preserve">LOCAL PROCUREMENT CODE </w:t>
      </w:r>
    </w:p>
    <w:p w:rsidR="00133BC1" w:rsidRPr="00964677" w:rsidRDefault="00133BC1" w:rsidP="00133BC1">
      <w:pPr>
        <w:autoSpaceDE w:val="0"/>
        <w:autoSpaceDN w:val="0"/>
        <w:adjustRightInd w:val="0"/>
        <w:jc w:val="center"/>
        <w:rPr>
          <w:rFonts w:ascii="Arial" w:hAnsi="Arial" w:cs="Arial"/>
          <w:color w:val="000000"/>
          <w:sz w:val="22"/>
          <w:szCs w:val="22"/>
        </w:rPr>
      </w:pPr>
    </w:p>
    <w:p w:rsidR="00133BC1" w:rsidRPr="00964677" w:rsidRDefault="00133BC1" w:rsidP="00133BC1">
      <w:pPr>
        <w:spacing w:line="360" w:lineRule="auto"/>
        <w:rPr>
          <w:rFonts w:ascii="Arial" w:hAnsi="Arial" w:cs="Arial"/>
          <w:b/>
          <w:sz w:val="22"/>
          <w:szCs w:val="22"/>
          <w:u w:val="single"/>
        </w:rPr>
      </w:pPr>
    </w:p>
    <w:p w:rsidR="00133BC1" w:rsidRPr="00964677" w:rsidRDefault="00133BC1" w:rsidP="00133BC1">
      <w:pPr>
        <w:spacing w:line="360" w:lineRule="auto"/>
        <w:rPr>
          <w:rFonts w:ascii="Arial" w:hAnsi="Arial" w:cs="Arial"/>
          <w:b/>
          <w:sz w:val="22"/>
          <w:szCs w:val="22"/>
        </w:rPr>
      </w:pPr>
      <w:r w:rsidRPr="00964677">
        <w:rPr>
          <w:rFonts w:ascii="Arial" w:hAnsi="Arial" w:cs="Arial"/>
          <w:b/>
          <w:sz w:val="22"/>
          <w:szCs w:val="22"/>
        </w:rPr>
        <w:t>1.</w:t>
      </w:r>
      <w:r w:rsidRPr="00964677">
        <w:rPr>
          <w:rFonts w:ascii="Arial" w:hAnsi="Arial" w:cs="Arial"/>
          <w:b/>
          <w:sz w:val="22"/>
          <w:szCs w:val="22"/>
        </w:rPr>
        <w:tab/>
        <w:t>INTRODUCTION</w:t>
      </w:r>
    </w:p>
    <w:p w:rsidR="00133BC1" w:rsidRPr="00964677" w:rsidRDefault="00133BC1" w:rsidP="00133BC1">
      <w:pPr>
        <w:spacing w:line="360" w:lineRule="auto"/>
        <w:jc w:val="center"/>
        <w:rPr>
          <w:rFonts w:ascii="Arial" w:hAnsi="Arial" w:cs="Arial"/>
          <w:b/>
          <w:i/>
          <w:iCs/>
          <w:sz w:val="22"/>
          <w:szCs w:val="22"/>
          <w:u w:val="single"/>
        </w:rPr>
      </w:pPr>
    </w:p>
    <w:p w:rsidR="00133BC1" w:rsidRPr="00964677" w:rsidRDefault="00133BC1" w:rsidP="00133BC1">
      <w:pPr>
        <w:spacing w:line="360" w:lineRule="auto"/>
        <w:ind w:left="720"/>
        <w:jc w:val="both"/>
        <w:rPr>
          <w:rFonts w:ascii="Arial" w:hAnsi="Arial" w:cs="Arial"/>
          <w:sz w:val="22"/>
          <w:szCs w:val="22"/>
        </w:rPr>
      </w:pPr>
      <w:r w:rsidRPr="00964677">
        <w:rPr>
          <w:rFonts w:ascii="Arial" w:hAnsi="Arial" w:cs="Arial"/>
          <w:sz w:val="22"/>
          <w:szCs w:val="22"/>
        </w:rPr>
        <w:t>The use of local procurement agreements is a useful tool in helping the Council to improve economic prosperity and diversity in the local area which is a key aim of the Camden Community Strategy and the Local Development Framework (adopted November 2010). The sourcing of goods and services locally will also help to achieve a more sustainable pattern of land use and reduce the need to travel. The use of section 106 Agreements attached to the grant of planning permission will be used as a mechanism to secure appropriate levels of local procurement of goods and services.</w:t>
      </w:r>
    </w:p>
    <w:p w:rsidR="00133BC1" w:rsidRPr="00964677" w:rsidRDefault="00133BC1" w:rsidP="00133BC1">
      <w:pPr>
        <w:spacing w:line="360" w:lineRule="auto"/>
        <w:ind w:left="720"/>
        <w:jc w:val="both"/>
        <w:rPr>
          <w:rFonts w:ascii="Arial" w:hAnsi="Arial" w:cs="Arial"/>
          <w:sz w:val="22"/>
          <w:szCs w:val="22"/>
        </w:rPr>
      </w:pPr>
    </w:p>
    <w:p w:rsidR="00133BC1" w:rsidRPr="00964677" w:rsidRDefault="00133BC1" w:rsidP="00133BC1">
      <w:pPr>
        <w:spacing w:line="360" w:lineRule="auto"/>
        <w:ind w:left="720"/>
        <w:jc w:val="both"/>
        <w:rPr>
          <w:rFonts w:ascii="Arial" w:hAnsi="Arial" w:cs="Arial"/>
          <w:sz w:val="22"/>
          <w:szCs w:val="22"/>
        </w:rPr>
      </w:pPr>
      <w:r w:rsidRPr="00964677">
        <w:rPr>
          <w:rFonts w:ascii="Arial" w:hAnsi="Arial" w:cs="Arial"/>
          <w:sz w:val="22"/>
          <w:szCs w:val="22"/>
        </w:rPr>
        <w:t xml:space="preserve">A fuller explanation of the policy background and the justification for the use of local procurement agreements and when they will be required is contained with Sections 32 and 33 of the Camden Planning Guidance (adopted December 2006) which can be viewed on the Council’s web site. This document is in line with the objectives of other organizations such as the London Development Agency and Government Office for </w:t>
      </w:r>
      <w:smartTag w:uri="urn:schemas-microsoft-com:office:smarttags" w:element="place">
        <w:smartTag w:uri="urn:schemas-microsoft-com:office:smarttags" w:element="City">
          <w:r w:rsidRPr="00964677">
            <w:rPr>
              <w:rFonts w:ascii="Arial" w:hAnsi="Arial" w:cs="Arial"/>
              <w:sz w:val="22"/>
              <w:szCs w:val="22"/>
            </w:rPr>
            <w:t>London</w:t>
          </w:r>
        </w:smartTag>
      </w:smartTag>
      <w:r w:rsidRPr="00964677">
        <w:rPr>
          <w:rFonts w:ascii="Arial" w:hAnsi="Arial" w:cs="Arial"/>
          <w:sz w:val="22"/>
          <w:szCs w:val="22"/>
        </w:rPr>
        <w:t>.</w:t>
      </w:r>
    </w:p>
    <w:p w:rsidR="00133BC1" w:rsidRPr="00964677" w:rsidRDefault="00133BC1" w:rsidP="00133BC1">
      <w:pPr>
        <w:spacing w:line="360" w:lineRule="auto"/>
        <w:ind w:left="720"/>
        <w:jc w:val="both"/>
        <w:rPr>
          <w:rFonts w:ascii="Arial" w:hAnsi="Arial" w:cs="Arial"/>
          <w:sz w:val="22"/>
          <w:szCs w:val="22"/>
        </w:rPr>
      </w:pPr>
    </w:p>
    <w:p w:rsidR="00133BC1" w:rsidRPr="00964677" w:rsidRDefault="00133BC1" w:rsidP="00133BC1">
      <w:pPr>
        <w:spacing w:line="360" w:lineRule="auto"/>
        <w:ind w:left="720"/>
        <w:jc w:val="both"/>
        <w:rPr>
          <w:rFonts w:ascii="Arial" w:hAnsi="Arial" w:cs="Arial"/>
          <w:sz w:val="22"/>
          <w:szCs w:val="22"/>
        </w:rPr>
      </w:pPr>
      <w:r w:rsidRPr="00964677">
        <w:rPr>
          <w:rFonts w:ascii="Arial" w:hAnsi="Arial" w:cs="Arial"/>
          <w:sz w:val="22"/>
          <w:szCs w:val="22"/>
        </w:rPr>
        <w:t xml:space="preserve">The purpose of this code is to maximise the opportunities available to Local Businesses in </w:t>
      </w:r>
      <w:smartTag w:uri="urn:schemas-microsoft-com:office:smarttags" w:element="City">
        <w:r w:rsidRPr="00964677">
          <w:rPr>
            <w:rFonts w:ascii="Arial" w:hAnsi="Arial" w:cs="Arial"/>
            <w:sz w:val="22"/>
            <w:szCs w:val="22"/>
          </w:rPr>
          <w:t>Camden</w:t>
        </w:r>
      </w:smartTag>
      <w:r w:rsidRPr="00964677">
        <w:rPr>
          <w:rFonts w:ascii="Arial" w:hAnsi="Arial" w:cs="Arial"/>
          <w:sz w:val="22"/>
          <w:szCs w:val="22"/>
        </w:rPr>
        <w:t xml:space="preserve"> from larger property developments taking place in </w:t>
      </w:r>
      <w:smartTag w:uri="urn:schemas-microsoft-com:office:smarttags" w:element="place">
        <w:smartTag w:uri="urn:schemas-microsoft-com:office:smarttags" w:element="City">
          <w:r w:rsidRPr="00964677">
            <w:rPr>
              <w:rFonts w:ascii="Arial" w:hAnsi="Arial" w:cs="Arial"/>
              <w:sz w:val="22"/>
              <w:szCs w:val="22"/>
            </w:rPr>
            <w:t>Camden</w:t>
          </w:r>
        </w:smartTag>
      </w:smartTag>
      <w:r w:rsidRPr="00964677">
        <w:rPr>
          <w:rFonts w:ascii="Arial" w:hAnsi="Arial" w:cs="Arial"/>
          <w:sz w:val="22"/>
          <w:szCs w:val="22"/>
        </w:rPr>
        <w:t xml:space="preserve"> both during and after the construction phase. The local procurement code describes how the Owner/</w:t>
      </w:r>
      <w:r w:rsidR="0054240B">
        <w:rPr>
          <w:rFonts w:ascii="Arial" w:hAnsi="Arial" w:cs="Arial"/>
          <w:sz w:val="22"/>
          <w:szCs w:val="22"/>
        </w:rPr>
        <w:t>D</w:t>
      </w:r>
      <w:r w:rsidRPr="00964677">
        <w:rPr>
          <w:rFonts w:ascii="Arial" w:hAnsi="Arial" w:cs="Arial"/>
          <w:sz w:val="22"/>
          <w:szCs w:val="22"/>
        </w:rPr>
        <w:t>eveloper in partnership with Camden Labour Market &amp; Economy Service will ensure that Local Businesses benefit directly from the opportunities arising from both the Construction Phase of the Development and the end use of the Property.</w:t>
      </w:r>
    </w:p>
    <w:p w:rsidR="00133BC1" w:rsidRPr="00964677" w:rsidRDefault="00133BC1" w:rsidP="00133BC1">
      <w:pPr>
        <w:spacing w:line="360" w:lineRule="auto"/>
        <w:ind w:left="720"/>
        <w:jc w:val="both"/>
        <w:rPr>
          <w:rFonts w:ascii="Arial" w:hAnsi="Arial" w:cs="Arial"/>
          <w:sz w:val="22"/>
          <w:szCs w:val="22"/>
        </w:rPr>
      </w:pPr>
    </w:p>
    <w:p w:rsidR="00133BC1" w:rsidRPr="00964677" w:rsidRDefault="00133BC1" w:rsidP="00133BC1">
      <w:pPr>
        <w:spacing w:line="360" w:lineRule="auto"/>
        <w:ind w:left="720"/>
        <w:jc w:val="both"/>
        <w:rPr>
          <w:rFonts w:ascii="Arial" w:hAnsi="Arial" w:cs="Arial"/>
          <w:sz w:val="22"/>
          <w:szCs w:val="22"/>
        </w:rPr>
      </w:pPr>
      <w:r w:rsidRPr="00964677">
        <w:rPr>
          <w:rFonts w:ascii="Arial" w:hAnsi="Arial" w:cs="Arial"/>
          <w:sz w:val="22"/>
          <w:szCs w:val="22"/>
        </w:rPr>
        <w:t xml:space="preserve">The requirements of the local procurement code apply to the developer, main contractor and subcontractors appointed by them as well as tenants subsequently occupying the building. The code is designed to support developers and contractors in fulfilling their commitments to the planning agreements by clarifying what is required from the outset. Although the wording is emphatic, Camden Labour Market &amp; Economy Service seeks to work in partnership with contractors to assist them in meeting specifications and in finding suitable local companies. They will provide a </w:t>
      </w:r>
      <w:r w:rsidRPr="00964677">
        <w:rPr>
          <w:rFonts w:ascii="Arial" w:hAnsi="Arial" w:cs="Arial"/>
          <w:sz w:val="22"/>
          <w:szCs w:val="22"/>
        </w:rPr>
        <w:lastRenderedPageBreak/>
        <w:t>regularly updated pre-screened directory of local companies in construction, fitting–out and furnishing trades in support of local procurement agreements.</w:t>
      </w:r>
    </w:p>
    <w:p w:rsidR="00133BC1" w:rsidRPr="00964677" w:rsidRDefault="00133BC1" w:rsidP="00133BC1">
      <w:pPr>
        <w:spacing w:line="360" w:lineRule="auto"/>
        <w:ind w:left="720" w:hanging="720"/>
        <w:rPr>
          <w:rFonts w:ascii="Arial" w:hAnsi="Arial" w:cs="Arial"/>
          <w:b/>
          <w:sz w:val="22"/>
          <w:szCs w:val="22"/>
          <w:shd w:val="clear" w:color="auto" w:fill="FFFFFF"/>
        </w:rPr>
      </w:pPr>
    </w:p>
    <w:p w:rsidR="00133BC1" w:rsidRPr="00964677" w:rsidRDefault="00133BC1" w:rsidP="00133BC1">
      <w:pPr>
        <w:spacing w:line="360" w:lineRule="auto"/>
        <w:ind w:left="720" w:hanging="720"/>
        <w:rPr>
          <w:rFonts w:ascii="Arial" w:hAnsi="Arial" w:cs="Arial"/>
          <w:b/>
          <w:sz w:val="22"/>
          <w:szCs w:val="22"/>
          <w:shd w:val="clear" w:color="auto" w:fill="FFFFFF"/>
        </w:rPr>
      </w:pPr>
      <w:r w:rsidRPr="00964677">
        <w:rPr>
          <w:rFonts w:ascii="Arial" w:hAnsi="Arial" w:cs="Arial"/>
          <w:b/>
          <w:sz w:val="22"/>
          <w:szCs w:val="22"/>
          <w:shd w:val="clear" w:color="auto" w:fill="FFFFFF"/>
        </w:rPr>
        <w:t xml:space="preserve">2)    </w:t>
      </w:r>
      <w:r w:rsidRPr="00964677">
        <w:rPr>
          <w:rFonts w:ascii="Arial" w:hAnsi="Arial" w:cs="Arial"/>
          <w:b/>
          <w:sz w:val="22"/>
          <w:szCs w:val="22"/>
          <w:shd w:val="clear" w:color="auto" w:fill="FFFFFF"/>
        </w:rPr>
        <w:tab/>
        <w:t>MAIN REQUIREMENTS OF THE CODE</w:t>
      </w:r>
    </w:p>
    <w:p w:rsidR="00133BC1" w:rsidRPr="00964677" w:rsidRDefault="00133BC1" w:rsidP="00133BC1">
      <w:pPr>
        <w:spacing w:line="360" w:lineRule="auto"/>
        <w:ind w:firstLine="720"/>
        <w:rPr>
          <w:rFonts w:ascii="Arial" w:hAnsi="Arial" w:cs="Arial"/>
          <w:b/>
          <w:sz w:val="22"/>
          <w:szCs w:val="22"/>
          <w:shd w:val="clear" w:color="auto" w:fill="FFFFFF"/>
        </w:rPr>
      </w:pPr>
    </w:p>
    <w:p w:rsidR="00133BC1" w:rsidRPr="00964677" w:rsidRDefault="00133BC1" w:rsidP="00133BC1">
      <w:pPr>
        <w:spacing w:line="360" w:lineRule="auto"/>
        <w:ind w:left="720" w:hanging="720"/>
        <w:rPr>
          <w:rFonts w:ascii="Arial" w:hAnsi="Arial" w:cs="Arial"/>
          <w:b/>
          <w:sz w:val="22"/>
          <w:szCs w:val="22"/>
          <w:u w:val="single"/>
          <w:shd w:val="clear" w:color="auto" w:fill="FFFFFF"/>
        </w:rPr>
      </w:pPr>
      <w:r w:rsidRPr="00964677">
        <w:rPr>
          <w:rFonts w:ascii="Arial" w:hAnsi="Arial" w:cs="Arial"/>
          <w:b/>
          <w:sz w:val="22"/>
          <w:szCs w:val="22"/>
          <w:shd w:val="clear" w:color="auto" w:fill="FFFFFF"/>
        </w:rPr>
        <w:t xml:space="preserve">A) </w:t>
      </w:r>
      <w:r w:rsidRPr="00964677">
        <w:rPr>
          <w:rFonts w:ascii="Arial" w:hAnsi="Arial" w:cs="Arial"/>
          <w:b/>
          <w:sz w:val="22"/>
          <w:szCs w:val="22"/>
          <w:shd w:val="clear" w:color="auto" w:fill="FFFFFF"/>
        </w:rPr>
        <w:tab/>
      </w:r>
      <w:r w:rsidRPr="00964677">
        <w:rPr>
          <w:rFonts w:ascii="Arial" w:hAnsi="Arial" w:cs="Arial"/>
          <w:b/>
          <w:sz w:val="22"/>
          <w:szCs w:val="22"/>
          <w:u w:val="single"/>
          <w:shd w:val="clear" w:color="auto" w:fill="FFFFFF"/>
        </w:rPr>
        <w:t>CONSTRUCTION.</w:t>
      </w:r>
    </w:p>
    <w:p w:rsidR="00133BC1" w:rsidRPr="00964677" w:rsidRDefault="00133BC1" w:rsidP="00133BC1">
      <w:pPr>
        <w:spacing w:line="360" w:lineRule="auto"/>
        <w:rPr>
          <w:rFonts w:ascii="Arial" w:hAnsi="Arial" w:cs="Arial"/>
          <w:b/>
          <w:sz w:val="22"/>
          <w:szCs w:val="22"/>
          <w:u w:val="single"/>
        </w:rPr>
      </w:pPr>
    </w:p>
    <w:p w:rsidR="00133BC1" w:rsidRPr="00964677" w:rsidRDefault="00133BC1" w:rsidP="00133BC1">
      <w:pPr>
        <w:pStyle w:val="BodyText2"/>
        <w:spacing w:line="360" w:lineRule="auto"/>
        <w:ind w:left="720"/>
        <w:rPr>
          <w:rFonts w:cs="Arial"/>
          <w:iCs/>
          <w:sz w:val="22"/>
          <w:szCs w:val="22"/>
        </w:rPr>
      </w:pPr>
      <w:r w:rsidRPr="00964677">
        <w:rPr>
          <w:rFonts w:cs="Arial"/>
          <w:iCs/>
          <w:sz w:val="22"/>
          <w:szCs w:val="22"/>
        </w:rPr>
        <w:t>We will request that the developers meet with London Borough of Camden’s Labour Market &amp; Economy Service’s Local Procurement Team (“the Local Procurement Team”) at least 1 month in advance of tendering contracts to clarify how the local procurement code will work and the co-operation required from the developer, main contractor and subcontractors.</w:t>
      </w:r>
    </w:p>
    <w:p w:rsidR="00133BC1" w:rsidRPr="00964677" w:rsidRDefault="00133BC1" w:rsidP="00133BC1">
      <w:pPr>
        <w:pStyle w:val="BodyText2"/>
        <w:spacing w:line="360" w:lineRule="auto"/>
        <w:rPr>
          <w:rFonts w:cs="Arial"/>
          <w:sz w:val="22"/>
          <w:szCs w:val="22"/>
        </w:rPr>
      </w:pPr>
    </w:p>
    <w:p w:rsidR="00133BC1" w:rsidRPr="00964677" w:rsidRDefault="00133BC1" w:rsidP="00133BC1">
      <w:pPr>
        <w:pStyle w:val="BodyText"/>
        <w:spacing w:line="360" w:lineRule="auto"/>
        <w:ind w:left="720"/>
        <w:jc w:val="both"/>
        <w:rPr>
          <w:rFonts w:cs="Arial"/>
          <w:szCs w:val="22"/>
        </w:rPr>
      </w:pPr>
      <w:r w:rsidRPr="00964677">
        <w:rPr>
          <w:rFonts w:cs="Arial"/>
          <w:bCs/>
          <w:szCs w:val="22"/>
        </w:rPr>
        <w:t>The Council will seek to ensure that the developer inserts the following clauses in the tender documentation issued to the main contractor:</w:t>
      </w:r>
    </w:p>
    <w:p w:rsidR="00133BC1" w:rsidRPr="00964677" w:rsidRDefault="00133BC1" w:rsidP="00133BC1">
      <w:pPr>
        <w:spacing w:line="360" w:lineRule="auto"/>
        <w:jc w:val="both"/>
        <w:rPr>
          <w:rFonts w:ascii="Arial" w:hAnsi="Arial" w:cs="Arial"/>
          <w:bCs/>
          <w:sz w:val="22"/>
          <w:szCs w:val="22"/>
        </w:rPr>
      </w:pPr>
    </w:p>
    <w:p w:rsidR="00133BC1" w:rsidRPr="00964677" w:rsidRDefault="00133BC1" w:rsidP="00133BC1">
      <w:pPr>
        <w:pStyle w:val="Heading2"/>
        <w:numPr>
          <w:ilvl w:val="1"/>
          <w:numId w:val="0"/>
        </w:numPr>
        <w:tabs>
          <w:tab w:val="num" w:pos="1440"/>
        </w:tabs>
        <w:spacing w:line="360" w:lineRule="auto"/>
        <w:rPr>
          <w:i w:val="0"/>
          <w:iCs w:val="0"/>
          <w:sz w:val="22"/>
          <w:szCs w:val="22"/>
        </w:rPr>
      </w:pPr>
      <w:r w:rsidRPr="00964677">
        <w:rPr>
          <w:i w:val="0"/>
          <w:iCs w:val="0"/>
          <w:sz w:val="22"/>
          <w:szCs w:val="22"/>
        </w:rPr>
        <w:t>2.1</w:t>
      </w:r>
      <w:r w:rsidRPr="00964677">
        <w:rPr>
          <w:i w:val="0"/>
          <w:iCs w:val="0"/>
          <w:sz w:val="22"/>
          <w:szCs w:val="22"/>
        </w:rPr>
        <w:tab/>
        <w:t xml:space="preserve">Actions &amp; Responsibilities of Main  Contractor </w:t>
      </w:r>
    </w:p>
    <w:p w:rsidR="00133BC1" w:rsidRPr="00964677" w:rsidRDefault="00133BC1" w:rsidP="00133BC1">
      <w:pPr>
        <w:spacing w:line="360" w:lineRule="auto"/>
        <w:rPr>
          <w:rFonts w:ascii="Arial" w:hAnsi="Arial" w:cs="Arial"/>
          <w:sz w:val="22"/>
          <w:szCs w:val="22"/>
        </w:rPr>
      </w:pPr>
    </w:p>
    <w:p w:rsidR="00133BC1" w:rsidRPr="00964677" w:rsidRDefault="00133BC1" w:rsidP="00133BC1">
      <w:pPr>
        <w:pStyle w:val="BodyText"/>
        <w:spacing w:line="360" w:lineRule="auto"/>
        <w:ind w:left="720" w:hanging="720"/>
        <w:jc w:val="both"/>
        <w:rPr>
          <w:rFonts w:cs="Arial"/>
          <w:szCs w:val="22"/>
        </w:rPr>
      </w:pPr>
      <w:r w:rsidRPr="00964677">
        <w:rPr>
          <w:rFonts w:cs="Arial"/>
          <w:szCs w:val="22"/>
        </w:rPr>
        <w:t>1.</w:t>
      </w:r>
      <w:r w:rsidRPr="00964677">
        <w:rPr>
          <w:rFonts w:cs="Arial"/>
          <w:szCs w:val="22"/>
        </w:rPr>
        <w:tab/>
        <w:t>The main contractor will provide the Local Procurement Team with information on the estimated timing of their procurement programme and a schedule of works packages to be let (“the Procurement Schedule”)and to provide updates of the Procurement Schedule as and when it is updated or revised.</w:t>
      </w:r>
    </w:p>
    <w:p w:rsidR="00133BC1" w:rsidRPr="00964677" w:rsidRDefault="00133BC1" w:rsidP="00133BC1">
      <w:pPr>
        <w:pStyle w:val="BodyText"/>
        <w:spacing w:line="360" w:lineRule="auto"/>
        <w:ind w:left="744" w:hanging="744"/>
        <w:jc w:val="both"/>
        <w:rPr>
          <w:rFonts w:cs="Arial"/>
          <w:szCs w:val="22"/>
        </w:rPr>
      </w:pPr>
    </w:p>
    <w:p w:rsidR="00133BC1" w:rsidRPr="00964677" w:rsidRDefault="00133BC1" w:rsidP="00D4283A">
      <w:pPr>
        <w:pStyle w:val="BodyText"/>
        <w:numPr>
          <w:ilvl w:val="0"/>
          <w:numId w:val="31"/>
        </w:numPr>
        <w:tabs>
          <w:tab w:val="clear" w:pos="1440"/>
          <w:tab w:val="clear" w:pos="2160"/>
        </w:tabs>
        <w:spacing w:line="360" w:lineRule="auto"/>
        <w:ind w:hanging="720"/>
        <w:jc w:val="both"/>
        <w:rPr>
          <w:rFonts w:cs="Arial"/>
          <w:szCs w:val="22"/>
        </w:rPr>
      </w:pPr>
      <w:r w:rsidRPr="00964677">
        <w:rPr>
          <w:rFonts w:cs="Arial"/>
          <w:szCs w:val="22"/>
        </w:rPr>
        <w:t xml:space="preserve">The main contractor will work with the Local Procurement Team to: include local companies on their tender lists wherever possible and to aim to achieve the procurement of construction contracts and goods and services from companies and organisations based in Camden  towards a target of 10% of the total value of the construction contract. </w:t>
      </w:r>
    </w:p>
    <w:p w:rsidR="00133BC1" w:rsidRPr="00964677" w:rsidRDefault="00133BC1" w:rsidP="00133BC1">
      <w:pPr>
        <w:pStyle w:val="BodyText"/>
        <w:spacing w:line="360" w:lineRule="auto"/>
        <w:ind w:left="360" w:hanging="720"/>
        <w:jc w:val="both"/>
        <w:rPr>
          <w:rFonts w:cs="Arial"/>
          <w:szCs w:val="22"/>
        </w:rPr>
      </w:pPr>
    </w:p>
    <w:p w:rsidR="00133BC1" w:rsidRPr="00964677" w:rsidRDefault="00133BC1" w:rsidP="00D4283A">
      <w:pPr>
        <w:pStyle w:val="BodyText"/>
        <w:numPr>
          <w:ilvl w:val="0"/>
          <w:numId w:val="31"/>
        </w:numPr>
        <w:tabs>
          <w:tab w:val="clear" w:pos="1440"/>
          <w:tab w:val="clear" w:pos="2160"/>
        </w:tabs>
        <w:spacing w:line="360" w:lineRule="auto"/>
        <w:ind w:hanging="720"/>
        <w:jc w:val="both"/>
        <w:rPr>
          <w:rFonts w:cs="Arial"/>
          <w:szCs w:val="22"/>
        </w:rPr>
      </w:pPr>
      <w:r w:rsidRPr="00964677">
        <w:rPr>
          <w:rFonts w:cs="Arial"/>
          <w:szCs w:val="22"/>
        </w:rPr>
        <w:t>The main contractor is required to provide regular monitoring information to the Local Procurement Team every six to eight weeks during the construction phase, via e-mail, phone, fax or liaison meeting providing details of:</w:t>
      </w:r>
    </w:p>
    <w:p w:rsidR="00133BC1" w:rsidRPr="00964677" w:rsidRDefault="00133BC1" w:rsidP="00133BC1">
      <w:pPr>
        <w:pStyle w:val="BodyText"/>
        <w:spacing w:line="360" w:lineRule="auto"/>
        <w:jc w:val="both"/>
        <w:rPr>
          <w:rFonts w:cs="Arial"/>
          <w:szCs w:val="22"/>
        </w:rPr>
      </w:pPr>
    </w:p>
    <w:p w:rsidR="00133BC1" w:rsidRPr="00964677" w:rsidRDefault="00133BC1" w:rsidP="00133BC1">
      <w:pPr>
        <w:pStyle w:val="BodyText"/>
        <w:numPr>
          <w:ilvl w:val="0"/>
          <w:numId w:val="32"/>
        </w:numPr>
        <w:tabs>
          <w:tab w:val="clear" w:pos="720"/>
          <w:tab w:val="clear" w:pos="2160"/>
        </w:tabs>
        <w:spacing w:line="360" w:lineRule="auto"/>
        <w:ind w:right="-832"/>
        <w:jc w:val="both"/>
        <w:rPr>
          <w:rFonts w:cs="Arial"/>
          <w:szCs w:val="22"/>
        </w:rPr>
      </w:pPr>
      <w:r w:rsidRPr="00964677">
        <w:rPr>
          <w:rFonts w:cs="Arial"/>
          <w:szCs w:val="22"/>
        </w:rPr>
        <w:t xml:space="preserve">all local companies which are sent a tender enquiry or a </w:t>
      </w:r>
    </w:p>
    <w:p w:rsidR="00133BC1" w:rsidRPr="00964677" w:rsidRDefault="00133BC1" w:rsidP="00133BC1">
      <w:pPr>
        <w:pStyle w:val="BodyText"/>
        <w:spacing w:line="360" w:lineRule="auto"/>
        <w:ind w:left="1464" w:right="-64" w:hanging="24"/>
        <w:jc w:val="both"/>
        <w:rPr>
          <w:rFonts w:cs="Arial"/>
          <w:szCs w:val="22"/>
        </w:rPr>
      </w:pPr>
      <w:r w:rsidRPr="00964677">
        <w:rPr>
          <w:rFonts w:cs="Arial"/>
          <w:szCs w:val="22"/>
        </w:rPr>
        <w:t xml:space="preserve">tender invitation detailing the date and the works package or items concerned;  </w:t>
      </w:r>
    </w:p>
    <w:p w:rsidR="00133BC1" w:rsidRPr="00964677" w:rsidRDefault="00133BC1" w:rsidP="00133BC1">
      <w:pPr>
        <w:pStyle w:val="BodyText"/>
        <w:spacing w:line="360" w:lineRule="auto"/>
        <w:ind w:right="-64"/>
        <w:jc w:val="both"/>
        <w:rPr>
          <w:rFonts w:cs="Arial"/>
          <w:szCs w:val="22"/>
        </w:rPr>
      </w:pPr>
    </w:p>
    <w:p w:rsidR="00133BC1" w:rsidRPr="00964677" w:rsidRDefault="00133BC1" w:rsidP="00133BC1">
      <w:pPr>
        <w:pStyle w:val="BodyText"/>
        <w:numPr>
          <w:ilvl w:val="0"/>
          <w:numId w:val="32"/>
        </w:numPr>
        <w:tabs>
          <w:tab w:val="clear" w:pos="720"/>
          <w:tab w:val="clear" w:pos="2160"/>
        </w:tabs>
        <w:spacing w:line="360" w:lineRule="auto"/>
        <w:jc w:val="both"/>
        <w:rPr>
          <w:rFonts w:cs="Arial"/>
          <w:szCs w:val="22"/>
        </w:rPr>
      </w:pPr>
      <w:r w:rsidRPr="00964677">
        <w:rPr>
          <w:rFonts w:cs="Arial"/>
          <w:szCs w:val="22"/>
        </w:rPr>
        <w:t xml:space="preserve">the outcome of all works packages tendered, where there is a local company on the tender list, stating whether the local company was unsuccessful, successful or declined to tender and the contract value in the case of a contract being awarded to a local company. </w:t>
      </w:r>
    </w:p>
    <w:p w:rsidR="00133BC1" w:rsidRPr="00964677" w:rsidRDefault="00133BC1" w:rsidP="00133BC1">
      <w:pPr>
        <w:pStyle w:val="BodyText"/>
        <w:spacing w:line="360" w:lineRule="auto"/>
        <w:ind w:left="1080"/>
        <w:jc w:val="both"/>
        <w:rPr>
          <w:rFonts w:cs="Arial"/>
          <w:szCs w:val="22"/>
        </w:rPr>
      </w:pPr>
    </w:p>
    <w:p w:rsidR="00C150B4" w:rsidRPr="0054240B" w:rsidRDefault="00133BC1" w:rsidP="0054240B">
      <w:pPr>
        <w:pStyle w:val="BodyText"/>
        <w:numPr>
          <w:ilvl w:val="0"/>
          <w:numId w:val="32"/>
        </w:numPr>
        <w:tabs>
          <w:tab w:val="clear" w:pos="720"/>
          <w:tab w:val="clear" w:pos="2160"/>
        </w:tabs>
        <w:spacing w:line="360" w:lineRule="auto"/>
        <w:jc w:val="both"/>
        <w:rPr>
          <w:rFonts w:asciiTheme="minorHAnsi" w:eastAsiaTheme="minorHAnsi" w:hAnsiTheme="minorHAnsi" w:cstheme="minorBidi"/>
          <w:szCs w:val="22"/>
        </w:rPr>
      </w:pPr>
      <w:r w:rsidRPr="00964677">
        <w:rPr>
          <w:rFonts w:cs="Arial"/>
          <w:szCs w:val="22"/>
        </w:rPr>
        <w:t>All local wholesalers and building materials suppliers  which are asked to provide prices and the value of any purchases of materials and other wholesaler supplies procured</w:t>
      </w:r>
      <w:r w:rsidR="00C150B4">
        <w:rPr>
          <w:rFonts w:cs="Arial"/>
          <w:szCs w:val="22"/>
        </w:rPr>
        <w:t xml:space="preserve"> </w:t>
      </w:r>
      <w:r w:rsidR="00C150B4" w:rsidRPr="0054240B">
        <w:rPr>
          <w:rFonts w:eastAsiaTheme="minorHAnsi" w:cs="Arial"/>
          <w:szCs w:val="22"/>
        </w:rPr>
        <w:t xml:space="preserve">subject to the Council using </w:t>
      </w:r>
      <w:r w:rsidR="0054240B">
        <w:rPr>
          <w:rFonts w:eastAsiaTheme="minorHAnsi" w:cs="Arial"/>
          <w:szCs w:val="22"/>
        </w:rPr>
        <w:t>R</w:t>
      </w:r>
      <w:r w:rsidR="00C150B4" w:rsidRPr="0054240B">
        <w:rPr>
          <w:rFonts w:eastAsiaTheme="minorHAnsi" w:cs="Arial"/>
          <w:szCs w:val="22"/>
        </w:rPr>
        <w:t xml:space="preserve">easonable </w:t>
      </w:r>
      <w:r w:rsidR="0054240B">
        <w:rPr>
          <w:rFonts w:eastAsiaTheme="minorHAnsi" w:cs="Arial"/>
          <w:szCs w:val="22"/>
        </w:rPr>
        <w:t>E</w:t>
      </w:r>
      <w:r w:rsidR="00C150B4" w:rsidRPr="0054240B">
        <w:rPr>
          <w:rFonts w:eastAsiaTheme="minorHAnsi" w:cs="Arial"/>
          <w:szCs w:val="22"/>
        </w:rPr>
        <w:t>ndeavours to keep this strictly private and confidential between the Council and the Owner if asked to do so with the submission of such information.</w:t>
      </w:r>
    </w:p>
    <w:p w:rsidR="00220D61" w:rsidRPr="00C150B4" w:rsidRDefault="00220D61" w:rsidP="0054240B">
      <w:pPr>
        <w:pStyle w:val="BodyText"/>
        <w:tabs>
          <w:tab w:val="clear" w:pos="720"/>
          <w:tab w:val="clear" w:pos="1440"/>
          <w:tab w:val="clear" w:pos="2160"/>
        </w:tabs>
        <w:spacing w:line="360" w:lineRule="auto"/>
        <w:jc w:val="both"/>
        <w:rPr>
          <w:rFonts w:asciiTheme="minorHAnsi" w:eastAsiaTheme="minorHAnsi" w:hAnsiTheme="minorHAnsi" w:cstheme="minorBidi"/>
          <w:szCs w:val="22"/>
        </w:rPr>
      </w:pPr>
    </w:p>
    <w:p w:rsidR="00133BC1" w:rsidRPr="00220D61" w:rsidRDefault="0054240B" w:rsidP="0054240B">
      <w:pPr>
        <w:pStyle w:val="BodyText"/>
        <w:numPr>
          <w:ilvl w:val="0"/>
          <w:numId w:val="32"/>
        </w:numPr>
        <w:spacing w:line="360" w:lineRule="auto"/>
        <w:jc w:val="both"/>
        <w:rPr>
          <w:rFonts w:cs="Arial"/>
          <w:szCs w:val="22"/>
        </w:rPr>
      </w:pPr>
      <w:r>
        <w:rPr>
          <w:rFonts w:cs="Arial"/>
          <w:szCs w:val="22"/>
        </w:rPr>
        <w:t>(</w:t>
      </w:r>
      <w:r w:rsidR="00220D61" w:rsidRPr="00964677">
        <w:rPr>
          <w:rFonts w:cs="Arial"/>
          <w:szCs w:val="22"/>
        </w:rPr>
        <w:t>The Local Procurement Team can provide a pro forma local procurement log  to a</w:t>
      </w:r>
      <w:r w:rsidR="00220D61">
        <w:rPr>
          <w:rFonts w:cs="Arial"/>
          <w:szCs w:val="22"/>
        </w:rPr>
        <w:t>ssist in the monitoring process</w:t>
      </w:r>
      <w:r>
        <w:rPr>
          <w:rFonts w:cs="Arial"/>
          <w:szCs w:val="22"/>
        </w:rPr>
        <w:t>)</w:t>
      </w:r>
    </w:p>
    <w:p w:rsidR="00133BC1" w:rsidRPr="00964677" w:rsidRDefault="00133BC1" w:rsidP="00133BC1">
      <w:pPr>
        <w:pStyle w:val="BodyText"/>
        <w:spacing w:line="360" w:lineRule="auto"/>
        <w:ind w:left="1080"/>
        <w:jc w:val="both"/>
        <w:rPr>
          <w:rFonts w:cs="Arial"/>
          <w:szCs w:val="22"/>
        </w:rPr>
      </w:pPr>
    </w:p>
    <w:p w:rsidR="00133BC1" w:rsidRPr="00964677" w:rsidRDefault="00133BC1" w:rsidP="00133BC1">
      <w:pPr>
        <w:pStyle w:val="BodyText"/>
        <w:spacing w:line="360" w:lineRule="auto"/>
        <w:ind w:left="1080"/>
        <w:jc w:val="both"/>
        <w:rPr>
          <w:rFonts w:cs="Arial"/>
          <w:szCs w:val="22"/>
        </w:rPr>
      </w:pPr>
    </w:p>
    <w:p w:rsidR="00133BC1" w:rsidRPr="00964677" w:rsidRDefault="00133BC1" w:rsidP="00133BC1">
      <w:pPr>
        <w:pStyle w:val="BodyText"/>
        <w:numPr>
          <w:ilvl w:val="0"/>
          <w:numId w:val="32"/>
        </w:numPr>
        <w:tabs>
          <w:tab w:val="clear" w:pos="720"/>
          <w:tab w:val="clear" w:pos="2160"/>
        </w:tabs>
        <w:spacing w:line="360" w:lineRule="auto"/>
        <w:jc w:val="both"/>
        <w:rPr>
          <w:rFonts w:cs="Arial"/>
          <w:szCs w:val="22"/>
        </w:rPr>
      </w:pPr>
      <w:r w:rsidRPr="00964677">
        <w:rPr>
          <w:rFonts w:cs="Arial"/>
          <w:szCs w:val="22"/>
        </w:rPr>
        <w:t xml:space="preserve">Full contact details of all subcontractors appointed (whether local or from elsewhere) </w:t>
      </w:r>
    </w:p>
    <w:p w:rsidR="00133BC1" w:rsidRPr="00964677" w:rsidRDefault="00133BC1" w:rsidP="00133BC1">
      <w:pPr>
        <w:pStyle w:val="BodyText"/>
        <w:spacing w:line="360" w:lineRule="auto"/>
        <w:ind w:left="1080"/>
        <w:jc w:val="both"/>
        <w:rPr>
          <w:rFonts w:cs="Arial"/>
          <w:szCs w:val="22"/>
        </w:rPr>
      </w:pPr>
    </w:p>
    <w:p w:rsidR="00133BC1" w:rsidRPr="00964677" w:rsidRDefault="00133BC1" w:rsidP="00D4283A">
      <w:pPr>
        <w:pStyle w:val="BodyText"/>
        <w:numPr>
          <w:ilvl w:val="0"/>
          <w:numId w:val="31"/>
        </w:numPr>
        <w:tabs>
          <w:tab w:val="clear" w:pos="1440"/>
          <w:tab w:val="clear" w:pos="2160"/>
        </w:tabs>
        <w:spacing w:line="360" w:lineRule="auto"/>
        <w:ind w:hanging="720"/>
        <w:jc w:val="both"/>
        <w:rPr>
          <w:rFonts w:cs="Arial"/>
          <w:szCs w:val="22"/>
        </w:rPr>
      </w:pPr>
      <w:r w:rsidRPr="00964677">
        <w:rPr>
          <w:rFonts w:cs="Arial"/>
          <w:szCs w:val="22"/>
        </w:rPr>
        <w:t xml:space="preserve">The main contractor should include a written statement in the tender documentation sent out to </w:t>
      </w:r>
      <w:proofErr w:type="spellStart"/>
      <w:r w:rsidRPr="00964677">
        <w:rPr>
          <w:rFonts w:cs="Arial"/>
          <w:szCs w:val="22"/>
        </w:rPr>
        <w:t>sub contractors</w:t>
      </w:r>
      <w:proofErr w:type="spellEnd"/>
      <w:r w:rsidRPr="00964677">
        <w:rPr>
          <w:rFonts w:cs="Arial"/>
          <w:szCs w:val="22"/>
        </w:rPr>
        <w:t xml:space="preserve"> informing them of their s106 requirement obligations as set out in section 2.2 below and ensure cooperation is agreed as a prerequisite to accepting sub contract tenders </w:t>
      </w:r>
    </w:p>
    <w:p w:rsidR="00133BC1" w:rsidRPr="00964677" w:rsidRDefault="00133BC1" w:rsidP="00133BC1">
      <w:pPr>
        <w:pStyle w:val="BodyText"/>
        <w:spacing w:line="360" w:lineRule="auto"/>
        <w:ind w:left="360" w:hanging="720"/>
        <w:jc w:val="both"/>
        <w:rPr>
          <w:rFonts w:cs="Arial"/>
          <w:szCs w:val="22"/>
        </w:rPr>
      </w:pPr>
    </w:p>
    <w:p w:rsidR="00133BC1" w:rsidRPr="00964677" w:rsidRDefault="00133BC1" w:rsidP="00133BC1">
      <w:pPr>
        <w:pStyle w:val="BodyText"/>
        <w:spacing w:line="360" w:lineRule="auto"/>
        <w:ind w:left="720" w:hanging="720"/>
        <w:jc w:val="both"/>
        <w:rPr>
          <w:rFonts w:cs="Arial"/>
          <w:szCs w:val="22"/>
        </w:rPr>
      </w:pPr>
      <w:r w:rsidRPr="00964677">
        <w:rPr>
          <w:rFonts w:cs="Arial"/>
          <w:szCs w:val="22"/>
        </w:rPr>
        <w:t>5.</w:t>
      </w:r>
      <w:r w:rsidRPr="00964677">
        <w:rPr>
          <w:rFonts w:cs="Arial"/>
          <w:szCs w:val="22"/>
        </w:rPr>
        <w:tab/>
        <w:t>The main contractor should provide an opportunity for the Local Procurement Team to brief subcontractors on the requirements of the Local Procurement code.</w:t>
      </w:r>
    </w:p>
    <w:p w:rsidR="00133BC1" w:rsidRPr="00964677" w:rsidRDefault="00133BC1" w:rsidP="00133BC1">
      <w:pPr>
        <w:pStyle w:val="BodyText"/>
        <w:spacing w:line="360" w:lineRule="auto"/>
        <w:ind w:left="360" w:hanging="720"/>
        <w:jc w:val="both"/>
        <w:rPr>
          <w:rFonts w:cs="Arial"/>
          <w:szCs w:val="22"/>
        </w:rPr>
      </w:pPr>
    </w:p>
    <w:p w:rsidR="00133BC1" w:rsidRPr="00964677" w:rsidRDefault="00133BC1" w:rsidP="00D4283A">
      <w:pPr>
        <w:numPr>
          <w:ilvl w:val="0"/>
          <w:numId w:val="33"/>
        </w:numPr>
        <w:spacing w:line="360" w:lineRule="auto"/>
        <w:ind w:hanging="720"/>
        <w:jc w:val="both"/>
        <w:rPr>
          <w:rFonts w:ascii="Arial" w:hAnsi="Arial" w:cs="Arial"/>
          <w:sz w:val="22"/>
          <w:szCs w:val="22"/>
        </w:rPr>
      </w:pPr>
      <w:r w:rsidRPr="00964677">
        <w:rPr>
          <w:rFonts w:ascii="Arial" w:hAnsi="Arial" w:cs="Arial"/>
          <w:sz w:val="22"/>
          <w:szCs w:val="22"/>
        </w:rPr>
        <w:t>The main contractor will identify any actions that are required in order to overcome known barriers to Local Businesses to accessing their supply chain in respect of the Construction Phase.</w:t>
      </w:r>
    </w:p>
    <w:p w:rsidR="00133BC1" w:rsidRPr="00964677" w:rsidRDefault="00133BC1" w:rsidP="00133BC1">
      <w:pPr>
        <w:pStyle w:val="BodyText"/>
        <w:spacing w:line="360" w:lineRule="auto"/>
        <w:jc w:val="both"/>
        <w:rPr>
          <w:rFonts w:cs="Arial"/>
          <w:szCs w:val="22"/>
        </w:rPr>
      </w:pPr>
    </w:p>
    <w:p w:rsidR="00133BC1" w:rsidRPr="00964677" w:rsidRDefault="00133BC1" w:rsidP="00133BC1">
      <w:pPr>
        <w:pStyle w:val="BodyText"/>
        <w:spacing w:line="360" w:lineRule="auto"/>
        <w:jc w:val="both"/>
        <w:rPr>
          <w:rFonts w:cs="Arial"/>
          <w:b/>
          <w:bCs/>
          <w:szCs w:val="22"/>
        </w:rPr>
      </w:pPr>
      <w:r w:rsidRPr="00964677">
        <w:rPr>
          <w:rFonts w:cs="Arial"/>
          <w:b/>
          <w:bCs/>
          <w:iCs/>
          <w:szCs w:val="22"/>
        </w:rPr>
        <w:t>2.2</w:t>
      </w:r>
      <w:r w:rsidRPr="00964677">
        <w:rPr>
          <w:rFonts w:cs="Arial"/>
          <w:iCs/>
          <w:szCs w:val="22"/>
        </w:rPr>
        <w:tab/>
      </w:r>
      <w:r w:rsidRPr="00964677">
        <w:rPr>
          <w:rFonts w:cs="Arial"/>
          <w:b/>
          <w:bCs/>
          <w:szCs w:val="22"/>
        </w:rPr>
        <w:t>Actions And Responsibilities of Sub-Contractors</w:t>
      </w:r>
    </w:p>
    <w:p w:rsidR="00133BC1" w:rsidRPr="00964677" w:rsidRDefault="00133BC1" w:rsidP="00133BC1">
      <w:pPr>
        <w:pStyle w:val="BodyText"/>
        <w:spacing w:line="360" w:lineRule="auto"/>
        <w:ind w:left="744" w:hanging="24"/>
        <w:jc w:val="both"/>
        <w:rPr>
          <w:rFonts w:cs="Arial"/>
          <w:szCs w:val="22"/>
        </w:rPr>
      </w:pPr>
    </w:p>
    <w:p w:rsidR="00133BC1" w:rsidRPr="00964677" w:rsidRDefault="00133BC1" w:rsidP="00D4283A">
      <w:pPr>
        <w:pStyle w:val="BodyText"/>
        <w:numPr>
          <w:ilvl w:val="0"/>
          <w:numId w:val="34"/>
        </w:numPr>
        <w:tabs>
          <w:tab w:val="clear" w:pos="720"/>
          <w:tab w:val="clear" w:pos="774"/>
          <w:tab w:val="clear" w:pos="1440"/>
          <w:tab w:val="clear" w:pos="2160"/>
        </w:tabs>
        <w:spacing w:line="360" w:lineRule="auto"/>
        <w:ind w:left="720" w:hanging="720"/>
        <w:jc w:val="both"/>
        <w:rPr>
          <w:rFonts w:cs="Arial"/>
          <w:szCs w:val="22"/>
        </w:rPr>
      </w:pPr>
      <w:r w:rsidRPr="00964677">
        <w:rPr>
          <w:rFonts w:cs="Arial"/>
          <w:szCs w:val="22"/>
        </w:rPr>
        <w:t xml:space="preserve">All sub-contractors appointed will be required to work with the Local Procurement Team and to aim to achieve the procurement of construction goods and services from companies and organisations based in </w:t>
      </w:r>
      <w:smartTag w:uri="urn:schemas-microsoft-com:office:smarttags" w:element="place">
        <w:smartTag w:uri="urn:schemas-microsoft-com:office:smarttags" w:element="City">
          <w:r w:rsidRPr="00964677">
            <w:rPr>
              <w:rFonts w:cs="Arial"/>
              <w:szCs w:val="22"/>
            </w:rPr>
            <w:t>Camden</w:t>
          </w:r>
        </w:smartTag>
      </w:smartTag>
      <w:r w:rsidRPr="00964677">
        <w:rPr>
          <w:rFonts w:cs="Arial"/>
          <w:szCs w:val="22"/>
        </w:rPr>
        <w:t xml:space="preserve"> towards a target of 10% of the </w:t>
      </w:r>
      <w:r w:rsidRPr="00964677">
        <w:rPr>
          <w:rFonts w:cs="Arial"/>
          <w:szCs w:val="22"/>
        </w:rPr>
        <w:lastRenderedPageBreak/>
        <w:t>total value of their construction sub-contract. (A regularly updated sub-directory of local suppliers will be supplied to subcontractors by the Local Procurement Team).</w:t>
      </w:r>
    </w:p>
    <w:p w:rsidR="00133BC1" w:rsidRPr="00964677" w:rsidRDefault="00133BC1" w:rsidP="00133BC1">
      <w:pPr>
        <w:pStyle w:val="BodyText"/>
        <w:spacing w:line="360" w:lineRule="auto"/>
        <w:ind w:left="720" w:hanging="720"/>
        <w:jc w:val="both"/>
        <w:rPr>
          <w:rFonts w:cs="Arial"/>
          <w:szCs w:val="22"/>
        </w:rPr>
      </w:pPr>
    </w:p>
    <w:p w:rsidR="00133BC1" w:rsidRPr="00964677" w:rsidRDefault="00133BC1" w:rsidP="00D4283A">
      <w:pPr>
        <w:pStyle w:val="BodyText"/>
        <w:numPr>
          <w:ilvl w:val="0"/>
          <w:numId w:val="34"/>
        </w:numPr>
        <w:tabs>
          <w:tab w:val="clear" w:pos="720"/>
          <w:tab w:val="clear" w:pos="774"/>
          <w:tab w:val="clear" w:pos="1440"/>
          <w:tab w:val="clear" w:pos="2160"/>
        </w:tabs>
        <w:spacing w:line="360" w:lineRule="auto"/>
        <w:ind w:left="720" w:hanging="720"/>
        <w:jc w:val="both"/>
        <w:rPr>
          <w:rFonts w:cs="Arial"/>
          <w:szCs w:val="22"/>
        </w:rPr>
      </w:pPr>
      <w:r w:rsidRPr="00964677">
        <w:rPr>
          <w:rFonts w:cs="Arial"/>
          <w:szCs w:val="22"/>
        </w:rPr>
        <w:t>All subcontractors are required to provide regular monitoring information either to the main contractor or directly to the Local Procurement Team every six to eight weeks during the construction phase, via e-mail, phone, fax or liaison meeting providing details of :</w:t>
      </w:r>
    </w:p>
    <w:p w:rsidR="00133BC1" w:rsidRPr="00964677" w:rsidRDefault="00133BC1" w:rsidP="00133BC1">
      <w:pPr>
        <w:pStyle w:val="BodyText"/>
        <w:spacing w:line="360" w:lineRule="auto"/>
        <w:ind w:left="720" w:hanging="720"/>
        <w:jc w:val="both"/>
        <w:rPr>
          <w:rFonts w:cs="Arial"/>
          <w:szCs w:val="22"/>
        </w:rPr>
      </w:pPr>
    </w:p>
    <w:p w:rsidR="00133BC1" w:rsidRPr="00964677" w:rsidRDefault="00133BC1" w:rsidP="00D4283A">
      <w:pPr>
        <w:pStyle w:val="BodyText"/>
        <w:numPr>
          <w:ilvl w:val="0"/>
          <w:numId w:val="35"/>
        </w:numPr>
        <w:tabs>
          <w:tab w:val="clear" w:pos="720"/>
          <w:tab w:val="clear" w:pos="1134"/>
          <w:tab w:val="clear" w:pos="1440"/>
          <w:tab w:val="clear" w:pos="2160"/>
        </w:tabs>
        <w:spacing w:line="360" w:lineRule="auto"/>
        <w:ind w:left="1440" w:hanging="720"/>
        <w:jc w:val="both"/>
        <w:rPr>
          <w:rFonts w:cs="Arial"/>
          <w:szCs w:val="22"/>
        </w:rPr>
      </w:pPr>
      <w:r w:rsidRPr="00964677">
        <w:rPr>
          <w:rFonts w:cs="Arial"/>
          <w:szCs w:val="22"/>
        </w:rPr>
        <w:t>All local wholesalers and building materials suppliers which are asked to provide prices and the value of any subsequent purchases of materials and other wholesaler supplies procured.</w:t>
      </w:r>
    </w:p>
    <w:p w:rsidR="00133BC1" w:rsidRPr="00964677" w:rsidRDefault="00133BC1" w:rsidP="00133BC1">
      <w:pPr>
        <w:pStyle w:val="BodyText"/>
        <w:spacing w:line="360" w:lineRule="auto"/>
        <w:ind w:left="720" w:hanging="720"/>
        <w:jc w:val="both"/>
        <w:rPr>
          <w:rFonts w:cs="Arial"/>
          <w:szCs w:val="22"/>
        </w:rPr>
      </w:pPr>
    </w:p>
    <w:p w:rsidR="00133BC1" w:rsidRPr="00964677" w:rsidRDefault="00133BC1" w:rsidP="00D4283A">
      <w:pPr>
        <w:pStyle w:val="BodyText"/>
        <w:numPr>
          <w:ilvl w:val="0"/>
          <w:numId w:val="35"/>
        </w:numPr>
        <w:tabs>
          <w:tab w:val="clear" w:pos="720"/>
          <w:tab w:val="clear" w:pos="1134"/>
          <w:tab w:val="clear" w:pos="1440"/>
          <w:tab w:val="clear" w:pos="2160"/>
        </w:tabs>
        <w:spacing w:line="360" w:lineRule="auto"/>
        <w:ind w:left="1440" w:right="-64" w:hanging="720"/>
        <w:jc w:val="both"/>
        <w:rPr>
          <w:rFonts w:cs="Arial"/>
          <w:szCs w:val="22"/>
        </w:rPr>
      </w:pPr>
      <w:r w:rsidRPr="00964677">
        <w:rPr>
          <w:rFonts w:cs="Arial"/>
          <w:szCs w:val="22"/>
        </w:rPr>
        <w:t xml:space="preserve">All local companies which are sent a tender enquiry or a tender invitation detailing the date and the works package concerned and the outcome of all sub-contracts  tendered.  </w:t>
      </w:r>
    </w:p>
    <w:p w:rsidR="00133BC1" w:rsidRPr="00964677" w:rsidRDefault="00133BC1" w:rsidP="00133BC1">
      <w:pPr>
        <w:pStyle w:val="BodyText"/>
        <w:spacing w:line="360" w:lineRule="auto"/>
        <w:ind w:left="720" w:hanging="720"/>
        <w:jc w:val="both"/>
        <w:rPr>
          <w:rFonts w:cs="Arial"/>
          <w:szCs w:val="22"/>
        </w:rPr>
      </w:pPr>
    </w:p>
    <w:p w:rsidR="00133BC1" w:rsidRPr="00964677" w:rsidRDefault="00133BC1" w:rsidP="00133BC1">
      <w:pPr>
        <w:pStyle w:val="BodyText"/>
        <w:spacing w:line="360" w:lineRule="auto"/>
        <w:ind w:left="720" w:hanging="720"/>
        <w:jc w:val="both"/>
        <w:rPr>
          <w:rFonts w:cs="Arial"/>
          <w:szCs w:val="22"/>
        </w:rPr>
      </w:pPr>
    </w:p>
    <w:p w:rsidR="00133BC1" w:rsidRPr="00964677" w:rsidRDefault="00133BC1" w:rsidP="00133BC1">
      <w:pPr>
        <w:pStyle w:val="BodyText"/>
        <w:spacing w:line="360" w:lineRule="auto"/>
        <w:ind w:left="720" w:hanging="720"/>
        <w:jc w:val="both"/>
        <w:rPr>
          <w:rFonts w:cs="Arial"/>
          <w:b/>
          <w:szCs w:val="22"/>
        </w:rPr>
      </w:pPr>
      <w:r w:rsidRPr="00964677">
        <w:rPr>
          <w:rFonts w:cs="Arial"/>
          <w:b/>
          <w:szCs w:val="22"/>
        </w:rPr>
        <w:t>B.</w:t>
      </w:r>
      <w:r w:rsidRPr="00964677">
        <w:rPr>
          <w:rFonts w:cs="Arial"/>
          <w:b/>
          <w:szCs w:val="22"/>
        </w:rPr>
        <w:tab/>
      </w:r>
      <w:r w:rsidRPr="00964677">
        <w:rPr>
          <w:rFonts w:cs="Arial"/>
          <w:b/>
          <w:szCs w:val="22"/>
          <w:u w:val="single"/>
        </w:rPr>
        <w:t>POST CONSTRUCTION: FITTING OUT BY TENANTS AND FACILITIES MANAGEMENT</w:t>
      </w:r>
    </w:p>
    <w:p w:rsidR="00133BC1" w:rsidRPr="00964677" w:rsidRDefault="00133BC1" w:rsidP="00133BC1">
      <w:pPr>
        <w:pStyle w:val="BodyText"/>
        <w:spacing w:line="360" w:lineRule="auto"/>
        <w:jc w:val="both"/>
        <w:rPr>
          <w:rFonts w:cs="Arial"/>
          <w:szCs w:val="22"/>
        </w:rPr>
      </w:pPr>
      <w:r w:rsidRPr="00964677">
        <w:rPr>
          <w:rFonts w:cs="Arial"/>
          <w:szCs w:val="22"/>
        </w:rPr>
        <w:tab/>
      </w:r>
    </w:p>
    <w:p w:rsidR="00133BC1" w:rsidRPr="00964677" w:rsidRDefault="00133BC1" w:rsidP="00133BC1">
      <w:pPr>
        <w:pStyle w:val="BodyText"/>
        <w:spacing w:line="360" w:lineRule="auto"/>
        <w:jc w:val="both"/>
        <w:rPr>
          <w:rFonts w:cs="Arial"/>
          <w:b/>
          <w:szCs w:val="22"/>
        </w:rPr>
      </w:pPr>
      <w:r w:rsidRPr="00964677">
        <w:rPr>
          <w:rFonts w:cs="Arial"/>
          <w:b/>
          <w:szCs w:val="22"/>
        </w:rPr>
        <w:tab/>
        <w:t>Fitting out by tenants</w:t>
      </w:r>
    </w:p>
    <w:p w:rsidR="00133BC1" w:rsidRPr="00964677" w:rsidRDefault="00133BC1" w:rsidP="00133BC1">
      <w:pPr>
        <w:pStyle w:val="BodyText"/>
        <w:spacing w:line="360" w:lineRule="auto"/>
        <w:ind w:left="720"/>
        <w:jc w:val="both"/>
        <w:rPr>
          <w:rFonts w:cs="Arial"/>
          <w:szCs w:val="22"/>
        </w:rPr>
      </w:pPr>
      <w:r w:rsidRPr="00964677">
        <w:rPr>
          <w:rFonts w:cs="Arial"/>
          <w:szCs w:val="22"/>
        </w:rPr>
        <w:t>Where the tenants of a development are responsible for fitting out the building(s), we will require the developers to inform them that they also fall under the provisions of this s106 on local procurement and provide guidance in writing to their tenants setting out the above clauses contained in section 2 above, which will apply to them as the developer, their main contractor and subcontractors.</w:t>
      </w:r>
      <w:r w:rsidR="00220D61">
        <w:rPr>
          <w:rFonts w:cs="Arial"/>
          <w:szCs w:val="22"/>
        </w:rPr>
        <w:t xml:space="preserve">  </w:t>
      </w:r>
    </w:p>
    <w:p w:rsidR="00133BC1" w:rsidRPr="00964677" w:rsidRDefault="00133BC1" w:rsidP="00133BC1">
      <w:pPr>
        <w:pStyle w:val="BodyText"/>
        <w:spacing w:line="360" w:lineRule="auto"/>
        <w:ind w:left="720"/>
        <w:jc w:val="both"/>
        <w:rPr>
          <w:rFonts w:cs="Arial"/>
          <w:szCs w:val="22"/>
        </w:rPr>
      </w:pPr>
    </w:p>
    <w:p w:rsidR="00133BC1" w:rsidRPr="00964677" w:rsidRDefault="00133BC1" w:rsidP="00133BC1">
      <w:pPr>
        <w:pStyle w:val="BodyText"/>
        <w:spacing w:line="360" w:lineRule="auto"/>
        <w:jc w:val="both"/>
        <w:rPr>
          <w:rFonts w:cs="Arial"/>
          <w:b/>
          <w:szCs w:val="22"/>
        </w:rPr>
      </w:pPr>
      <w:r w:rsidRPr="00964677">
        <w:rPr>
          <w:rFonts w:cs="Arial"/>
          <w:b/>
          <w:szCs w:val="22"/>
        </w:rPr>
        <w:tab/>
        <w:t>Facilities Management</w:t>
      </w:r>
    </w:p>
    <w:p w:rsidR="00133BC1" w:rsidRPr="00964677" w:rsidRDefault="00133BC1" w:rsidP="00133BC1">
      <w:pPr>
        <w:pStyle w:val="BodyText"/>
        <w:spacing w:line="360" w:lineRule="auto"/>
        <w:ind w:left="720"/>
        <w:jc w:val="both"/>
        <w:rPr>
          <w:rFonts w:cs="Arial"/>
          <w:szCs w:val="22"/>
        </w:rPr>
      </w:pPr>
      <w:r w:rsidRPr="00964677">
        <w:rPr>
          <w:rFonts w:cs="Arial"/>
          <w:szCs w:val="22"/>
        </w:rPr>
        <w:t xml:space="preserve">The </w:t>
      </w:r>
      <w:r>
        <w:rPr>
          <w:rFonts w:cs="Arial"/>
          <w:szCs w:val="22"/>
        </w:rPr>
        <w:t xml:space="preserve">Owner </w:t>
      </w:r>
      <w:r w:rsidRPr="00964677">
        <w:rPr>
          <w:rFonts w:cs="Arial"/>
          <w:szCs w:val="22"/>
        </w:rPr>
        <w:t xml:space="preserve">and their agents shall use </w:t>
      </w:r>
      <w:r w:rsidR="00254B25">
        <w:rPr>
          <w:rFonts w:cs="Arial"/>
          <w:szCs w:val="22"/>
        </w:rPr>
        <w:t>R</w:t>
      </w:r>
      <w:r w:rsidR="00A02575">
        <w:rPr>
          <w:rFonts w:cs="Arial"/>
          <w:szCs w:val="22"/>
        </w:rPr>
        <w:t>easonable</w:t>
      </w:r>
      <w:r w:rsidR="00254B25">
        <w:rPr>
          <w:rFonts w:cs="Arial"/>
          <w:szCs w:val="22"/>
        </w:rPr>
        <w:t xml:space="preserve"> Endeavours</w:t>
      </w:r>
      <w:r w:rsidRPr="00964677">
        <w:rPr>
          <w:rFonts w:cs="Arial"/>
          <w:szCs w:val="22"/>
        </w:rPr>
        <w:t xml:space="preserve"> to provide opportunities for local businesses to bid/tender for the provision of facilities management services and other post construction supply of goods and services. </w:t>
      </w:r>
    </w:p>
    <w:p w:rsidR="00133BC1" w:rsidRPr="00964677" w:rsidRDefault="00133BC1" w:rsidP="00133BC1">
      <w:pPr>
        <w:pStyle w:val="BodyText"/>
        <w:spacing w:line="360" w:lineRule="auto"/>
        <w:ind w:left="720"/>
        <w:jc w:val="both"/>
        <w:rPr>
          <w:rFonts w:cs="Arial"/>
          <w:szCs w:val="22"/>
        </w:rPr>
      </w:pPr>
    </w:p>
    <w:p w:rsidR="00A32138" w:rsidRPr="002E6057" w:rsidRDefault="00133BC1" w:rsidP="009E633A">
      <w:pPr>
        <w:pStyle w:val="BodyText"/>
        <w:spacing w:line="360" w:lineRule="auto"/>
        <w:ind w:left="720"/>
        <w:rPr>
          <w:rFonts w:cs="Arial"/>
          <w:b/>
          <w:szCs w:val="22"/>
        </w:rPr>
      </w:pPr>
      <w:r w:rsidRPr="00964677">
        <w:rPr>
          <w:rFonts w:cs="Arial"/>
          <w:szCs w:val="22"/>
        </w:rPr>
        <w:t xml:space="preserve">The Council will assist the developer, occupier and their contractors in identifying suitable local companies to bid for facilities management contracts and to source local goods and services.  </w:t>
      </w:r>
    </w:p>
    <w:p w:rsidR="00F3571F" w:rsidRDefault="00133BC1" w:rsidP="001C38F5">
      <w:pPr>
        <w:spacing w:line="360" w:lineRule="auto"/>
        <w:jc w:val="both"/>
        <w:rPr>
          <w:rFonts w:ascii="Arial" w:hAnsi="Arial"/>
        </w:rPr>
      </w:pPr>
      <w:r>
        <w:rPr>
          <w:rFonts w:ascii="Arial" w:hAnsi="Arial" w:cs="Arial"/>
          <w:b/>
          <w:sz w:val="22"/>
          <w:szCs w:val="22"/>
        </w:rPr>
        <w:br w:type="page"/>
      </w:r>
    </w:p>
    <w:p w:rsidR="008C0128" w:rsidRDefault="008C0128">
      <w:pPr>
        <w:spacing w:line="360" w:lineRule="auto"/>
        <w:rPr>
          <w:sz w:val="22"/>
        </w:rPr>
      </w:pPr>
    </w:p>
    <w:p w:rsidR="008C0128" w:rsidRDefault="008C0128">
      <w:pPr>
        <w:spacing w:line="360" w:lineRule="auto"/>
        <w:ind w:left="720" w:hanging="720"/>
        <w:rPr>
          <w:rFonts w:ascii="Arial" w:hAnsi="Arial"/>
          <w:b/>
        </w:rPr>
      </w:pPr>
    </w:p>
    <w:p w:rsidR="008C0128" w:rsidRDefault="008C0128">
      <w:pPr>
        <w:pStyle w:val="Heading6"/>
        <w:ind w:left="0" w:firstLine="0"/>
        <w:rPr>
          <w:rFonts w:ascii="Arial" w:hAnsi="Arial"/>
        </w:rPr>
      </w:pPr>
    </w:p>
    <w:p w:rsidR="008C0128" w:rsidRDefault="008C0128"/>
    <w:p w:rsidR="001C38F5" w:rsidRDefault="001C38F5" w:rsidP="001C38F5">
      <w:pPr>
        <w:jc w:val="center"/>
        <w:rPr>
          <w:rFonts w:ascii="Arial" w:hAnsi="Arial"/>
          <w:b/>
          <w:sz w:val="22"/>
        </w:rPr>
      </w:pPr>
      <w:r>
        <w:rPr>
          <w:rFonts w:ascii="Arial" w:hAnsi="Arial"/>
          <w:b/>
          <w:sz w:val="22"/>
        </w:rPr>
        <w:t>DATED                                                                    2014</w:t>
      </w:r>
    </w:p>
    <w:p w:rsidR="001C38F5" w:rsidRDefault="001C38F5" w:rsidP="001C38F5">
      <w:pPr>
        <w:jc w:val="center"/>
        <w:rPr>
          <w:rFonts w:ascii="Arial" w:hAnsi="Arial"/>
          <w:b/>
          <w:sz w:val="22"/>
          <w:u w:val="single"/>
        </w:rPr>
      </w:pPr>
    </w:p>
    <w:p w:rsidR="001C38F5" w:rsidRDefault="001C38F5" w:rsidP="001C38F5">
      <w:pPr>
        <w:jc w:val="center"/>
        <w:rPr>
          <w:rFonts w:ascii="Arial" w:hAnsi="Arial"/>
          <w:b/>
          <w:sz w:val="22"/>
          <w:u w:val="single"/>
        </w:rPr>
      </w:pPr>
    </w:p>
    <w:p w:rsidR="001C38F5" w:rsidRDefault="001C38F5" w:rsidP="001C38F5">
      <w:pPr>
        <w:jc w:val="center"/>
        <w:rPr>
          <w:rFonts w:ascii="Arial" w:hAnsi="Arial"/>
          <w:b/>
          <w:sz w:val="22"/>
          <w:u w:val="single"/>
        </w:rPr>
      </w:pPr>
    </w:p>
    <w:p w:rsidR="001C38F5" w:rsidRDefault="001C38F5" w:rsidP="001C38F5">
      <w:pPr>
        <w:jc w:val="center"/>
        <w:rPr>
          <w:rFonts w:ascii="Arial" w:hAnsi="Arial"/>
          <w:b/>
          <w:sz w:val="22"/>
          <w:u w:val="single"/>
        </w:rPr>
      </w:pPr>
    </w:p>
    <w:p w:rsidR="001C38F5" w:rsidRDefault="001C38F5" w:rsidP="001C38F5">
      <w:pPr>
        <w:jc w:val="center"/>
        <w:rPr>
          <w:rFonts w:ascii="Arial" w:hAnsi="Arial"/>
          <w:b/>
          <w:sz w:val="22"/>
        </w:rPr>
      </w:pPr>
      <w:r>
        <w:rPr>
          <w:rFonts w:ascii="Arial" w:hAnsi="Arial"/>
          <w:b/>
          <w:sz w:val="22"/>
        </w:rPr>
        <w:t>(1) LINDEN WATES (WEST HAMPSTEAD) LIMITED</w:t>
      </w:r>
    </w:p>
    <w:p w:rsidR="001C38F5" w:rsidRDefault="001C38F5" w:rsidP="001C38F5">
      <w:pPr>
        <w:jc w:val="center"/>
        <w:rPr>
          <w:rFonts w:ascii="Arial" w:hAnsi="Arial"/>
          <w:b/>
          <w:sz w:val="22"/>
        </w:rPr>
      </w:pPr>
    </w:p>
    <w:p w:rsidR="001C38F5" w:rsidRDefault="001C38F5" w:rsidP="001C38F5">
      <w:pPr>
        <w:jc w:val="center"/>
        <w:rPr>
          <w:rFonts w:ascii="Arial" w:hAnsi="Arial"/>
          <w:b/>
          <w:sz w:val="22"/>
        </w:rPr>
      </w:pPr>
    </w:p>
    <w:p w:rsidR="001C38F5" w:rsidRDefault="00D5025B" w:rsidP="001C38F5">
      <w:pPr>
        <w:jc w:val="center"/>
        <w:rPr>
          <w:rFonts w:ascii="Arial" w:hAnsi="Arial"/>
          <w:b/>
          <w:sz w:val="22"/>
        </w:rPr>
      </w:pPr>
      <w:proofErr w:type="gramStart"/>
      <w:r>
        <w:rPr>
          <w:rFonts w:ascii="Arial" w:hAnsi="Arial"/>
          <w:b/>
          <w:sz w:val="22"/>
        </w:rPr>
        <w:t>to</w:t>
      </w:r>
      <w:proofErr w:type="gramEnd"/>
      <w:r>
        <w:rPr>
          <w:rFonts w:ascii="Arial" w:hAnsi="Arial"/>
          <w:b/>
          <w:sz w:val="22"/>
        </w:rPr>
        <w:t xml:space="preserve"> </w:t>
      </w:r>
    </w:p>
    <w:p w:rsidR="001C38F5" w:rsidRDefault="001C38F5" w:rsidP="001C38F5">
      <w:pPr>
        <w:jc w:val="center"/>
        <w:rPr>
          <w:rFonts w:ascii="Arial" w:hAnsi="Arial"/>
          <w:b/>
          <w:sz w:val="22"/>
        </w:rPr>
      </w:pPr>
    </w:p>
    <w:p w:rsidR="001C38F5" w:rsidRDefault="001C38F5" w:rsidP="001C38F5">
      <w:pPr>
        <w:jc w:val="center"/>
        <w:rPr>
          <w:rFonts w:ascii="Arial" w:hAnsi="Arial"/>
          <w:b/>
          <w:sz w:val="22"/>
        </w:rPr>
      </w:pPr>
    </w:p>
    <w:p w:rsidR="001C38F5" w:rsidRDefault="001C38F5" w:rsidP="001C38F5">
      <w:pPr>
        <w:jc w:val="center"/>
        <w:rPr>
          <w:rFonts w:ascii="Arial" w:hAnsi="Arial"/>
          <w:b/>
          <w:sz w:val="22"/>
        </w:rPr>
      </w:pPr>
      <w:r>
        <w:rPr>
          <w:rFonts w:ascii="Arial" w:hAnsi="Arial"/>
          <w:b/>
          <w:sz w:val="22"/>
        </w:rPr>
        <w:t>(2) THE MAYOR AND BURGESSES OF</w:t>
      </w:r>
    </w:p>
    <w:p w:rsidR="001C38F5" w:rsidRDefault="001C38F5" w:rsidP="001C38F5">
      <w:pPr>
        <w:jc w:val="center"/>
        <w:rPr>
          <w:rFonts w:ascii="Arial" w:hAnsi="Arial"/>
          <w:b/>
          <w:sz w:val="22"/>
        </w:rPr>
      </w:pPr>
      <w:r>
        <w:rPr>
          <w:rFonts w:ascii="Arial" w:hAnsi="Arial"/>
          <w:b/>
          <w:sz w:val="22"/>
        </w:rPr>
        <w:t xml:space="preserve">THE </w:t>
      </w:r>
      <w:smartTag w:uri="urn:schemas-microsoft-com:office:smarttags" w:element="City">
        <w:r>
          <w:rPr>
            <w:rFonts w:ascii="Arial" w:hAnsi="Arial"/>
            <w:b/>
            <w:sz w:val="22"/>
          </w:rPr>
          <w:t>LONDON</w:t>
        </w:r>
      </w:smartTag>
      <w:r>
        <w:rPr>
          <w:rFonts w:ascii="Arial" w:hAnsi="Arial"/>
          <w:b/>
          <w:sz w:val="22"/>
        </w:rPr>
        <w:t xml:space="preserve"> BOROUGH OF </w:t>
      </w:r>
      <w:smartTag w:uri="urn:schemas-microsoft-com:office:smarttags" w:element="City">
        <w:smartTag w:uri="urn:schemas-microsoft-com:office:smarttags" w:element="place">
          <w:r>
            <w:rPr>
              <w:rFonts w:ascii="Arial" w:hAnsi="Arial"/>
              <w:b/>
              <w:sz w:val="22"/>
            </w:rPr>
            <w:t>CAMDEN</w:t>
          </w:r>
        </w:smartTag>
      </w:smartTag>
    </w:p>
    <w:p w:rsidR="001C38F5" w:rsidRDefault="001C38F5" w:rsidP="001C38F5">
      <w:pPr>
        <w:jc w:val="center"/>
        <w:rPr>
          <w:rFonts w:ascii="Arial" w:hAnsi="Arial"/>
          <w:b/>
          <w:sz w:val="22"/>
        </w:rPr>
      </w:pPr>
    </w:p>
    <w:p w:rsidR="001C38F5" w:rsidRDefault="001C38F5" w:rsidP="001C38F5">
      <w:pPr>
        <w:jc w:val="center"/>
        <w:rPr>
          <w:rFonts w:ascii="Arial" w:hAnsi="Arial"/>
          <w:b/>
          <w:sz w:val="22"/>
        </w:rPr>
      </w:pPr>
    </w:p>
    <w:p w:rsidR="001C38F5" w:rsidRDefault="001C38F5" w:rsidP="001C38F5">
      <w:pPr>
        <w:jc w:val="center"/>
        <w:rPr>
          <w:rFonts w:ascii="Arial" w:hAnsi="Arial"/>
          <w:b/>
          <w:sz w:val="22"/>
        </w:rPr>
      </w:pPr>
    </w:p>
    <w:p w:rsidR="001C38F5" w:rsidRDefault="001C38F5" w:rsidP="001C38F5">
      <w:pPr>
        <w:jc w:val="center"/>
        <w:rPr>
          <w:rFonts w:ascii="Arial" w:hAnsi="Arial"/>
          <w:b/>
          <w:sz w:val="22"/>
        </w:rPr>
      </w:pPr>
    </w:p>
    <w:p w:rsidR="001C38F5" w:rsidRDefault="001C38F5" w:rsidP="001C38F5">
      <w:pPr>
        <w:jc w:val="center"/>
        <w:rPr>
          <w:rFonts w:ascii="Arial" w:hAnsi="Arial"/>
          <w:b/>
          <w:sz w:val="22"/>
        </w:rPr>
      </w:pPr>
    </w:p>
    <w:p w:rsidR="001C38F5" w:rsidRDefault="00D5025B" w:rsidP="001C38F5">
      <w:pPr>
        <w:jc w:val="center"/>
        <w:rPr>
          <w:rFonts w:ascii="Arial" w:hAnsi="Arial"/>
          <w:b/>
          <w:sz w:val="22"/>
        </w:rPr>
      </w:pPr>
      <w:r>
        <w:rPr>
          <w:rFonts w:ascii="Arial" w:hAnsi="Arial"/>
          <w:b/>
          <w:sz w:val="22"/>
        </w:rPr>
        <w:t xml:space="preserve">UNILATERAL UNDERTAKING </w:t>
      </w:r>
    </w:p>
    <w:p w:rsidR="001C38F5" w:rsidRDefault="001C38F5" w:rsidP="001C38F5">
      <w:pPr>
        <w:jc w:val="center"/>
        <w:rPr>
          <w:rFonts w:ascii="Arial" w:hAnsi="Arial"/>
          <w:b/>
          <w:sz w:val="22"/>
        </w:rPr>
      </w:pPr>
      <w:r>
        <w:rPr>
          <w:rFonts w:ascii="Arial" w:hAnsi="Arial"/>
          <w:b/>
          <w:sz w:val="22"/>
        </w:rPr>
        <w:t>relating to land known as</w:t>
      </w:r>
    </w:p>
    <w:p w:rsidR="001C38F5" w:rsidRDefault="001C38F5" w:rsidP="001C38F5">
      <w:pPr>
        <w:jc w:val="center"/>
        <w:rPr>
          <w:rFonts w:ascii="Arial" w:hAnsi="Arial"/>
          <w:b/>
          <w:sz w:val="22"/>
        </w:rPr>
      </w:pPr>
      <w:smartTag w:uri="urn:schemas-microsoft-com:office:smarttags" w:element="place">
        <w:smartTag w:uri="urn:schemas-microsoft-com:office:smarttags" w:element="City">
          <w:r>
            <w:rPr>
              <w:rFonts w:ascii="Arial" w:hAnsi="Arial"/>
              <w:b/>
              <w:sz w:val="22"/>
            </w:rPr>
            <w:t>GONDAR</w:t>
          </w:r>
        </w:smartTag>
      </w:smartTag>
      <w:r>
        <w:rPr>
          <w:rFonts w:ascii="Arial" w:hAnsi="Arial"/>
          <w:b/>
          <w:sz w:val="22"/>
        </w:rPr>
        <w:t xml:space="preserve"> GARDENS RESERVOIR</w:t>
      </w:r>
    </w:p>
    <w:p w:rsidR="001C38F5" w:rsidRDefault="001C38F5" w:rsidP="001C38F5">
      <w:pPr>
        <w:jc w:val="center"/>
        <w:rPr>
          <w:rFonts w:ascii="Arial" w:hAnsi="Arial"/>
          <w:b/>
          <w:sz w:val="22"/>
        </w:rPr>
      </w:pPr>
      <w:smartTag w:uri="urn:schemas-microsoft-com:office:smarttags" w:element="PlaceName">
        <w:r>
          <w:rPr>
            <w:rFonts w:ascii="Arial" w:hAnsi="Arial"/>
            <w:b/>
            <w:sz w:val="22"/>
          </w:rPr>
          <w:t>GONDAR</w:t>
        </w:r>
      </w:smartTag>
      <w:r>
        <w:rPr>
          <w:rFonts w:ascii="Arial" w:hAnsi="Arial"/>
          <w:b/>
          <w:sz w:val="22"/>
        </w:rPr>
        <w:t xml:space="preserve"> </w:t>
      </w:r>
      <w:smartTag w:uri="urn:schemas-microsoft-com:office:smarttags" w:element="PlaceType">
        <w:r>
          <w:rPr>
            <w:rFonts w:ascii="Arial" w:hAnsi="Arial"/>
            <w:b/>
            <w:sz w:val="22"/>
          </w:rPr>
          <w:t>GARDENS</w:t>
        </w:r>
      </w:smartTag>
      <w:r>
        <w:rPr>
          <w:rFonts w:ascii="Arial" w:hAnsi="Arial"/>
          <w:b/>
          <w:sz w:val="22"/>
        </w:rPr>
        <w:t xml:space="preserve">, WEST HAMPSTEAD, </w:t>
      </w:r>
      <w:smartTag w:uri="urn:schemas-microsoft-com:office:smarttags" w:element="place">
        <w:smartTag w:uri="urn:schemas-microsoft-com:office:smarttags" w:element="City">
          <w:r>
            <w:rPr>
              <w:rFonts w:ascii="Arial" w:hAnsi="Arial"/>
              <w:b/>
              <w:sz w:val="22"/>
            </w:rPr>
            <w:t>LONDON</w:t>
          </w:r>
        </w:smartTag>
      </w:smartTag>
      <w:r>
        <w:rPr>
          <w:rFonts w:ascii="Arial" w:hAnsi="Arial"/>
          <w:b/>
          <w:sz w:val="22"/>
        </w:rPr>
        <w:t xml:space="preserve"> NW6</w:t>
      </w:r>
    </w:p>
    <w:p w:rsidR="001C38F5" w:rsidRDefault="001C38F5" w:rsidP="001C38F5">
      <w:pPr>
        <w:jc w:val="center"/>
        <w:rPr>
          <w:rFonts w:ascii="Arial" w:hAnsi="Arial"/>
          <w:b/>
          <w:sz w:val="22"/>
        </w:rPr>
      </w:pPr>
      <w:r>
        <w:rPr>
          <w:rFonts w:ascii="Arial" w:hAnsi="Arial"/>
          <w:b/>
          <w:sz w:val="22"/>
        </w:rPr>
        <w:t>pursuant to Section 106 of the Town and Country Planning</w:t>
      </w:r>
    </w:p>
    <w:p w:rsidR="001C38F5" w:rsidRDefault="001C38F5" w:rsidP="001C38F5">
      <w:pPr>
        <w:jc w:val="center"/>
        <w:rPr>
          <w:rFonts w:ascii="Arial" w:hAnsi="Arial"/>
          <w:b/>
          <w:sz w:val="22"/>
        </w:rPr>
      </w:pPr>
      <w:r>
        <w:rPr>
          <w:rFonts w:ascii="Arial" w:hAnsi="Arial"/>
          <w:b/>
          <w:sz w:val="22"/>
        </w:rPr>
        <w:t>Act 1990 (as amended) and</w:t>
      </w:r>
    </w:p>
    <w:p w:rsidR="001C38F5" w:rsidRDefault="001C38F5" w:rsidP="001C38F5">
      <w:pPr>
        <w:jc w:val="center"/>
        <w:rPr>
          <w:rFonts w:ascii="Arial" w:hAnsi="Arial"/>
          <w:b/>
          <w:sz w:val="22"/>
        </w:rPr>
      </w:pPr>
      <w:r>
        <w:rPr>
          <w:rFonts w:ascii="Arial" w:hAnsi="Arial"/>
          <w:b/>
          <w:sz w:val="22"/>
        </w:rPr>
        <w:t>Section 278 of the Highways Act 1980</w:t>
      </w:r>
    </w:p>
    <w:p w:rsidR="001C38F5" w:rsidRDefault="001C38F5" w:rsidP="001C38F5">
      <w:pPr>
        <w:jc w:val="center"/>
        <w:rPr>
          <w:rFonts w:ascii="Arial" w:hAnsi="Arial"/>
          <w:b/>
          <w:sz w:val="22"/>
        </w:rPr>
      </w:pPr>
    </w:p>
    <w:p w:rsidR="001C38F5" w:rsidRDefault="001C38F5" w:rsidP="001C38F5">
      <w:pPr>
        <w:jc w:val="center"/>
        <w:rPr>
          <w:rFonts w:ascii="Arial" w:hAnsi="Arial"/>
          <w:b/>
          <w:sz w:val="22"/>
        </w:rPr>
      </w:pPr>
    </w:p>
    <w:p w:rsidR="001C38F5" w:rsidRDefault="001C38F5" w:rsidP="001C38F5">
      <w:pPr>
        <w:jc w:val="center"/>
        <w:rPr>
          <w:rFonts w:ascii="Arial" w:hAnsi="Arial"/>
          <w:b/>
          <w:sz w:val="22"/>
        </w:rPr>
      </w:pPr>
    </w:p>
    <w:p w:rsidR="001C38F5" w:rsidRDefault="001C38F5" w:rsidP="001C38F5">
      <w:pPr>
        <w:jc w:val="center"/>
        <w:rPr>
          <w:rFonts w:ascii="Arial" w:hAnsi="Arial"/>
          <w:b/>
          <w:sz w:val="22"/>
        </w:rPr>
      </w:pPr>
    </w:p>
    <w:p w:rsidR="001C38F5" w:rsidRDefault="001C38F5" w:rsidP="001C38F5">
      <w:pPr>
        <w:jc w:val="center"/>
        <w:rPr>
          <w:rFonts w:ascii="Arial" w:hAnsi="Arial"/>
          <w:b/>
          <w:sz w:val="22"/>
        </w:rPr>
      </w:pPr>
    </w:p>
    <w:p w:rsidR="001C38F5" w:rsidRDefault="001C38F5" w:rsidP="001C38F5">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rsidR="001C38F5" w:rsidRDefault="001C38F5" w:rsidP="001C38F5">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rsidR="008C0128" w:rsidRDefault="008C0128"/>
    <w:sectPr w:rsidR="008C0128" w:rsidSect="008C0128">
      <w:pgSz w:w="11906" w:h="16838" w:code="9"/>
      <w:pgMar w:top="1618" w:right="1440" w:bottom="1438" w:left="1440" w:header="244" w:footer="709" w:gutter="0"/>
      <w:paperSrc w:first="11" w:other="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559" w:rsidRDefault="004A6559">
      <w:r>
        <w:separator/>
      </w:r>
    </w:p>
  </w:endnote>
  <w:endnote w:type="continuationSeparator" w:id="0">
    <w:p w:rsidR="004A6559" w:rsidRDefault="004A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59" w:rsidRDefault="004A6559" w:rsidP="00F749DF">
    <w:pPr>
      <w:pStyle w:val="Footer"/>
      <w:rPr>
        <w:noProof/>
      </w:rPr>
    </w:pPr>
    <w:r>
      <w:rPr>
        <w:noProof/>
      </w:rPr>
      <w:tab/>
    </w:r>
    <w:r>
      <w:rPr>
        <w:rStyle w:val="PageNumber"/>
        <w:noProof/>
      </w:rPr>
      <w:fldChar w:fldCharType="begin"/>
    </w:r>
    <w:r>
      <w:rPr>
        <w:rStyle w:val="PageNumber"/>
        <w:noProof/>
      </w:rPr>
      <w:instrText xml:space="preserve"> PAGE </w:instrText>
    </w:r>
    <w:r>
      <w:rPr>
        <w:rStyle w:val="PageNumber"/>
        <w:noProof/>
      </w:rPr>
      <w:fldChar w:fldCharType="separate"/>
    </w:r>
    <w:r w:rsidR="00C4633F">
      <w:rPr>
        <w:rStyle w:val="PageNumber"/>
        <w:noProof/>
      </w:rPr>
      <w:t>26</w:t>
    </w:r>
    <w:r>
      <w:rPr>
        <w:rStyle w:val="PageNumber"/>
        <w:noProof/>
      </w:rPr>
      <w:fldChar w:fldCharType="end"/>
    </w:r>
    <w:r>
      <w:rPr>
        <w:noProof/>
      </w:rPr>
      <w:tab/>
    </w:r>
    <w:r>
      <w:rPr>
        <w:noProof/>
      </w:rPr>
      <w:fldChar w:fldCharType="begin"/>
    </w:r>
    <w:r>
      <w:rPr>
        <w:noProof/>
      </w:rPr>
      <w:instrText xml:space="preserve"> TITLE  \* MERGEFORMAT </w:instrText>
    </w:r>
    <w:r>
      <w:rPr>
        <w:noProof/>
      </w:rPr>
      <w:fldChar w:fldCharType="separate"/>
    </w:r>
    <w:r w:rsidR="00C4633F">
      <w:rPr>
        <w:noProof/>
      </w:rPr>
      <w:t>6932875.1</w:t>
    </w:r>
    <w:r>
      <w:rPr>
        <w:noProof/>
      </w:rPr>
      <w:fldChar w:fldCharType="end"/>
    </w:r>
  </w:p>
  <w:p w:rsidR="004A6559" w:rsidRDefault="004A6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559" w:rsidRDefault="004A6559">
      <w:r>
        <w:separator/>
      </w:r>
    </w:p>
  </w:footnote>
  <w:footnote w:type="continuationSeparator" w:id="0">
    <w:p w:rsidR="004A6559" w:rsidRDefault="004A6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E27"/>
    <w:multiLevelType w:val="singleLevel"/>
    <w:tmpl w:val="C9FC5C8A"/>
    <w:lvl w:ilvl="0">
      <w:start w:val="1"/>
      <w:numFmt w:val="lowerRoman"/>
      <w:lvlText w:val="(%1)"/>
      <w:lvlJc w:val="left"/>
      <w:pPr>
        <w:tabs>
          <w:tab w:val="num" w:pos="5965"/>
        </w:tabs>
        <w:ind w:left="5965" w:hanging="720"/>
      </w:pPr>
      <w:rPr>
        <w:rFonts w:hint="default"/>
      </w:rPr>
    </w:lvl>
  </w:abstractNum>
  <w:abstractNum w:abstractNumId="1">
    <w:nsid w:val="01EB4106"/>
    <w:multiLevelType w:val="multilevel"/>
    <w:tmpl w:val="2CF29BC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C61646"/>
    <w:multiLevelType w:val="hybridMultilevel"/>
    <w:tmpl w:val="3294C87E"/>
    <w:lvl w:ilvl="0" w:tplc="DBF25CF8">
      <w:start w:val="1"/>
      <w:numFmt w:val="lowerLetter"/>
      <w:lvlText w:val="(%1)"/>
      <w:lvlJc w:val="left"/>
      <w:pPr>
        <w:tabs>
          <w:tab w:val="num" w:pos="1440"/>
        </w:tabs>
        <w:ind w:left="1440" w:hanging="735"/>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3">
    <w:nsid w:val="05F941AC"/>
    <w:multiLevelType w:val="multilevel"/>
    <w:tmpl w:val="17EE883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3A7BD3"/>
    <w:multiLevelType w:val="multilevel"/>
    <w:tmpl w:val="A4306BF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865E1D"/>
    <w:multiLevelType w:val="multilevel"/>
    <w:tmpl w:val="F90A9D54"/>
    <w:lvl w:ilvl="0">
      <w:start w:val="4"/>
      <w:numFmt w:val="decimal"/>
      <w:lvlText w:val="%1"/>
      <w:lvlJc w:val="left"/>
      <w:pPr>
        <w:tabs>
          <w:tab w:val="num" w:pos="360"/>
        </w:tabs>
        <w:ind w:left="360" w:hanging="360"/>
      </w:pPr>
      <w:rPr>
        <w:rFonts w:eastAsia="Arial" w:hint="default"/>
      </w:rPr>
    </w:lvl>
    <w:lvl w:ilvl="1">
      <w:start w:val="1"/>
      <w:numFmt w:val="decimal"/>
      <w:lvlText w:val="%1.%2"/>
      <w:lvlJc w:val="left"/>
      <w:pPr>
        <w:tabs>
          <w:tab w:val="num" w:pos="360"/>
        </w:tabs>
        <w:ind w:left="360" w:hanging="360"/>
      </w:pPr>
      <w:rPr>
        <w:rFonts w:eastAsia="Arial" w:hint="default"/>
      </w:rPr>
    </w:lvl>
    <w:lvl w:ilvl="2">
      <w:start w:val="1"/>
      <w:numFmt w:val="decimal"/>
      <w:lvlText w:val="%1.2.%3"/>
      <w:lvlJc w:val="left"/>
      <w:pPr>
        <w:tabs>
          <w:tab w:val="num" w:pos="720"/>
        </w:tabs>
        <w:ind w:left="720" w:hanging="720"/>
      </w:pPr>
      <w:rPr>
        <w:rFonts w:eastAsia="Arial" w:hint="default"/>
      </w:rPr>
    </w:lvl>
    <w:lvl w:ilvl="3">
      <w:start w:val="1"/>
      <w:numFmt w:val="decimal"/>
      <w:lvlText w:val="%1.%2.%3.%4"/>
      <w:lvlJc w:val="left"/>
      <w:pPr>
        <w:tabs>
          <w:tab w:val="num" w:pos="720"/>
        </w:tabs>
        <w:ind w:left="720" w:hanging="720"/>
      </w:pPr>
      <w:rPr>
        <w:rFonts w:eastAsia="Arial" w:hint="default"/>
      </w:rPr>
    </w:lvl>
    <w:lvl w:ilvl="4">
      <w:start w:val="1"/>
      <w:numFmt w:val="decimal"/>
      <w:lvlText w:val="%1.%2.%3.%4.%5"/>
      <w:lvlJc w:val="left"/>
      <w:pPr>
        <w:tabs>
          <w:tab w:val="num" w:pos="1080"/>
        </w:tabs>
        <w:ind w:left="1080" w:hanging="1080"/>
      </w:pPr>
      <w:rPr>
        <w:rFonts w:eastAsia="Arial" w:hint="default"/>
      </w:rPr>
    </w:lvl>
    <w:lvl w:ilvl="5">
      <w:start w:val="1"/>
      <w:numFmt w:val="decimal"/>
      <w:lvlText w:val="%1.%2.%3.%4.%5.%6"/>
      <w:lvlJc w:val="left"/>
      <w:pPr>
        <w:tabs>
          <w:tab w:val="num" w:pos="1080"/>
        </w:tabs>
        <w:ind w:left="1080" w:hanging="1080"/>
      </w:pPr>
      <w:rPr>
        <w:rFonts w:eastAsia="Arial" w:hint="default"/>
      </w:rPr>
    </w:lvl>
    <w:lvl w:ilvl="6">
      <w:start w:val="1"/>
      <w:numFmt w:val="decimal"/>
      <w:lvlText w:val="%1.%2.%3.%4.%5.%6.%7"/>
      <w:lvlJc w:val="left"/>
      <w:pPr>
        <w:tabs>
          <w:tab w:val="num" w:pos="1440"/>
        </w:tabs>
        <w:ind w:left="1440" w:hanging="1440"/>
      </w:pPr>
      <w:rPr>
        <w:rFonts w:eastAsia="Arial" w:hint="default"/>
      </w:rPr>
    </w:lvl>
    <w:lvl w:ilvl="7">
      <w:start w:val="1"/>
      <w:numFmt w:val="decimal"/>
      <w:lvlText w:val="%1.%2.%3.%4.%5.%6.%7.%8"/>
      <w:lvlJc w:val="left"/>
      <w:pPr>
        <w:tabs>
          <w:tab w:val="num" w:pos="1440"/>
        </w:tabs>
        <w:ind w:left="1440" w:hanging="1440"/>
      </w:pPr>
      <w:rPr>
        <w:rFonts w:eastAsia="Arial" w:hint="default"/>
      </w:rPr>
    </w:lvl>
    <w:lvl w:ilvl="8">
      <w:start w:val="1"/>
      <w:numFmt w:val="decimal"/>
      <w:lvlText w:val="%1.%2.%3.%4.%5.%6.%7.%8.%9"/>
      <w:lvlJc w:val="left"/>
      <w:pPr>
        <w:tabs>
          <w:tab w:val="num" w:pos="1800"/>
        </w:tabs>
        <w:ind w:left="1800" w:hanging="1800"/>
      </w:pPr>
      <w:rPr>
        <w:rFonts w:eastAsia="Arial" w:hint="default"/>
      </w:rPr>
    </w:lvl>
  </w:abstractNum>
  <w:abstractNum w:abstractNumId="6">
    <w:nsid w:val="0F8C19C0"/>
    <w:multiLevelType w:val="singleLevel"/>
    <w:tmpl w:val="EF566092"/>
    <w:lvl w:ilvl="0">
      <w:start w:val="1"/>
      <w:numFmt w:val="lowerRoman"/>
      <w:lvlText w:val="%1)"/>
      <w:lvlJc w:val="left"/>
      <w:pPr>
        <w:tabs>
          <w:tab w:val="num" w:pos="1440"/>
        </w:tabs>
        <w:ind w:left="1440" w:hanging="735"/>
      </w:pPr>
      <w:rPr>
        <w:rFonts w:hint="default"/>
      </w:rPr>
    </w:lvl>
  </w:abstractNum>
  <w:abstractNum w:abstractNumId="7">
    <w:nsid w:val="14D1395B"/>
    <w:multiLevelType w:val="multilevel"/>
    <w:tmpl w:val="28824B7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84E1507"/>
    <w:multiLevelType w:val="multilevel"/>
    <w:tmpl w:val="2572025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8B1717F"/>
    <w:multiLevelType w:val="hybridMultilevel"/>
    <w:tmpl w:val="F66043A4"/>
    <w:lvl w:ilvl="0" w:tplc="860E39C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1C912FDD"/>
    <w:multiLevelType w:val="multilevel"/>
    <w:tmpl w:val="5ED0E57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FFE7AC4"/>
    <w:multiLevelType w:val="hybridMultilevel"/>
    <w:tmpl w:val="8BD257EC"/>
    <w:lvl w:ilvl="0" w:tplc="BA68B964">
      <w:start w:val="1"/>
      <w:numFmt w:val="decimal"/>
      <w:lvlText w:val="%1."/>
      <w:lvlJc w:val="left"/>
      <w:pPr>
        <w:tabs>
          <w:tab w:val="num" w:pos="774"/>
        </w:tabs>
        <w:ind w:left="774" w:hanging="360"/>
      </w:pPr>
      <w:rPr>
        <w:rFonts w:hint="default"/>
      </w:rPr>
    </w:lvl>
    <w:lvl w:ilvl="1" w:tplc="04090019">
      <w:start w:val="1"/>
      <w:numFmt w:val="lowerLetter"/>
      <w:lvlText w:val="%2."/>
      <w:lvlJc w:val="left"/>
      <w:pPr>
        <w:tabs>
          <w:tab w:val="num" w:pos="1494"/>
        </w:tabs>
        <w:ind w:left="1494" w:hanging="360"/>
      </w:pPr>
    </w:lvl>
    <w:lvl w:ilvl="2" w:tplc="7AE6492A">
      <w:start w:val="1"/>
      <w:numFmt w:val="decimal"/>
      <w:lvlText w:val="%3"/>
      <w:lvlJc w:val="left"/>
      <w:pPr>
        <w:tabs>
          <w:tab w:val="num" w:pos="2754"/>
        </w:tabs>
        <w:ind w:left="2754" w:hanging="720"/>
      </w:pPr>
      <w:rPr>
        <w:rFonts w:hint="default"/>
      </w:r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12">
    <w:nsid w:val="233606A6"/>
    <w:multiLevelType w:val="multilevel"/>
    <w:tmpl w:val="A03ED70C"/>
    <w:lvl w:ilvl="0">
      <w:start w:val="4"/>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DC74E8"/>
    <w:multiLevelType w:val="multilevel"/>
    <w:tmpl w:val="4B30014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045E15"/>
    <w:multiLevelType w:val="hybridMultilevel"/>
    <w:tmpl w:val="1B4A3F6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4382276"/>
    <w:multiLevelType w:val="multilevel"/>
    <w:tmpl w:val="F4A2B218"/>
    <w:lvl w:ilvl="0">
      <w:start w:val="4"/>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5CA68A7"/>
    <w:multiLevelType w:val="hybridMultilevel"/>
    <w:tmpl w:val="EB166BA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68909BC"/>
    <w:multiLevelType w:val="multilevel"/>
    <w:tmpl w:val="483823EC"/>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2D73EE"/>
    <w:multiLevelType w:val="multilevel"/>
    <w:tmpl w:val="58425BBC"/>
    <w:lvl w:ilvl="0">
      <w:start w:val="6"/>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B87091F"/>
    <w:multiLevelType w:val="hybridMultilevel"/>
    <w:tmpl w:val="A83A2CB4"/>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E11875"/>
    <w:multiLevelType w:val="hybridMultilevel"/>
    <w:tmpl w:val="548CDB66"/>
    <w:lvl w:ilvl="0" w:tplc="7D1C088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CC11AB5"/>
    <w:multiLevelType w:val="hybridMultilevel"/>
    <w:tmpl w:val="0C822838"/>
    <w:lvl w:ilvl="0" w:tplc="6BA8A7FC">
      <w:start w:val="1"/>
      <w:numFmt w:val="lowerLetter"/>
      <w:lvlText w:val="(%1)"/>
      <w:lvlJc w:val="left"/>
      <w:pPr>
        <w:tabs>
          <w:tab w:val="num" w:pos="4680"/>
        </w:tabs>
        <w:ind w:left="4680" w:hanging="360"/>
      </w:pPr>
      <w:rPr>
        <w:rFonts w:hint="default"/>
      </w:rPr>
    </w:lvl>
    <w:lvl w:ilvl="1" w:tplc="08090019" w:tentative="1">
      <w:start w:val="1"/>
      <w:numFmt w:val="lowerLetter"/>
      <w:lvlText w:val="%2."/>
      <w:lvlJc w:val="left"/>
      <w:pPr>
        <w:tabs>
          <w:tab w:val="num" w:pos="5400"/>
        </w:tabs>
        <w:ind w:left="5400" w:hanging="360"/>
      </w:pPr>
    </w:lvl>
    <w:lvl w:ilvl="2" w:tplc="0809001B" w:tentative="1">
      <w:start w:val="1"/>
      <w:numFmt w:val="lowerRoman"/>
      <w:lvlText w:val="%3."/>
      <w:lvlJc w:val="right"/>
      <w:pPr>
        <w:tabs>
          <w:tab w:val="num" w:pos="6120"/>
        </w:tabs>
        <w:ind w:left="6120" w:hanging="180"/>
      </w:pPr>
    </w:lvl>
    <w:lvl w:ilvl="3" w:tplc="0809000F" w:tentative="1">
      <w:start w:val="1"/>
      <w:numFmt w:val="decimal"/>
      <w:lvlText w:val="%4."/>
      <w:lvlJc w:val="left"/>
      <w:pPr>
        <w:tabs>
          <w:tab w:val="num" w:pos="6840"/>
        </w:tabs>
        <w:ind w:left="6840" w:hanging="360"/>
      </w:pPr>
    </w:lvl>
    <w:lvl w:ilvl="4" w:tplc="08090019" w:tentative="1">
      <w:start w:val="1"/>
      <w:numFmt w:val="lowerLetter"/>
      <w:lvlText w:val="%5."/>
      <w:lvlJc w:val="left"/>
      <w:pPr>
        <w:tabs>
          <w:tab w:val="num" w:pos="7560"/>
        </w:tabs>
        <w:ind w:left="7560" w:hanging="360"/>
      </w:pPr>
    </w:lvl>
    <w:lvl w:ilvl="5" w:tplc="0809001B" w:tentative="1">
      <w:start w:val="1"/>
      <w:numFmt w:val="lowerRoman"/>
      <w:lvlText w:val="%6."/>
      <w:lvlJc w:val="right"/>
      <w:pPr>
        <w:tabs>
          <w:tab w:val="num" w:pos="8280"/>
        </w:tabs>
        <w:ind w:left="8280" w:hanging="180"/>
      </w:pPr>
    </w:lvl>
    <w:lvl w:ilvl="6" w:tplc="0809000F" w:tentative="1">
      <w:start w:val="1"/>
      <w:numFmt w:val="decimal"/>
      <w:lvlText w:val="%7."/>
      <w:lvlJc w:val="left"/>
      <w:pPr>
        <w:tabs>
          <w:tab w:val="num" w:pos="9000"/>
        </w:tabs>
        <w:ind w:left="9000" w:hanging="360"/>
      </w:pPr>
    </w:lvl>
    <w:lvl w:ilvl="7" w:tplc="08090019" w:tentative="1">
      <w:start w:val="1"/>
      <w:numFmt w:val="lowerLetter"/>
      <w:lvlText w:val="%8."/>
      <w:lvlJc w:val="left"/>
      <w:pPr>
        <w:tabs>
          <w:tab w:val="num" w:pos="9720"/>
        </w:tabs>
        <w:ind w:left="9720" w:hanging="360"/>
      </w:pPr>
    </w:lvl>
    <w:lvl w:ilvl="8" w:tplc="0809001B" w:tentative="1">
      <w:start w:val="1"/>
      <w:numFmt w:val="lowerRoman"/>
      <w:lvlText w:val="%9."/>
      <w:lvlJc w:val="right"/>
      <w:pPr>
        <w:tabs>
          <w:tab w:val="num" w:pos="10440"/>
        </w:tabs>
        <w:ind w:left="10440" w:hanging="180"/>
      </w:pPr>
    </w:lvl>
  </w:abstractNum>
  <w:abstractNum w:abstractNumId="22">
    <w:nsid w:val="2FFF0126"/>
    <w:multiLevelType w:val="multilevel"/>
    <w:tmpl w:val="672A2B86"/>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20228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24B17E3"/>
    <w:multiLevelType w:val="multilevel"/>
    <w:tmpl w:val="52342F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3E75D19"/>
    <w:multiLevelType w:val="hybridMultilevel"/>
    <w:tmpl w:val="57FE3500"/>
    <w:lvl w:ilvl="0" w:tplc="76A64620">
      <w:start w:val="1"/>
      <w:numFmt w:val="lowerRoman"/>
      <w:lvlText w:val="(%1)"/>
      <w:lvlJc w:val="left"/>
      <w:pPr>
        <w:tabs>
          <w:tab w:val="num" w:pos="4980"/>
        </w:tabs>
        <w:ind w:left="4980" w:hanging="720"/>
      </w:pPr>
      <w:rPr>
        <w:rFonts w:hint="default"/>
      </w:rPr>
    </w:lvl>
    <w:lvl w:ilvl="1" w:tplc="9F04D114">
      <w:start w:val="1"/>
      <w:numFmt w:val="lowerLetter"/>
      <w:lvlText w:val="(%2)"/>
      <w:lvlJc w:val="left"/>
      <w:pPr>
        <w:tabs>
          <w:tab w:val="num" w:pos="5340"/>
        </w:tabs>
        <w:ind w:left="5340" w:hanging="360"/>
      </w:pPr>
      <w:rPr>
        <w:rFonts w:hint="default"/>
        <w:b w:val="0"/>
      </w:rPr>
    </w:lvl>
    <w:lvl w:ilvl="2" w:tplc="839444B6">
      <w:start w:val="1"/>
      <w:numFmt w:val="lowerLetter"/>
      <w:lvlText w:val="%3)"/>
      <w:lvlJc w:val="left"/>
      <w:pPr>
        <w:tabs>
          <w:tab w:val="num" w:pos="6240"/>
        </w:tabs>
        <w:ind w:left="6240" w:hanging="360"/>
      </w:pPr>
      <w:rPr>
        <w:rFonts w:hint="default"/>
      </w:rPr>
    </w:lvl>
    <w:lvl w:ilvl="3" w:tplc="0409000F" w:tentative="1">
      <w:start w:val="1"/>
      <w:numFmt w:val="decimal"/>
      <w:lvlText w:val="%4."/>
      <w:lvlJc w:val="left"/>
      <w:pPr>
        <w:tabs>
          <w:tab w:val="num" w:pos="6780"/>
        </w:tabs>
        <w:ind w:left="6780" w:hanging="360"/>
      </w:pPr>
    </w:lvl>
    <w:lvl w:ilvl="4" w:tplc="04090019" w:tentative="1">
      <w:start w:val="1"/>
      <w:numFmt w:val="lowerLetter"/>
      <w:lvlText w:val="%5."/>
      <w:lvlJc w:val="left"/>
      <w:pPr>
        <w:tabs>
          <w:tab w:val="num" w:pos="7500"/>
        </w:tabs>
        <w:ind w:left="7500" w:hanging="360"/>
      </w:pPr>
    </w:lvl>
    <w:lvl w:ilvl="5" w:tplc="0409001B" w:tentative="1">
      <w:start w:val="1"/>
      <w:numFmt w:val="lowerRoman"/>
      <w:lvlText w:val="%6."/>
      <w:lvlJc w:val="right"/>
      <w:pPr>
        <w:tabs>
          <w:tab w:val="num" w:pos="8220"/>
        </w:tabs>
        <w:ind w:left="8220" w:hanging="180"/>
      </w:pPr>
    </w:lvl>
    <w:lvl w:ilvl="6" w:tplc="0409000F" w:tentative="1">
      <w:start w:val="1"/>
      <w:numFmt w:val="decimal"/>
      <w:lvlText w:val="%7."/>
      <w:lvlJc w:val="left"/>
      <w:pPr>
        <w:tabs>
          <w:tab w:val="num" w:pos="8940"/>
        </w:tabs>
        <w:ind w:left="8940" w:hanging="360"/>
      </w:pPr>
    </w:lvl>
    <w:lvl w:ilvl="7" w:tplc="04090019" w:tentative="1">
      <w:start w:val="1"/>
      <w:numFmt w:val="lowerLetter"/>
      <w:lvlText w:val="%8."/>
      <w:lvlJc w:val="left"/>
      <w:pPr>
        <w:tabs>
          <w:tab w:val="num" w:pos="9660"/>
        </w:tabs>
        <w:ind w:left="9660" w:hanging="360"/>
      </w:pPr>
    </w:lvl>
    <w:lvl w:ilvl="8" w:tplc="0409001B" w:tentative="1">
      <w:start w:val="1"/>
      <w:numFmt w:val="lowerRoman"/>
      <w:lvlText w:val="%9."/>
      <w:lvlJc w:val="right"/>
      <w:pPr>
        <w:tabs>
          <w:tab w:val="num" w:pos="10380"/>
        </w:tabs>
        <w:ind w:left="10380" w:hanging="180"/>
      </w:pPr>
    </w:lvl>
  </w:abstractNum>
  <w:abstractNum w:abstractNumId="26">
    <w:nsid w:val="35E853E2"/>
    <w:multiLevelType w:val="multilevel"/>
    <w:tmpl w:val="6A9C84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8100787"/>
    <w:multiLevelType w:val="multilevel"/>
    <w:tmpl w:val="FF98003C"/>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B47527E"/>
    <w:multiLevelType w:val="hybridMultilevel"/>
    <w:tmpl w:val="C0682CA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CA41B42"/>
    <w:multiLevelType w:val="hybridMultilevel"/>
    <w:tmpl w:val="EDE0561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3F933CFF"/>
    <w:multiLevelType w:val="multilevel"/>
    <w:tmpl w:val="0214F32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4"/>
      <w:numFmt w:val="decimal"/>
      <w:lvlText w:val="%1.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0CC198E"/>
    <w:multiLevelType w:val="hybridMultilevel"/>
    <w:tmpl w:val="832CD540"/>
    <w:lvl w:ilvl="0" w:tplc="EC006FA8">
      <w:start w:val="1"/>
      <w:numFmt w:val="lowerRoman"/>
      <w:lvlText w:val="(%1)"/>
      <w:lvlJc w:val="left"/>
      <w:pPr>
        <w:tabs>
          <w:tab w:val="num" w:pos="5340"/>
        </w:tabs>
        <w:ind w:left="5340" w:hanging="360"/>
      </w:pPr>
      <w:rPr>
        <w:rFonts w:hint="default"/>
        <w:b w:val="0"/>
      </w:rPr>
    </w:lvl>
    <w:lvl w:ilvl="1" w:tplc="6B32F7AC">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45AA430C"/>
    <w:multiLevelType w:val="hybridMultilevel"/>
    <w:tmpl w:val="493AAE98"/>
    <w:lvl w:ilvl="0" w:tplc="48FEC028">
      <w:start w:val="1"/>
      <w:numFmt w:val="lowerLetter"/>
      <w:lvlText w:val="(%1)"/>
      <w:lvlJc w:val="left"/>
      <w:pPr>
        <w:tabs>
          <w:tab w:val="num" w:pos="4680"/>
        </w:tabs>
        <w:ind w:left="4680" w:hanging="360"/>
      </w:pPr>
      <w:rPr>
        <w:rFonts w:hint="default"/>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3">
    <w:nsid w:val="498B2762"/>
    <w:multiLevelType w:val="hybridMultilevel"/>
    <w:tmpl w:val="8CC8543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CCB5F48"/>
    <w:multiLevelType w:val="hybridMultilevel"/>
    <w:tmpl w:val="E2906A84"/>
    <w:lvl w:ilvl="0" w:tplc="BE8A38D6">
      <w:start w:val="1"/>
      <w:numFmt w:val="lowerLetter"/>
      <w:lvlText w:val="(%1)"/>
      <w:lvlJc w:val="left"/>
      <w:pPr>
        <w:tabs>
          <w:tab w:val="num" w:pos="4319"/>
        </w:tabs>
        <w:ind w:left="4319" w:hanging="900"/>
      </w:pPr>
      <w:rPr>
        <w:rFonts w:hint="default"/>
      </w:rPr>
    </w:lvl>
    <w:lvl w:ilvl="1" w:tplc="08090019" w:tentative="1">
      <w:start w:val="1"/>
      <w:numFmt w:val="lowerLetter"/>
      <w:lvlText w:val="%2."/>
      <w:lvlJc w:val="left"/>
      <w:pPr>
        <w:tabs>
          <w:tab w:val="num" w:pos="4499"/>
        </w:tabs>
        <w:ind w:left="4499" w:hanging="360"/>
      </w:pPr>
    </w:lvl>
    <w:lvl w:ilvl="2" w:tplc="0809001B" w:tentative="1">
      <w:start w:val="1"/>
      <w:numFmt w:val="lowerRoman"/>
      <w:lvlText w:val="%3."/>
      <w:lvlJc w:val="right"/>
      <w:pPr>
        <w:tabs>
          <w:tab w:val="num" w:pos="5219"/>
        </w:tabs>
        <w:ind w:left="5219" w:hanging="180"/>
      </w:pPr>
    </w:lvl>
    <w:lvl w:ilvl="3" w:tplc="0809000F" w:tentative="1">
      <w:start w:val="1"/>
      <w:numFmt w:val="decimal"/>
      <w:lvlText w:val="%4."/>
      <w:lvlJc w:val="left"/>
      <w:pPr>
        <w:tabs>
          <w:tab w:val="num" w:pos="5939"/>
        </w:tabs>
        <w:ind w:left="5939" w:hanging="360"/>
      </w:pPr>
    </w:lvl>
    <w:lvl w:ilvl="4" w:tplc="08090019" w:tentative="1">
      <w:start w:val="1"/>
      <w:numFmt w:val="lowerLetter"/>
      <w:lvlText w:val="%5."/>
      <w:lvlJc w:val="left"/>
      <w:pPr>
        <w:tabs>
          <w:tab w:val="num" w:pos="6659"/>
        </w:tabs>
        <w:ind w:left="6659" w:hanging="360"/>
      </w:pPr>
    </w:lvl>
    <w:lvl w:ilvl="5" w:tplc="0809001B" w:tentative="1">
      <w:start w:val="1"/>
      <w:numFmt w:val="lowerRoman"/>
      <w:lvlText w:val="%6."/>
      <w:lvlJc w:val="right"/>
      <w:pPr>
        <w:tabs>
          <w:tab w:val="num" w:pos="7379"/>
        </w:tabs>
        <w:ind w:left="7379" w:hanging="180"/>
      </w:pPr>
    </w:lvl>
    <w:lvl w:ilvl="6" w:tplc="0809000F" w:tentative="1">
      <w:start w:val="1"/>
      <w:numFmt w:val="decimal"/>
      <w:lvlText w:val="%7."/>
      <w:lvlJc w:val="left"/>
      <w:pPr>
        <w:tabs>
          <w:tab w:val="num" w:pos="8099"/>
        </w:tabs>
        <w:ind w:left="8099" w:hanging="360"/>
      </w:pPr>
    </w:lvl>
    <w:lvl w:ilvl="7" w:tplc="08090019" w:tentative="1">
      <w:start w:val="1"/>
      <w:numFmt w:val="lowerLetter"/>
      <w:lvlText w:val="%8."/>
      <w:lvlJc w:val="left"/>
      <w:pPr>
        <w:tabs>
          <w:tab w:val="num" w:pos="8819"/>
        </w:tabs>
        <w:ind w:left="8819" w:hanging="360"/>
      </w:pPr>
    </w:lvl>
    <w:lvl w:ilvl="8" w:tplc="0809001B" w:tentative="1">
      <w:start w:val="1"/>
      <w:numFmt w:val="lowerRoman"/>
      <w:lvlText w:val="%9."/>
      <w:lvlJc w:val="right"/>
      <w:pPr>
        <w:tabs>
          <w:tab w:val="num" w:pos="9539"/>
        </w:tabs>
        <w:ind w:left="9539" w:hanging="180"/>
      </w:pPr>
    </w:lvl>
  </w:abstractNum>
  <w:abstractNum w:abstractNumId="35">
    <w:nsid w:val="4D672FCB"/>
    <w:multiLevelType w:val="multilevel"/>
    <w:tmpl w:val="034825F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FB35235"/>
    <w:multiLevelType w:val="multilevel"/>
    <w:tmpl w:val="9112DE5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0081108"/>
    <w:multiLevelType w:val="hybridMultilevel"/>
    <w:tmpl w:val="03B45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888344E"/>
    <w:multiLevelType w:val="multilevel"/>
    <w:tmpl w:val="0EF887D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90C7CF0"/>
    <w:multiLevelType w:val="multilevel"/>
    <w:tmpl w:val="B7D03C4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AA230E8"/>
    <w:multiLevelType w:val="hybridMultilevel"/>
    <w:tmpl w:val="9F76E896"/>
    <w:lvl w:ilvl="0" w:tplc="F8F2E54E">
      <w:start w:val="1"/>
      <w:numFmt w:val="lowerLetter"/>
      <w:lvlText w:val="(%1)"/>
      <w:lvlJc w:val="left"/>
      <w:pPr>
        <w:tabs>
          <w:tab w:val="num" w:pos="4680"/>
        </w:tabs>
        <w:ind w:left="4680" w:hanging="360"/>
      </w:pPr>
      <w:rPr>
        <w:rFonts w:hint="default"/>
      </w:rPr>
    </w:lvl>
    <w:lvl w:ilvl="1" w:tplc="08090019">
      <w:start w:val="1"/>
      <w:numFmt w:val="lowerLetter"/>
      <w:lvlText w:val="%2."/>
      <w:lvlJc w:val="left"/>
      <w:pPr>
        <w:tabs>
          <w:tab w:val="num" w:pos="5400"/>
        </w:tabs>
        <w:ind w:left="5400" w:hanging="360"/>
      </w:pPr>
    </w:lvl>
    <w:lvl w:ilvl="2" w:tplc="0809001B" w:tentative="1">
      <w:start w:val="1"/>
      <w:numFmt w:val="lowerRoman"/>
      <w:lvlText w:val="%3."/>
      <w:lvlJc w:val="right"/>
      <w:pPr>
        <w:tabs>
          <w:tab w:val="num" w:pos="6120"/>
        </w:tabs>
        <w:ind w:left="6120" w:hanging="180"/>
      </w:pPr>
    </w:lvl>
    <w:lvl w:ilvl="3" w:tplc="0809000F" w:tentative="1">
      <w:start w:val="1"/>
      <w:numFmt w:val="decimal"/>
      <w:lvlText w:val="%4."/>
      <w:lvlJc w:val="left"/>
      <w:pPr>
        <w:tabs>
          <w:tab w:val="num" w:pos="6840"/>
        </w:tabs>
        <w:ind w:left="6840" w:hanging="360"/>
      </w:pPr>
    </w:lvl>
    <w:lvl w:ilvl="4" w:tplc="08090019" w:tentative="1">
      <w:start w:val="1"/>
      <w:numFmt w:val="lowerLetter"/>
      <w:lvlText w:val="%5."/>
      <w:lvlJc w:val="left"/>
      <w:pPr>
        <w:tabs>
          <w:tab w:val="num" w:pos="7560"/>
        </w:tabs>
        <w:ind w:left="7560" w:hanging="360"/>
      </w:pPr>
    </w:lvl>
    <w:lvl w:ilvl="5" w:tplc="0809001B" w:tentative="1">
      <w:start w:val="1"/>
      <w:numFmt w:val="lowerRoman"/>
      <w:lvlText w:val="%6."/>
      <w:lvlJc w:val="right"/>
      <w:pPr>
        <w:tabs>
          <w:tab w:val="num" w:pos="8280"/>
        </w:tabs>
        <w:ind w:left="8280" w:hanging="180"/>
      </w:pPr>
    </w:lvl>
    <w:lvl w:ilvl="6" w:tplc="0809000F" w:tentative="1">
      <w:start w:val="1"/>
      <w:numFmt w:val="decimal"/>
      <w:lvlText w:val="%7."/>
      <w:lvlJc w:val="left"/>
      <w:pPr>
        <w:tabs>
          <w:tab w:val="num" w:pos="9000"/>
        </w:tabs>
        <w:ind w:left="9000" w:hanging="360"/>
      </w:pPr>
    </w:lvl>
    <w:lvl w:ilvl="7" w:tplc="08090019" w:tentative="1">
      <w:start w:val="1"/>
      <w:numFmt w:val="lowerLetter"/>
      <w:lvlText w:val="%8."/>
      <w:lvlJc w:val="left"/>
      <w:pPr>
        <w:tabs>
          <w:tab w:val="num" w:pos="9720"/>
        </w:tabs>
        <w:ind w:left="9720" w:hanging="360"/>
      </w:pPr>
    </w:lvl>
    <w:lvl w:ilvl="8" w:tplc="0809001B" w:tentative="1">
      <w:start w:val="1"/>
      <w:numFmt w:val="lowerRoman"/>
      <w:lvlText w:val="%9."/>
      <w:lvlJc w:val="right"/>
      <w:pPr>
        <w:tabs>
          <w:tab w:val="num" w:pos="10440"/>
        </w:tabs>
        <w:ind w:left="10440" w:hanging="180"/>
      </w:pPr>
    </w:lvl>
  </w:abstractNum>
  <w:abstractNum w:abstractNumId="41">
    <w:nsid w:val="64B53DBD"/>
    <w:multiLevelType w:val="multilevel"/>
    <w:tmpl w:val="94A896E2"/>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53D27AF"/>
    <w:multiLevelType w:val="multilevel"/>
    <w:tmpl w:val="09DEF4F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6A63D34"/>
    <w:multiLevelType w:val="hybridMultilevel"/>
    <w:tmpl w:val="97CCDFD2"/>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44">
    <w:nsid w:val="675329F3"/>
    <w:multiLevelType w:val="multilevel"/>
    <w:tmpl w:val="2D80E70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9716377"/>
    <w:multiLevelType w:val="multilevel"/>
    <w:tmpl w:val="9516085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E2713D6"/>
    <w:multiLevelType w:val="hybridMultilevel"/>
    <w:tmpl w:val="D73CBCB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70356487"/>
    <w:multiLevelType w:val="multilevel"/>
    <w:tmpl w:val="65FA82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5406AE8"/>
    <w:multiLevelType w:val="hybridMultilevel"/>
    <w:tmpl w:val="016E4B12"/>
    <w:lvl w:ilvl="0" w:tplc="810AC2AE">
      <w:start w:val="1"/>
      <w:numFmt w:val="lowerLetter"/>
      <w:lvlText w:val="(%1)"/>
      <w:lvlJc w:val="left"/>
      <w:pPr>
        <w:tabs>
          <w:tab w:val="num" w:pos="4680"/>
        </w:tabs>
        <w:ind w:left="4680" w:hanging="360"/>
      </w:pPr>
      <w:rPr>
        <w:rFonts w:hint="default"/>
      </w:rPr>
    </w:lvl>
    <w:lvl w:ilvl="1" w:tplc="08090019" w:tentative="1">
      <w:start w:val="1"/>
      <w:numFmt w:val="lowerLetter"/>
      <w:lvlText w:val="%2."/>
      <w:lvlJc w:val="left"/>
      <w:pPr>
        <w:tabs>
          <w:tab w:val="num" w:pos="5400"/>
        </w:tabs>
        <w:ind w:left="5400" w:hanging="360"/>
      </w:pPr>
    </w:lvl>
    <w:lvl w:ilvl="2" w:tplc="0809001B" w:tentative="1">
      <w:start w:val="1"/>
      <w:numFmt w:val="lowerRoman"/>
      <w:lvlText w:val="%3."/>
      <w:lvlJc w:val="right"/>
      <w:pPr>
        <w:tabs>
          <w:tab w:val="num" w:pos="6120"/>
        </w:tabs>
        <w:ind w:left="6120" w:hanging="180"/>
      </w:pPr>
    </w:lvl>
    <w:lvl w:ilvl="3" w:tplc="0809000F" w:tentative="1">
      <w:start w:val="1"/>
      <w:numFmt w:val="decimal"/>
      <w:lvlText w:val="%4."/>
      <w:lvlJc w:val="left"/>
      <w:pPr>
        <w:tabs>
          <w:tab w:val="num" w:pos="6840"/>
        </w:tabs>
        <w:ind w:left="6840" w:hanging="360"/>
      </w:pPr>
    </w:lvl>
    <w:lvl w:ilvl="4" w:tplc="08090019" w:tentative="1">
      <w:start w:val="1"/>
      <w:numFmt w:val="lowerLetter"/>
      <w:lvlText w:val="%5."/>
      <w:lvlJc w:val="left"/>
      <w:pPr>
        <w:tabs>
          <w:tab w:val="num" w:pos="7560"/>
        </w:tabs>
        <w:ind w:left="7560" w:hanging="360"/>
      </w:pPr>
    </w:lvl>
    <w:lvl w:ilvl="5" w:tplc="0809001B" w:tentative="1">
      <w:start w:val="1"/>
      <w:numFmt w:val="lowerRoman"/>
      <w:lvlText w:val="%6."/>
      <w:lvlJc w:val="right"/>
      <w:pPr>
        <w:tabs>
          <w:tab w:val="num" w:pos="8280"/>
        </w:tabs>
        <w:ind w:left="8280" w:hanging="180"/>
      </w:pPr>
    </w:lvl>
    <w:lvl w:ilvl="6" w:tplc="0809000F" w:tentative="1">
      <w:start w:val="1"/>
      <w:numFmt w:val="decimal"/>
      <w:lvlText w:val="%7."/>
      <w:lvlJc w:val="left"/>
      <w:pPr>
        <w:tabs>
          <w:tab w:val="num" w:pos="9000"/>
        </w:tabs>
        <w:ind w:left="9000" w:hanging="360"/>
      </w:pPr>
    </w:lvl>
    <w:lvl w:ilvl="7" w:tplc="08090019" w:tentative="1">
      <w:start w:val="1"/>
      <w:numFmt w:val="lowerLetter"/>
      <w:lvlText w:val="%8."/>
      <w:lvlJc w:val="left"/>
      <w:pPr>
        <w:tabs>
          <w:tab w:val="num" w:pos="9720"/>
        </w:tabs>
        <w:ind w:left="9720" w:hanging="360"/>
      </w:pPr>
    </w:lvl>
    <w:lvl w:ilvl="8" w:tplc="0809001B" w:tentative="1">
      <w:start w:val="1"/>
      <w:numFmt w:val="lowerRoman"/>
      <w:lvlText w:val="%9."/>
      <w:lvlJc w:val="right"/>
      <w:pPr>
        <w:tabs>
          <w:tab w:val="num" w:pos="10440"/>
        </w:tabs>
        <w:ind w:left="10440" w:hanging="180"/>
      </w:pPr>
    </w:lvl>
  </w:abstractNum>
  <w:abstractNum w:abstractNumId="49">
    <w:nsid w:val="75E11D68"/>
    <w:multiLevelType w:val="hybridMultilevel"/>
    <w:tmpl w:val="B0424E8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22"/>
  </w:num>
  <w:num w:numId="3">
    <w:abstractNumId w:val="36"/>
  </w:num>
  <w:num w:numId="4">
    <w:abstractNumId w:val="24"/>
  </w:num>
  <w:num w:numId="5">
    <w:abstractNumId w:val="39"/>
  </w:num>
  <w:num w:numId="6">
    <w:abstractNumId w:val="7"/>
  </w:num>
  <w:num w:numId="7">
    <w:abstractNumId w:val="25"/>
  </w:num>
  <w:num w:numId="8">
    <w:abstractNumId w:val="0"/>
  </w:num>
  <w:num w:numId="9">
    <w:abstractNumId w:val="48"/>
  </w:num>
  <w:num w:numId="10">
    <w:abstractNumId w:val="20"/>
  </w:num>
  <w:num w:numId="11">
    <w:abstractNumId w:val="47"/>
  </w:num>
  <w:num w:numId="12">
    <w:abstractNumId w:val="6"/>
    <w:lvlOverride w:ilvl="0">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
  </w:num>
  <w:num w:numId="17">
    <w:abstractNumId w:val="42"/>
  </w:num>
  <w:num w:numId="18">
    <w:abstractNumId w:val="45"/>
  </w:num>
  <w:num w:numId="19">
    <w:abstractNumId w:val="38"/>
  </w:num>
  <w:num w:numId="20">
    <w:abstractNumId w:val="13"/>
  </w:num>
  <w:num w:numId="21">
    <w:abstractNumId w:val="27"/>
  </w:num>
  <w:num w:numId="22">
    <w:abstractNumId w:val="5"/>
  </w:num>
  <w:num w:numId="23">
    <w:abstractNumId w:val="1"/>
  </w:num>
  <w:num w:numId="24">
    <w:abstractNumId w:val="35"/>
  </w:num>
  <w:num w:numId="25">
    <w:abstractNumId w:val="31"/>
  </w:num>
  <w:num w:numId="26">
    <w:abstractNumId w:val="28"/>
  </w:num>
  <w:num w:numId="27">
    <w:abstractNumId w:val="46"/>
  </w:num>
  <w:num w:numId="28">
    <w:abstractNumId w:val="16"/>
  </w:num>
  <w:num w:numId="29">
    <w:abstractNumId w:val="49"/>
  </w:num>
  <w:num w:numId="30">
    <w:abstractNumId w:val="29"/>
  </w:num>
  <w:num w:numId="31">
    <w:abstractNumId w:val="19"/>
  </w:num>
  <w:num w:numId="32">
    <w:abstractNumId w:val="14"/>
  </w:num>
  <w:num w:numId="33">
    <w:abstractNumId w:val="33"/>
  </w:num>
  <w:num w:numId="34">
    <w:abstractNumId w:val="11"/>
  </w:num>
  <w:num w:numId="35">
    <w:abstractNumId w:val="43"/>
  </w:num>
  <w:num w:numId="36">
    <w:abstractNumId w:val="32"/>
  </w:num>
  <w:num w:numId="37">
    <w:abstractNumId w:val="8"/>
  </w:num>
  <w:num w:numId="38">
    <w:abstractNumId w:val="9"/>
  </w:num>
  <w:num w:numId="39">
    <w:abstractNumId w:val="30"/>
  </w:num>
  <w:num w:numId="40">
    <w:abstractNumId w:val="34"/>
  </w:num>
  <w:num w:numId="41">
    <w:abstractNumId w:val="44"/>
  </w:num>
  <w:num w:numId="42">
    <w:abstractNumId w:val="40"/>
  </w:num>
  <w:num w:numId="43">
    <w:abstractNumId w:val="15"/>
  </w:num>
  <w:num w:numId="44">
    <w:abstractNumId w:val="10"/>
  </w:num>
  <w:num w:numId="45">
    <w:abstractNumId w:val="3"/>
  </w:num>
  <w:num w:numId="46">
    <w:abstractNumId w:val="6"/>
    <w:lvlOverride w:ilvl="0">
      <w:startOverride w:val="1"/>
      <w:lvl w:ilvl="0">
        <w:start w:val="1"/>
        <w:numFmt w:val="lowerRoman"/>
        <w:lvlText w:val="%1)"/>
        <w:lvlJc w:val="left"/>
        <w:pPr>
          <w:tabs>
            <w:tab w:val="num" w:pos="1444"/>
          </w:tabs>
          <w:ind w:left="1444" w:hanging="735"/>
        </w:pPr>
        <w:rPr>
          <w:rFonts w:hint="default"/>
          <w:color w:val="FF0000"/>
          <w:u w:val="single"/>
        </w:rPr>
      </w:lvl>
    </w:lvlOverride>
  </w:num>
  <w:num w:numId="47">
    <w:abstractNumId w:val="44"/>
    <w:lvlOverride w:ilvl="0">
      <w:lvl w:ilvl="0">
        <w:start w:val="4"/>
        <w:numFmt w:val="decimal"/>
        <w:lvlText w:val="%1"/>
        <w:lvlJc w:val="left"/>
        <w:pPr>
          <w:tabs>
            <w:tab w:val="num" w:pos="360"/>
          </w:tabs>
          <w:ind w:left="360" w:hanging="360"/>
        </w:pPr>
        <w:rPr>
          <w:rFonts w:hint="default"/>
          <w:color w:val="0000FF"/>
          <w:u w:val="double"/>
        </w:rPr>
      </w:lvl>
    </w:lvlOverride>
    <w:lvlOverride w:ilvl="1">
      <w:lvl w:ilvl="1">
        <w:start w:val="6"/>
        <w:numFmt w:val="decimal"/>
        <w:lvlText w:val="%1.%2"/>
        <w:lvlJc w:val="left"/>
        <w:pPr>
          <w:tabs>
            <w:tab w:val="num" w:pos="360"/>
          </w:tabs>
          <w:ind w:left="360" w:hanging="360"/>
        </w:pPr>
        <w:rPr>
          <w:rFonts w:hint="default"/>
          <w:color w:val="0000FF"/>
          <w:u w:val="double"/>
        </w:rPr>
      </w:lvl>
    </w:lvlOverride>
    <w:lvlOverride w:ilvl="2">
      <w:lvl w:ilvl="2">
        <w:start w:val="1"/>
        <w:numFmt w:val="decimal"/>
        <w:lvlText w:val="%1.7.%3"/>
        <w:lvlJc w:val="left"/>
        <w:pPr>
          <w:tabs>
            <w:tab w:val="num" w:pos="720"/>
          </w:tabs>
          <w:ind w:left="720" w:hanging="720"/>
        </w:pPr>
        <w:rPr>
          <w:rFonts w:hint="default"/>
          <w:color w:val="0000FF"/>
          <w:u w:val="double"/>
        </w:rPr>
      </w:lvl>
    </w:lvlOverride>
    <w:lvlOverride w:ilvl="3">
      <w:lvl w:ilvl="3">
        <w:start w:val="1"/>
        <w:numFmt w:val="decimal"/>
        <w:lvlText w:val="%1.%2.%3.%4"/>
        <w:lvlJc w:val="left"/>
        <w:pPr>
          <w:tabs>
            <w:tab w:val="num" w:pos="720"/>
          </w:tabs>
          <w:ind w:left="720" w:hanging="720"/>
        </w:pPr>
        <w:rPr>
          <w:rFonts w:hint="default"/>
          <w:color w:val="0000FF"/>
          <w:u w:val="double"/>
        </w:rPr>
      </w:lvl>
    </w:lvlOverride>
    <w:lvlOverride w:ilvl="4">
      <w:lvl w:ilvl="4">
        <w:start w:val="1"/>
        <w:numFmt w:val="decimal"/>
        <w:lvlText w:val="%1.%2.%3.%4.%5"/>
        <w:lvlJc w:val="left"/>
        <w:pPr>
          <w:tabs>
            <w:tab w:val="num" w:pos="1080"/>
          </w:tabs>
          <w:ind w:left="1080" w:hanging="1080"/>
        </w:pPr>
        <w:rPr>
          <w:rFonts w:hint="default"/>
          <w:color w:val="0000FF"/>
          <w:u w:val="double"/>
        </w:rPr>
      </w:lvl>
    </w:lvlOverride>
    <w:lvlOverride w:ilvl="5">
      <w:lvl w:ilvl="5">
        <w:start w:val="1"/>
        <w:numFmt w:val="decimal"/>
        <w:lvlText w:val="%1.%2.%3.%4.%5.%6"/>
        <w:lvlJc w:val="left"/>
        <w:pPr>
          <w:tabs>
            <w:tab w:val="num" w:pos="1080"/>
          </w:tabs>
          <w:ind w:left="1080" w:hanging="1080"/>
        </w:pPr>
        <w:rPr>
          <w:rFonts w:hint="default"/>
          <w:color w:val="0000FF"/>
          <w:u w:val="double"/>
        </w:rPr>
      </w:lvl>
    </w:lvlOverride>
    <w:lvlOverride w:ilvl="6">
      <w:lvl w:ilvl="6">
        <w:start w:val="1"/>
        <w:numFmt w:val="decimal"/>
        <w:lvlText w:val="%1.%2.%3.%4.%5.%6.%7"/>
        <w:lvlJc w:val="left"/>
        <w:pPr>
          <w:tabs>
            <w:tab w:val="num" w:pos="1440"/>
          </w:tabs>
          <w:ind w:left="1440" w:hanging="1440"/>
        </w:pPr>
        <w:rPr>
          <w:rFonts w:hint="default"/>
          <w:color w:val="0000FF"/>
          <w:u w:val="double"/>
        </w:rPr>
      </w:lvl>
    </w:lvlOverride>
    <w:lvlOverride w:ilvl="7">
      <w:lvl w:ilvl="7">
        <w:start w:val="1"/>
        <w:numFmt w:val="decimal"/>
        <w:lvlText w:val="%1.%2.%3.%4.%5.%6.%7.%8"/>
        <w:lvlJc w:val="left"/>
        <w:pPr>
          <w:tabs>
            <w:tab w:val="num" w:pos="1440"/>
          </w:tabs>
          <w:ind w:left="1440" w:hanging="1440"/>
        </w:pPr>
        <w:rPr>
          <w:rFonts w:hint="default"/>
          <w:color w:val="0000FF"/>
          <w:u w:val="double"/>
        </w:rPr>
      </w:lvl>
    </w:lvlOverride>
    <w:lvlOverride w:ilvl="8">
      <w:lvl w:ilvl="8">
        <w:start w:val="1"/>
        <w:numFmt w:val="decimal"/>
        <w:lvlText w:val="%1.%2.%3.%4.%5.%6.%7.%8.%9"/>
        <w:lvlJc w:val="left"/>
        <w:pPr>
          <w:tabs>
            <w:tab w:val="num" w:pos="1800"/>
          </w:tabs>
          <w:ind w:left="1800" w:hanging="1800"/>
        </w:pPr>
        <w:rPr>
          <w:rFonts w:hint="default"/>
          <w:color w:val="0000FF"/>
          <w:u w:val="double"/>
        </w:rPr>
      </w:lvl>
    </w:lvlOverride>
  </w:num>
  <w:num w:numId="48">
    <w:abstractNumId w:val="20"/>
    <w:lvlOverride w:ilvl="0">
      <w:lvl w:ilvl="0" w:tplc="7D1C0880">
        <w:start w:val="2"/>
        <w:numFmt w:val="lowerRoman"/>
        <w:lvlText w:val="(%1)"/>
        <w:lvlJc w:val="left"/>
        <w:pPr>
          <w:tabs>
            <w:tab w:val="num" w:pos="1440"/>
          </w:tabs>
          <w:ind w:left="1440" w:hanging="720"/>
        </w:pPr>
        <w:rPr>
          <w:rFonts w:hint="default"/>
          <w:color w:val="auto"/>
          <w:u w:val="double"/>
        </w:rPr>
      </w:lvl>
    </w:lvlOverride>
    <w:lvlOverride w:ilvl="1">
      <w:lvl w:ilvl="1" w:tplc="04090019" w:tentative="1">
        <w:start w:val="1"/>
        <w:numFmt w:val="lowerLetter"/>
        <w:lvlText w:val="%2."/>
        <w:lvlJc w:val="left"/>
        <w:pPr>
          <w:tabs>
            <w:tab w:val="num" w:pos="1800"/>
          </w:tabs>
          <w:ind w:left="1800" w:hanging="360"/>
        </w:pPr>
        <w:rPr>
          <w:color w:val="0000FF"/>
          <w:u w:val="double"/>
        </w:rPr>
      </w:lvl>
    </w:lvlOverride>
    <w:lvlOverride w:ilvl="2">
      <w:lvl w:ilvl="2" w:tplc="0409001B" w:tentative="1">
        <w:start w:val="1"/>
        <w:numFmt w:val="lowerRoman"/>
        <w:lvlText w:val="%3."/>
        <w:lvlJc w:val="right"/>
        <w:pPr>
          <w:tabs>
            <w:tab w:val="num" w:pos="2520"/>
          </w:tabs>
          <w:ind w:left="2520" w:hanging="180"/>
        </w:pPr>
        <w:rPr>
          <w:color w:val="0000FF"/>
          <w:u w:val="double"/>
        </w:rPr>
      </w:lvl>
    </w:lvlOverride>
    <w:lvlOverride w:ilvl="3">
      <w:lvl w:ilvl="3" w:tplc="0409000F" w:tentative="1">
        <w:start w:val="1"/>
        <w:numFmt w:val="decimal"/>
        <w:lvlText w:val="%4."/>
        <w:lvlJc w:val="left"/>
        <w:pPr>
          <w:tabs>
            <w:tab w:val="num" w:pos="3240"/>
          </w:tabs>
          <w:ind w:left="3240" w:hanging="360"/>
        </w:pPr>
        <w:rPr>
          <w:color w:val="0000FF"/>
          <w:u w:val="double"/>
        </w:rPr>
      </w:lvl>
    </w:lvlOverride>
    <w:lvlOverride w:ilvl="4">
      <w:lvl w:ilvl="4" w:tplc="04090019" w:tentative="1">
        <w:start w:val="1"/>
        <w:numFmt w:val="lowerLetter"/>
        <w:lvlText w:val="%5."/>
        <w:lvlJc w:val="left"/>
        <w:pPr>
          <w:tabs>
            <w:tab w:val="num" w:pos="3960"/>
          </w:tabs>
          <w:ind w:left="3960" w:hanging="360"/>
        </w:pPr>
        <w:rPr>
          <w:color w:val="0000FF"/>
          <w:u w:val="double"/>
        </w:rPr>
      </w:lvl>
    </w:lvlOverride>
    <w:lvlOverride w:ilvl="5">
      <w:lvl w:ilvl="5" w:tplc="0409001B" w:tentative="1">
        <w:start w:val="1"/>
        <w:numFmt w:val="lowerRoman"/>
        <w:lvlText w:val="%6."/>
        <w:lvlJc w:val="right"/>
        <w:pPr>
          <w:tabs>
            <w:tab w:val="num" w:pos="4680"/>
          </w:tabs>
          <w:ind w:left="4680" w:hanging="180"/>
        </w:pPr>
        <w:rPr>
          <w:color w:val="0000FF"/>
          <w:u w:val="double"/>
        </w:rPr>
      </w:lvl>
    </w:lvlOverride>
    <w:lvlOverride w:ilvl="6">
      <w:lvl w:ilvl="6" w:tplc="0409000F" w:tentative="1">
        <w:start w:val="1"/>
        <w:numFmt w:val="decimal"/>
        <w:lvlText w:val="%7."/>
        <w:lvlJc w:val="left"/>
        <w:pPr>
          <w:tabs>
            <w:tab w:val="num" w:pos="5400"/>
          </w:tabs>
          <w:ind w:left="5400" w:hanging="360"/>
        </w:pPr>
        <w:rPr>
          <w:color w:val="0000FF"/>
          <w:u w:val="double"/>
        </w:rPr>
      </w:lvl>
    </w:lvlOverride>
    <w:lvlOverride w:ilvl="7">
      <w:lvl w:ilvl="7" w:tplc="04090019" w:tentative="1">
        <w:start w:val="1"/>
        <w:numFmt w:val="lowerLetter"/>
        <w:lvlText w:val="%8."/>
        <w:lvlJc w:val="left"/>
        <w:pPr>
          <w:tabs>
            <w:tab w:val="num" w:pos="6120"/>
          </w:tabs>
          <w:ind w:left="6120" w:hanging="360"/>
        </w:pPr>
        <w:rPr>
          <w:color w:val="0000FF"/>
          <w:u w:val="double"/>
        </w:rPr>
      </w:lvl>
    </w:lvlOverride>
    <w:lvlOverride w:ilvl="8">
      <w:lvl w:ilvl="8" w:tplc="0409001B" w:tentative="1">
        <w:start w:val="1"/>
        <w:numFmt w:val="lowerRoman"/>
        <w:lvlText w:val="%9."/>
        <w:lvlJc w:val="right"/>
        <w:pPr>
          <w:tabs>
            <w:tab w:val="num" w:pos="6840"/>
          </w:tabs>
          <w:ind w:left="6840" w:hanging="180"/>
        </w:pPr>
        <w:rPr>
          <w:color w:val="0000FF"/>
          <w:u w:val="double"/>
        </w:rPr>
      </w:lvl>
    </w:lvlOverride>
  </w:num>
  <w:num w:numId="49">
    <w:abstractNumId w:val="47"/>
    <w:lvlOverride w:ilvl="0">
      <w:lvl w:ilvl="0">
        <w:start w:val="4"/>
        <w:numFmt w:val="decimal"/>
        <w:lvlText w:val="%1"/>
        <w:lvlJc w:val="left"/>
        <w:pPr>
          <w:tabs>
            <w:tab w:val="num" w:pos="360"/>
          </w:tabs>
          <w:ind w:left="360" w:hanging="360"/>
        </w:pPr>
        <w:rPr>
          <w:rFonts w:hint="default"/>
          <w:color w:val="0000FF"/>
          <w:u w:val="double"/>
        </w:rPr>
      </w:lvl>
    </w:lvlOverride>
    <w:lvlOverride w:ilvl="1">
      <w:lvl w:ilvl="1">
        <w:start w:val="1"/>
        <w:numFmt w:val="decimal"/>
        <w:lvlText w:val="%1.%2"/>
        <w:lvlJc w:val="left"/>
        <w:pPr>
          <w:tabs>
            <w:tab w:val="num" w:pos="360"/>
          </w:tabs>
          <w:ind w:left="360" w:hanging="360"/>
        </w:pPr>
        <w:rPr>
          <w:rFonts w:hint="default"/>
          <w:color w:val="0000FF"/>
          <w:u w:val="double"/>
        </w:rPr>
      </w:lvl>
    </w:lvlOverride>
    <w:lvlOverride w:ilvl="2">
      <w:lvl w:ilvl="2">
        <w:start w:val="1"/>
        <w:numFmt w:val="decimal"/>
        <w:lvlText w:val="%1.%2.%3"/>
        <w:lvlJc w:val="left"/>
        <w:pPr>
          <w:tabs>
            <w:tab w:val="num" w:pos="720"/>
          </w:tabs>
          <w:ind w:left="720" w:hanging="720"/>
        </w:pPr>
        <w:rPr>
          <w:rFonts w:hint="default"/>
          <w:color w:val="auto"/>
          <w:u w:val="double"/>
        </w:rPr>
      </w:lvl>
    </w:lvlOverride>
    <w:lvlOverride w:ilvl="3">
      <w:lvl w:ilvl="3">
        <w:start w:val="1"/>
        <w:numFmt w:val="decimal"/>
        <w:lvlText w:val="%1.%2.%3.%4"/>
        <w:lvlJc w:val="left"/>
        <w:pPr>
          <w:tabs>
            <w:tab w:val="num" w:pos="720"/>
          </w:tabs>
          <w:ind w:left="720" w:hanging="720"/>
        </w:pPr>
        <w:rPr>
          <w:rFonts w:hint="default"/>
          <w:color w:val="0000FF"/>
          <w:u w:val="double"/>
        </w:rPr>
      </w:lvl>
    </w:lvlOverride>
    <w:lvlOverride w:ilvl="4">
      <w:lvl w:ilvl="4">
        <w:start w:val="1"/>
        <w:numFmt w:val="decimal"/>
        <w:lvlText w:val="%1.%2.%3.%4.%5"/>
        <w:lvlJc w:val="left"/>
        <w:pPr>
          <w:tabs>
            <w:tab w:val="num" w:pos="1080"/>
          </w:tabs>
          <w:ind w:left="1080" w:hanging="1080"/>
        </w:pPr>
        <w:rPr>
          <w:rFonts w:hint="default"/>
          <w:color w:val="0000FF"/>
          <w:u w:val="double"/>
        </w:rPr>
      </w:lvl>
    </w:lvlOverride>
    <w:lvlOverride w:ilvl="5">
      <w:lvl w:ilvl="5">
        <w:start w:val="1"/>
        <w:numFmt w:val="decimal"/>
        <w:lvlText w:val="%1.%2.%3.%4.%5.%6"/>
        <w:lvlJc w:val="left"/>
        <w:pPr>
          <w:tabs>
            <w:tab w:val="num" w:pos="1080"/>
          </w:tabs>
          <w:ind w:left="1080" w:hanging="1080"/>
        </w:pPr>
        <w:rPr>
          <w:rFonts w:hint="default"/>
          <w:color w:val="0000FF"/>
          <w:u w:val="double"/>
        </w:rPr>
      </w:lvl>
    </w:lvlOverride>
    <w:lvlOverride w:ilvl="6">
      <w:lvl w:ilvl="6">
        <w:start w:val="1"/>
        <w:numFmt w:val="decimal"/>
        <w:lvlText w:val="%1.%2.%3.%4.%5.%6.%7"/>
        <w:lvlJc w:val="left"/>
        <w:pPr>
          <w:tabs>
            <w:tab w:val="num" w:pos="1440"/>
          </w:tabs>
          <w:ind w:left="1440" w:hanging="1440"/>
        </w:pPr>
        <w:rPr>
          <w:rFonts w:hint="default"/>
          <w:color w:val="0000FF"/>
          <w:u w:val="double"/>
        </w:rPr>
      </w:lvl>
    </w:lvlOverride>
    <w:lvlOverride w:ilvl="7">
      <w:lvl w:ilvl="7">
        <w:start w:val="1"/>
        <w:numFmt w:val="decimal"/>
        <w:lvlText w:val="%1.%2.%3.%4.%5.%6.%7.%8"/>
        <w:lvlJc w:val="left"/>
        <w:pPr>
          <w:tabs>
            <w:tab w:val="num" w:pos="1440"/>
          </w:tabs>
          <w:ind w:left="1440" w:hanging="1440"/>
        </w:pPr>
        <w:rPr>
          <w:rFonts w:hint="default"/>
          <w:color w:val="0000FF"/>
          <w:u w:val="double"/>
        </w:rPr>
      </w:lvl>
    </w:lvlOverride>
    <w:lvlOverride w:ilvl="8">
      <w:lvl w:ilvl="8">
        <w:start w:val="1"/>
        <w:numFmt w:val="decimal"/>
        <w:lvlText w:val="%1.%2.%3.%4.%5.%6.%7.%8.%9"/>
        <w:lvlJc w:val="left"/>
        <w:pPr>
          <w:tabs>
            <w:tab w:val="num" w:pos="1800"/>
          </w:tabs>
          <w:ind w:left="1800" w:hanging="1800"/>
        </w:pPr>
        <w:rPr>
          <w:rFonts w:hint="default"/>
          <w:color w:val="0000FF"/>
          <w:u w:val="double"/>
        </w:rPr>
      </w:lvl>
    </w:lvlOverride>
  </w:num>
  <w:num w:numId="50">
    <w:abstractNumId w:val="39"/>
    <w:lvlOverride w:ilvl="0">
      <w:lvl w:ilvl="0">
        <w:start w:val="3"/>
        <w:numFmt w:val="decimal"/>
        <w:lvlText w:val="%1"/>
        <w:lvlJc w:val="left"/>
        <w:pPr>
          <w:tabs>
            <w:tab w:val="num" w:pos="360"/>
          </w:tabs>
          <w:ind w:left="360" w:hanging="360"/>
        </w:pPr>
        <w:rPr>
          <w:rFonts w:hint="default"/>
          <w:color w:val="0000FF"/>
          <w:u w:val="double"/>
        </w:rPr>
      </w:lvl>
    </w:lvlOverride>
    <w:lvlOverride w:ilvl="1">
      <w:lvl w:ilvl="1">
        <w:start w:val="6"/>
        <w:numFmt w:val="decimal"/>
        <w:lvlText w:val="%1.%2"/>
        <w:lvlJc w:val="left"/>
        <w:pPr>
          <w:tabs>
            <w:tab w:val="num" w:pos="360"/>
          </w:tabs>
          <w:ind w:left="360" w:hanging="360"/>
        </w:pPr>
        <w:rPr>
          <w:rFonts w:hint="default"/>
          <w:color w:val="0000FF"/>
          <w:u w:val="double"/>
        </w:rPr>
      </w:lvl>
    </w:lvlOverride>
    <w:lvlOverride w:ilvl="2">
      <w:lvl w:ilvl="2">
        <w:start w:val="1"/>
        <w:numFmt w:val="decimal"/>
        <w:lvlText w:val="%1.%2.%3"/>
        <w:lvlJc w:val="left"/>
        <w:pPr>
          <w:tabs>
            <w:tab w:val="num" w:pos="720"/>
          </w:tabs>
          <w:ind w:left="720" w:hanging="720"/>
        </w:pPr>
        <w:rPr>
          <w:rFonts w:hint="default"/>
          <w:color w:val="0000FF"/>
          <w:u w:val="double"/>
        </w:rPr>
      </w:lvl>
    </w:lvlOverride>
    <w:lvlOverride w:ilvl="3">
      <w:lvl w:ilvl="3">
        <w:start w:val="1"/>
        <w:numFmt w:val="decimal"/>
        <w:lvlText w:val="%1.%2.%3.%4"/>
        <w:lvlJc w:val="left"/>
        <w:pPr>
          <w:tabs>
            <w:tab w:val="num" w:pos="720"/>
          </w:tabs>
          <w:ind w:left="720" w:hanging="720"/>
        </w:pPr>
        <w:rPr>
          <w:rFonts w:hint="default"/>
          <w:color w:val="0000FF"/>
          <w:u w:val="double"/>
        </w:rPr>
      </w:lvl>
    </w:lvlOverride>
    <w:lvlOverride w:ilvl="4">
      <w:lvl w:ilvl="4">
        <w:start w:val="1"/>
        <w:numFmt w:val="decimal"/>
        <w:lvlText w:val="%1.%2.%3.%4.%5"/>
        <w:lvlJc w:val="left"/>
        <w:pPr>
          <w:tabs>
            <w:tab w:val="num" w:pos="1080"/>
          </w:tabs>
          <w:ind w:left="1080" w:hanging="1080"/>
        </w:pPr>
        <w:rPr>
          <w:rFonts w:hint="default"/>
          <w:color w:val="0000FF"/>
          <w:u w:val="double"/>
        </w:rPr>
      </w:lvl>
    </w:lvlOverride>
    <w:lvlOverride w:ilvl="5">
      <w:lvl w:ilvl="5">
        <w:start w:val="1"/>
        <w:numFmt w:val="decimal"/>
        <w:lvlText w:val="%1.%2.%3.%4.%5.%6"/>
        <w:lvlJc w:val="left"/>
        <w:pPr>
          <w:tabs>
            <w:tab w:val="num" w:pos="1080"/>
          </w:tabs>
          <w:ind w:left="1080" w:hanging="1080"/>
        </w:pPr>
        <w:rPr>
          <w:rFonts w:hint="default"/>
          <w:color w:val="0000FF"/>
          <w:u w:val="double"/>
        </w:rPr>
      </w:lvl>
    </w:lvlOverride>
    <w:lvlOverride w:ilvl="6">
      <w:lvl w:ilvl="6">
        <w:start w:val="1"/>
        <w:numFmt w:val="decimal"/>
        <w:lvlText w:val="%1.%2.%3.%4.%5.%6.%7"/>
        <w:lvlJc w:val="left"/>
        <w:pPr>
          <w:tabs>
            <w:tab w:val="num" w:pos="1440"/>
          </w:tabs>
          <w:ind w:left="1440" w:hanging="1440"/>
        </w:pPr>
        <w:rPr>
          <w:rFonts w:hint="default"/>
          <w:color w:val="0000FF"/>
          <w:u w:val="double"/>
        </w:rPr>
      </w:lvl>
    </w:lvlOverride>
    <w:lvlOverride w:ilvl="7">
      <w:lvl w:ilvl="7">
        <w:start w:val="1"/>
        <w:numFmt w:val="decimal"/>
        <w:lvlText w:val="%1.%2.%3.%4.%5.%6.%7.%8"/>
        <w:lvlJc w:val="left"/>
        <w:pPr>
          <w:tabs>
            <w:tab w:val="num" w:pos="1440"/>
          </w:tabs>
          <w:ind w:left="1440" w:hanging="1440"/>
        </w:pPr>
        <w:rPr>
          <w:rFonts w:hint="default"/>
          <w:color w:val="0000FF"/>
          <w:u w:val="double"/>
        </w:rPr>
      </w:lvl>
    </w:lvlOverride>
    <w:lvlOverride w:ilvl="8">
      <w:lvl w:ilvl="8">
        <w:start w:val="1"/>
        <w:numFmt w:val="decimal"/>
        <w:lvlText w:val="%1.%2.%3.%4.%5.%6.%7.%8.%9"/>
        <w:lvlJc w:val="left"/>
        <w:pPr>
          <w:tabs>
            <w:tab w:val="num" w:pos="1800"/>
          </w:tabs>
          <w:ind w:left="1800" w:hanging="1800"/>
        </w:pPr>
        <w:rPr>
          <w:rFonts w:hint="default"/>
          <w:color w:val="0000FF"/>
          <w:u w:val="double"/>
        </w:rPr>
      </w:lvl>
    </w:lvlOverride>
  </w:num>
  <w:num w:numId="51">
    <w:abstractNumId w:val="40"/>
    <w:lvlOverride w:ilvl="0">
      <w:lvl w:ilvl="0" w:tplc="F8F2E54E">
        <w:start w:val="1"/>
        <w:numFmt w:val="lowerLetter"/>
        <w:lvlText w:val="(%1)"/>
        <w:lvlJc w:val="left"/>
        <w:pPr>
          <w:tabs>
            <w:tab w:val="num" w:pos="4680"/>
          </w:tabs>
          <w:ind w:left="4680" w:hanging="360"/>
        </w:pPr>
        <w:rPr>
          <w:rFonts w:hint="default"/>
          <w:color w:val="0000FF"/>
          <w:u w:val="double"/>
        </w:rPr>
      </w:lvl>
    </w:lvlOverride>
    <w:lvlOverride w:ilvl="1">
      <w:lvl w:ilvl="1" w:tplc="08090019">
        <w:start w:val="1"/>
        <w:numFmt w:val="lowerLetter"/>
        <w:lvlText w:val="%2."/>
        <w:lvlJc w:val="left"/>
        <w:pPr>
          <w:tabs>
            <w:tab w:val="num" w:pos="5400"/>
          </w:tabs>
          <w:ind w:left="5400" w:hanging="360"/>
        </w:pPr>
        <w:rPr>
          <w:color w:val="0000FF"/>
          <w:u w:val="double"/>
        </w:rPr>
      </w:lvl>
    </w:lvlOverride>
    <w:lvlOverride w:ilvl="2">
      <w:lvl w:ilvl="2" w:tplc="0809001B" w:tentative="1">
        <w:start w:val="1"/>
        <w:numFmt w:val="lowerRoman"/>
        <w:lvlText w:val="%3."/>
        <w:lvlJc w:val="right"/>
        <w:pPr>
          <w:tabs>
            <w:tab w:val="num" w:pos="6120"/>
          </w:tabs>
          <w:ind w:left="6120" w:hanging="180"/>
        </w:pPr>
        <w:rPr>
          <w:color w:val="0000FF"/>
          <w:u w:val="double"/>
        </w:rPr>
      </w:lvl>
    </w:lvlOverride>
    <w:lvlOverride w:ilvl="3">
      <w:lvl w:ilvl="3" w:tplc="0809000F" w:tentative="1">
        <w:start w:val="1"/>
        <w:numFmt w:val="decimal"/>
        <w:lvlText w:val="%4."/>
        <w:lvlJc w:val="left"/>
        <w:pPr>
          <w:tabs>
            <w:tab w:val="num" w:pos="6840"/>
          </w:tabs>
          <w:ind w:left="6840" w:hanging="360"/>
        </w:pPr>
        <w:rPr>
          <w:color w:val="0000FF"/>
          <w:u w:val="double"/>
        </w:rPr>
      </w:lvl>
    </w:lvlOverride>
    <w:lvlOverride w:ilvl="4">
      <w:lvl w:ilvl="4" w:tplc="08090019" w:tentative="1">
        <w:start w:val="1"/>
        <w:numFmt w:val="lowerLetter"/>
        <w:lvlText w:val="%5."/>
        <w:lvlJc w:val="left"/>
        <w:pPr>
          <w:tabs>
            <w:tab w:val="num" w:pos="7560"/>
          </w:tabs>
          <w:ind w:left="7560" w:hanging="360"/>
        </w:pPr>
        <w:rPr>
          <w:color w:val="0000FF"/>
          <w:u w:val="double"/>
        </w:rPr>
      </w:lvl>
    </w:lvlOverride>
    <w:lvlOverride w:ilvl="5">
      <w:lvl w:ilvl="5" w:tplc="0809001B" w:tentative="1">
        <w:start w:val="1"/>
        <w:numFmt w:val="lowerRoman"/>
        <w:lvlText w:val="%6."/>
        <w:lvlJc w:val="right"/>
        <w:pPr>
          <w:tabs>
            <w:tab w:val="num" w:pos="8280"/>
          </w:tabs>
          <w:ind w:left="8280" w:hanging="180"/>
        </w:pPr>
        <w:rPr>
          <w:color w:val="0000FF"/>
          <w:u w:val="double"/>
        </w:rPr>
      </w:lvl>
    </w:lvlOverride>
    <w:lvlOverride w:ilvl="6">
      <w:lvl w:ilvl="6" w:tplc="0809000F" w:tentative="1">
        <w:start w:val="1"/>
        <w:numFmt w:val="decimal"/>
        <w:lvlText w:val="%7."/>
        <w:lvlJc w:val="left"/>
        <w:pPr>
          <w:tabs>
            <w:tab w:val="num" w:pos="9000"/>
          </w:tabs>
          <w:ind w:left="9000" w:hanging="360"/>
        </w:pPr>
        <w:rPr>
          <w:color w:val="0000FF"/>
          <w:u w:val="double"/>
        </w:rPr>
      </w:lvl>
    </w:lvlOverride>
    <w:lvlOverride w:ilvl="7">
      <w:lvl w:ilvl="7" w:tplc="08090019" w:tentative="1">
        <w:start w:val="1"/>
        <w:numFmt w:val="lowerLetter"/>
        <w:lvlText w:val="%8."/>
        <w:lvlJc w:val="left"/>
        <w:pPr>
          <w:tabs>
            <w:tab w:val="num" w:pos="9720"/>
          </w:tabs>
          <w:ind w:left="9720" w:hanging="360"/>
        </w:pPr>
        <w:rPr>
          <w:color w:val="0000FF"/>
          <w:u w:val="double"/>
        </w:rPr>
      </w:lvl>
    </w:lvlOverride>
    <w:lvlOverride w:ilvl="8">
      <w:lvl w:ilvl="8" w:tplc="0809001B" w:tentative="1">
        <w:start w:val="1"/>
        <w:numFmt w:val="lowerRoman"/>
        <w:lvlText w:val="%9."/>
        <w:lvlJc w:val="right"/>
        <w:pPr>
          <w:tabs>
            <w:tab w:val="num" w:pos="10440"/>
          </w:tabs>
          <w:ind w:left="10440" w:hanging="180"/>
        </w:pPr>
        <w:rPr>
          <w:color w:val="0000FF"/>
          <w:u w:val="double"/>
        </w:rPr>
      </w:lvl>
    </w:lvlOverride>
  </w:num>
  <w:num w:numId="52">
    <w:abstractNumId w:val="24"/>
    <w:lvlOverride w:ilvl="0">
      <w:lvl w:ilvl="0">
        <w:start w:val="1"/>
        <w:numFmt w:val="decimal"/>
        <w:lvlText w:val="%1"/>
        <w:lvlJc w:val="left"/>
        <w:pPr>
          <w:tabs>
            <w:tab w:val="num" w:pos="360"/>
          </w:tabs>
          <w:ind w:left="360" w:hanging="360"/>
        </w:pPr>
        <w:rPr>
          <w:rFonts w:hint="default"/>
          <w:color w:val="0000FF"/>
          <w:u w:val="double"/>
        </w:rPr>
      </w:lvl>
    </w:lvlOverride>
    <w:lvlOverride w:ilvl="1">
      <w:lvl w:ilvl="1">
        <w:start w:val="1"/>
        <w:numFmt w:val="decimal"/>
        <w:lvlText w:val="%1.%2"/>
        <w:lvlJc w:val="left"/>
        <w:pPr>
          <w:tabs>
            <w:tab w:val="num" w:pos="360"/>
          </w:tabs>
          <w:ind w:left="360" w:hanging="360"/>
        </w:pPr>
        <w:rPr>
          <w:rFonts w:hint="default"/>
          <w:color w:val="0000FF"/>
          <w:u w:val="double"/>
        </w:rPr>
      </w:lvl>
    </w:lvlOverride>
    <w:lvlOverride w:ilvl="2">
      <w:lvl w:ilvl="2">
        <w:start w:val="1"/>
        <w:numFmt w:val="decimal"/>
        <w:lvlText w:val="%1.%2.%3"/>
        <w:lvlJc w:val="left"/>
        <w:pPr>
          <w:tabs>
            <w:tab w:val="num" w:pos="720"/>
          </w:tabs>
          <w:ind w:left="720" w:hanging="720"/>
        </w:pPr>
        <w:rPr>
          <w:rFonts w:hint="default"/>
          <w:color w:val="0000FF"/>
          <w:u w:val="double"/>
        </w:rPr>
      </w:lvl>
    </w:lvlOverride>
    <w:lvlOverride w:ilvl="3">
      <w:lvl w:ilvl="3">
        <w:start w:val="1"/>
        <w:numFmt w:val="decimal"/>
        <w:lvlText w:val="%1.%2.%3.%4"/>
        <w:lvlJc w:val="left"/>
        <w:pPr>
          <w:tabs>
            <w:tab w:val="num" w:pos="720"/>
          </w:tabs>
          <w:ind w:left="720" w:hanging="720"/>
        </w:pPr>
        <w:rPr>
          <w:rFonts w:hint="default"/>
          <w:color w:val="0000FF"/>
          <w:u w:val="double"/>
        </w:rPr>
      </w:lvl>
    </w:lvlOverride>
    <w:lvlOverride w:ilvl="4">
      <w:lvl w:ilvl="4">
        <w:start w:val="1"/>
        <w:numFmt w:val="decimal"/>
        <w:lvlText w:val="%1.%2.%3.%4.%5"/>
        <w:lvlJc w:val="left"/>
        <w:pPr>
          <w:tabs>
            <w:tab w:val="num" w:pos="1080"/>
          </w:tabs>
          <w:ind w:left="1080" w:hanging="1080"/>
        </w:pPr>
        <w:rPr>
          <w:rFonts w:hint="default"/>
          <w:color w:val="0000FF"/>
          <w:u w:val="double"/>
        </w:rPr>
      </w:lvl>
    </w:lvlOverride>
    <w:lvlOverride w:ilvl="5">
      <w:lvl w:ilvl="5">
        <w:start w:val="1"/>
        <w:numFmt w:val="decimal"/>
        <w:lvlText w:val="%1.%2.%3.%4.%5.%6"/>
        <w:lvlJc w:val="left"/>
        <w:pPr>
          <w:tabs>
            <w:tab w:val="num" w:pos="1080"/>
          </w:tabs>
          <w:ind w:left="1080" w:hanging="1080"/>
        </w:pPr>
        <w:rPr>
          <w:rFonts w:hint="default"/>
          <w:color w:val="0000FF"/>
          <w:u w:val="double"/>
        </w:rPr>
      </w:lvl>
    </w:lvlOverride>
    <w:lvlOverride w:ilvl="6">
      <w:lvl w:ilvl="6">
        <w:start w:val="1"/>
        <w:numFmt w:val="decimal"/>
        <w:lvlText w:val="%1.%2.%3.%4.%5.%6.%7"/>
        <w:lvlJc w:val="left"/>
        <w:pPr>
          <w:tabs>
            <w:tab w:val="num" w:pos="1440"/>
          </w:tabs>
          <w:ind w:left="1440" w:hanging="1440"/>
        </w:pPr>
        <w:rPr>
          <w:rFonts w:hint="default"/>
          <w:color w:val="0000FF"/>
          <w:u w:val="double"/>
        </w:rPr>
      </w:lvl>
    </w:lvlOverride>
    <w:lvlOverride w:ilvl="7">
      <w:lvl w:ilvl="7">
        <w:start w:val="1"/>
        <w:numFmt w:val="decimal"/>
        <w:lvlText w:val="%1.%2.%3.%4.%5.%6.%7.%8"/>
        <w:lvlJc w:val="left"/>
        <w:pPr>
          <w:tabs>
            <w:tab w:val="num" w:pos="1440"/>
          </w:tabs>
          <w:ind w:left="1440" w:hanging="1440"/>
        </w:pPr>
        <w:rPr>
          <w:rFonts w:hint="default"/>
          <w:color w:val="0000FF"/>
          <w:u w:val="double"/>
        </w:rPr>
      </w:lvl>
    </w:lvlOverride>
    <w:lvlOverride w:ilvl="8">
      <w:lvl w:ilvl="8">
        <w:start w:val="1"/>
        <w:numFmt w:val="decimal"/>
        <w:lvlText w:val="%1.%2.%3.%4.%5.%6.%7.%8.%9"/>
        <w:lvlJc w:val="left"/>
        <w:pPr>
          <w:tabs>
            <w:tab w:val="num" w:pos="1800"/>
          </w:tabs>
          <w:ind w:left="1800" w:hanging="1800"/>
        </w:pPr>
        <w:rPr>
          <w:rFonts w:hint="default"/>
          <w:color w:val="0000FF"/>
          <w:u w:val="double"/>
        </w:rPr>
      </w:lvl>
    </w:lvlOverride>
  </w:num>
  <w:num w:numId="53">
    <w:abstractNumId w:val="12"/>
  </w:num>
  <w:num w:numId="54">
    <w:abstractNumId w:val="41"/>
  </w:num>
  <w:num w:numId="55">
    <w:abstractNumId w:val="17"/>
  </w:num>
  <w:num w:numId="56">
    <w:abstractNumId w:val="2"/>
  </w:num>
  <w:num w:numId="57">
    <w:abstractNumId w:val="23"/>
  </w:num>
  <w:num w:numId="58">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B0"/>
    <w:rsid w:val="00014752"/>
    <w:rsid w:val="00022A14"/>
    <w:rsid w:val="00035AD4"/>
    <w:rsid w:val="00040894"/>
    <w:rsid w:val="00047734"/>
    <w:rsid w:val="00060A2B"/>
    <w:rsid w:val="00062246"/>
    <w:rsid w:val="00075C50"/>
    <w:rsid w:val="00096B7C"/>
    <w:rsid w:val="000A2F7B"/>
    <w:rsid w:val="000C5C5A"/>
    <w:rsid w:val="000C73FF"/>
    <w:rsid w:val="000D0B65"/>
    <w:rsid w:val="000D1234"/>
    <w:rsid w:val="000D17F7"/>
    <w:rsid w:val="000F536D"/>
    <w:rsid w:val="000F7885"/>
    <w:rsid w:val="0010037E"/>
    <w:rsid w:val="001006C8"/>
    <w:rsid w:val="00107FFC"/>
    <w:rsid w:val="00111FEA"/>
    <w:rsid w:val="001225F0"/>
    <w:rsid w:val="0012540F"/>
    <w:rsid w:val="001263B5"/>
    <w:rsid w:val="001302F7"/>
    <w:rsid w:val="001318AD"/>
    <w:rsid w:val="00133BC1"/>
    <w:rsid w:val="001359D0"/>
    <w:rsid w:val="001363D6"/>
    <w:rsid w:val="00157122"/>
    <w:rsid w:val="00162F25"/>
    <w:rsid w:val="001665DF"/>
    <w:rsid w:val="001669A0"/>
    <w:rsid w:val="00167194"/>
    <w:rsid w:val="00167EF1"/>
    <w:rsid w:val="00180527"/>
    <w:rsid w:val="001831B9"/>
    <w:rsid w:val="001A4A89"/>
    <w:rsid w:val="001A51C1"/>
    <w:rsid w:val="001B00A9"/>
    <w:rsid w:val="001B257A"/>
    <w:rsid w:val="001B2E80"/>
    <w:rsid w:val="001C38F5"/>
    <w:rsid w:val="001C5E4B"/>
    <w:rsid w:val="001C6ABB"/>
    <w:rsid w:val="001D3914"/>
    <w:rsid w:val="00202F0C"/>
    <w:rsid w:val="00203697"/>
    <w:rsid w:val="00203E30"/>
    <w:rsid w:val="002156F5"/>
    <w:rsid w:val="00220A0C"/>
    <w:rsid w:val="00220D61"/>
    <w:rsid w:val="002232E6"/>
    <w:rsid w:val="002429C8"/>
    <w:rsid w:val="00242B24"/>
    <w:rsid w:val="0024328F"/>
    <w:rsid w:val="00247F13"/>
    <w:rsid w:val="00252F3E"/>
    <w:rsid w:val="00254B25"/>
    <w:rsid w:val="00293542"/>
    <w:rsid w:val="002B2640"/>
    <w:rsid w:val="002B4805"/>
    <w:rsid w:val="002C4686"/>
    <w:rsid w:val="002D6D76"/>
    <w:rsid w:val="002E0A39"/>
    <w:rsid w:val="002E1884"/>
    <w:rsid w:val="002E54CF"/>
    <w:rsid w:val="002E6057"/>
    <w:rsid w:val="002F3978"/>
    <w:rsid w:val="0030498E"/>
    <w:rsid w:val="003062A9"/>
    <w:rsid w:val="0031225B"/>
    <w:rsid w:val="00325225"/>
    <w:rsid w:val="003275C9"/>
    <w:rsid w:val="00354A70"/>
    <w:rsid w:val="00366F02"/>
    <w:rsid w:val="00371BEA"/>
    <w:rsid w:val="0038605B"/>
    <w:rsid w:val="00397DB0"/>
    <w:rsid w:val="003A443D"/>
    <w:rsid w:val="003D1713"/>
    <w:rsid w:val="003D55E9"/>
    <w:rsid w:val="003F36DC"/>
    <w:rsid w:val="00400E6D"/>
    <w:rsid w:val="00411008"/>
    <w:rsid w:val="00441C9A"/>
    <w:rsid w:val="004535D1"/>
    <w:rsid w:val="00460BC9"/>
    <w:rsid w:val="00465A1F"/>
    <w:rsid w:val="00465B78"/>
    <w:rsid w:val="0047653C"/>
    <w:rsid w:val="00481005"/>
    <w:rsid w:val="004A3B1F"/>
    <w:rsid w:val="004A6559"/>
    <w:rsid w:val="004D23B6"/>
    <w:rsid w:val="004E1BC4"/>
    <w:rsid w:val="004F0A69"/>
    <w:rsid w:val="004F0E0A"/>
    <w:rsid w:val="004F4C26"/>
    <w:rsid w:val="0050232C"/>
    <w:rsid w:val="0051002F"/>
    <w:rsid w:val="00516CEB"/>
    <w:rsid w:val="00525656"/>
    <w:rsid w:val="005268A7"/>
    <w:rsid w:val="0054240B"/>
    <w:rsid w:val="00542F11"/>
    <w:rsid w:val="005473F8"/>
    <w:rsid w:val="0055228F"/>
    <w:rsid w:val="005549FF"/>
    <w:rsid w:val="00556D3F"/>
    <w:rsid w:val="005619C2"/>
    <w:rsid w:val="005779E8"/>
    <w:rsid w:val="00580628"/>
    <w:rsid w:val="00586DC5"/>
    <w:rsid w:val="00587AB8"/>
    <w:rsid w:val="005B4356"/>
    <w:rsid w:val="005C12A5"/>
    <w:rsid w:val="005C3332"/>
    <w:rsid w:val="005E6FFB"/>
    <w:rsid w:val="005F5820"/>
    <w:rsid w:val="0061166B"/>
    <w:rsid w:val="00615B37"/>
    <w:rsid w:val="0065628F"/>
    <w:rsid w:val="0069137D"/>
    <w:rsid w:val="006A048A"/>
    <w:rsid w:val="006C1385"/>
    <w:rsid w:val="006C30D2"/>
    <w:rsid w:val="006C364B"/>
    <w:rsid w:val="006D4523"/>
    <w:rsid w:val="007021B9"/>
    <w:rsid w:val="00716BEF"/>
    <w:rsid w:val="00720410"/>
    <w:rsid w:val="007221D1"/>
    <w:rsid w:val="007257A0"/>
    <w:rsid w:val="00736D92"/>
    <w:rsid w:val="0074013D"/>
    <w:rsid w:val="007429BB"/>
    <w:rsid w:val="007450F4"/>
    <w:rsid w:val="00751761"/>
    <w:rsid w:val="00764BE5"/>
    <w:rsid w:val="0078334D"/>
    <w:rsid w:val="007A4E8C"/>
    <w:rsid w:val="007A74CD"/>
    <w:rsid w:val="007B3410"/>
    <w:rsid w:val="007C5D7E"/>
    <w:rsid w:val="007D39E3"/>
    <w:rsid w:val="007F6E95"/>
    <w:rsid w:val="00806181"/>
    <w:rsid w:val="0082463D"/>
    <w:rsid w:val="008252B4"/>
    <w:rsid w:val="00827596"/>
    <w:rsid w:val="00827A37"/>
    <w:rsid w:val="00841880"/>
    <w:rsid w:val="00844E0D"/>
    <w:rsid w:val="00861391"/>
    <w:rsid w:val="00866232"/>
    <w:rsid w:val="008778D6"/>
    <w:rsid w:val="00880309"/>
    <w:rsid w:val="008925AD"/>
    <w:rsid w:val="008B366B"/>
    <w:rsid w:val="008B79F2"/>
    <w:rsid w:val="008C0128"/>
    <w:rsid w:val="008E1D66"/>
    <w:rsid w:val="008E25F7"/>
    <w:rsid w:val="008E30FF"/>
    <w:rsid w:val="008E39CC"/>
    <w:rsid w:val="008F019E"/>
    <w:rsid w:val="008F142A"/>
    <w:rsid w:val="009045CE"/>
    <w:rsid w:val="009144F8"/>
    <w:rsid w:val="00914508"/>
    <w:rsid w:val="00926EB6"/>
    <w:rsid w:val="009277F2"/>
    <w:rsid w:val="00935801"/>
    <w:rsid w:val="009468FF"/>
    <w:rsid w:val="00964224"/>
    <w:rsid w:val="00964BF9"/>
    <w:rsid w:val="00967E8D"/>
    <w:rsid w:val="00977594"/>
    <w:rsid w:val="00982D9D"/>
    <w:rsid w:val="00983986"/>
    <w:rsid w:val="00987650"/>
    <w:rsid w:val="00993E42"/>
    <w:rsid w:val="009A3077"/>
    <w:rsid w:val="009B15A0"/>
    <w:rsid w:val="009E2F11"/>
    <w:rsid w:val="009E305B"/>
    <w:rsid w:val="009E633A"/>
    <w:rsid w:val="009F5AD8"/>
    <w:rsid w:val="00A02575"/>
    <w:rsid w:val="00A04F18"/>
    <w:rsid w:val="00A066EC"/>
    <w:rsid w:val="00A20277"/>
    <w:rsid w:val="00A25B8B"/>
    <w:rsid w:val="00A32138"/>
    <w:rsid w:val="00A45CF3"/>
    <w:rsid w:val="00A4734F"/>
    <w:rsid w:val="00A5676D"/>
    <w:rsid w:val="00A741ED"/>
    <w:rsid w:val="00A75988"/>
    <w:rsid w:val="00A86936"/>
    <w:rsid w:val="00AA5722"/>
    <w:rsid w:val="00AA5B5D"/>
    <w:rsid w:val="00AB119B"/>
    <w:rsid w:val="00AB3FD8"/>
    <w:rsid w:val="00AB566B"/>
    <w:rsid w:val="00AB685C"/>
    <w:rsid w:val="00AC588A"/>
    <w:rsid w:val="00AC67C4"/>
    <w:rsid w:val="00AC698F"/>
    <w:rsid w:val="00AD28D6"/>
    <w:rsid w:val="00AD57F9"/>
    <w:rsid w:val="00AD6761"/>
    <w:rsid w:val="00AE0FC5"/>
    <w:rsid w:val="00AE1213"/>
    <w:rsid w:val="00AE1F3B"/>
    <w:rsid w:val="00AE27D7"/>
    <w:rsid w:val="00AE56B3"/>
    <w:rsid w:val="00B33611"/>
    <w:rsid w:val="00B43EE6"/>
    <w:rsid w:val="00B44A2D"/>
    <w:rsid w:val="00B752EC"/>
    <w:rsid w:val="00B76B44"/>
    <w:rsid w:val="00B81A93"/>
    <w:rsid w:val="00B83DB3"/>
    <w:rsid w:val="00B93FA4"/>
    <w:rsid w:val="00BA6665"/>
    <w:rsid w:val="00BC5115"/>
    <w:rsid w:val="00BC5D4C"/>
    <w:rsid w:val="00BE36CE"/>
    <w:rsid w:val="00BE5FEE"/>
    <w:rsid w:val="00BF19CA"/>
    <w:rsid w:val="00C0530E"/>
    <w:rsid w:val="00C10662"/>
    <w:rsid w:val="00C150B4"/>
    <w:rsid w:val="00C22A04"/>
    <w:rsid w:val="00C23BDF"/>
    <w:rsid w:val="00C45E34"/>
    <w:rsid w:val="00C4633F"/>
    <w:rsid w:val="00C51F68"/>
    <w:rsid w:val="00C62964"/>
    <w:rsid w:val="00C63C2D"/>
    <w:rsid w:val="00C66B98"/>
    <w:rsid w:val="00C71386"/>
    <w:rsid w:val="00C743B7"/>
    <w:rsid w:val="00C824F3"/>
    <w:rsid w:val="00C855A0"/>
    <w:rsid w:val="00C929AE"/>
    <w:rsid w:val="00C97026"/>
    <w:rsid w:val="00CA0A80"/>
    <w:rsid w:val="00CB188F"/>
    <w:rsid w:val="00CD0472"/>
    <w:rsid w:val="00CD771B"/>
    <w:rsid w:val="00CE1CDB"/>
    <w:rsid w:val="00CE2BE2"/>
    <w:rsid w:val="00CE5EF6"/>
    <w:rsid w:val="00D012E9"/>
    <w:rsid w:val="00D03B44"/>
    <w:rsid w:val="00D1607D"/>
    <w:rsid w:val="00D30969"/>
    <w:rsid w:val="00D36557"/>
    <w:rsid w:val="00D37DC4"/>
    <w:rsid w:val="00D4050D"/>
    <w:rsid w:val="00D4283A"/>
    <w:rsid w:val="00D46548"/>
    <w:rsid w:val="00D5025B"/>
    <w:rsid w:val="00D5155C"/>
    <w:rsid w:val="00D545A8"/>
    <w:rsid w:val="00D55F73"/>
    <w:rsid w:val="00D5682E"/>
    <w:rsid w:val="00D72C30"/>
    <w:rsid w:val="00D75C55"/>
    <w:rsid w:val="00D81016"/>
    <w:rsid w:val="00D825D4"/>
    <w:rsid w:val="00D941C9"/>
    <w:rsid w:val="00D957E8"/>
    <w:rsid w:val="00DA3EE5"/>
    <w:rsid w:val="00DA44A6"/>
    <w:rsid w:val="00DA4931"/>
    <w:rsid w:val="00DC5472"/>
    <w:rsid w:val="00DF3AAE"/>
    <w:rsid w:val="00E07FB6"/>
    <w:rsid w:val="00E15183"/>
    <w:rsid w:val="00E179EE"/>
    <w:rsid w:val="00E21E23"/>
    <w:rsid w:val="00E25050"/>
    <w:rsid w:val="00E2609A"/>
    <w:rsid w:val="00E4772C"/>
    <w:rsid w:val="00E56F0C"/>
    <w:rsid w:val="00E57AF0"/>
    <w:rsid w:val="00E6001A"/>
    <w:rsid w:val="00E706CF"/>
    <w:rsid w:val="00E74192"/>
    <w:rsid w:val="00E841F0"/>
    <w:rsid w:val="00E848F1"/>
    <w:rsid w:val="00E90080"/>
    <w:rsid w:val="00E918D3"/>
    <w:rsid w:val="00E92685"/>
    <w:rsid w:val="00E941A5"/>
    <w:rsid w:val="00E95AA3"/>
    <w:rsid w:val="00EA04B0"/>
    <w:rsid w:val="00EB0A03"/>
    <w:rsid w:val="00EB1A2B"/>
    <w:rsid w:val="00EE35A7"/>
    <w:rsid w:val="00EE6232"/>
    <w:rsid w:val="00EE6C98"/>
    <w:rsid w:val="00EF0F62"/>
    <w:rsid w:val="00EF6C96"/>
    <w:rsid w:val="00F0007F"/>
    <w:rsid w:val="00F03116"/>
    <w:rsid w:val="00F23B91"/>
    <w:rsid w:val="00F32385"/>
    <w:rsid w:val="00F3571F"/>
    <w:rsid w:val="00F35B5A"/>
    <w:rsid w:val="00F4506D"/>
    <w:rsid w:val="00F47D7C"/>
    <w:rsid w:val="00F658EC"/>
    <w:rsid w:val="00F72994"/>
    <w:rsid w:val="00F749DF"/>
    <w:rsid w:val="00F8172E"/>
    <w:rsid w:val="00F86B40"/>
    <w:rsid w:val="00F90020"/>
    <w:rsid w:val="00F96E65"/>
    <w:rsid w:val="00FA4524"/>
    <w:rsid w:val="00FA5BC2"/>
    <w:rsid w:val="00FA76DF"/>
    <w:rsid w:val="00FB0F1C"/>
    <w:rsid w:val="00FB7D02"/>
    <w:rsid w:val="00FC6A54"/>
    <w:rsid w:val="00FF0107"/>
    <w:rsid w:val="00FF2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7B34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133BC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F35B5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133BC1"/>
    <w:pPr>
      <w:spacing w:before="240" w:after="60"/>
      <w:outlineLvl w:val="4"/>
    </w:pPr>
    <w:rPr>
      <w:b/>
      <w:bCs/>
      <w:i/>
      <w:iCs/>
      <w:sz w:val="26"/>
      <w:szCs w:val="26"/>
    </w:rPr>
  </w:style>
  <w:style w:type="paragraph" w:styleId="Heading6">
    <w:name w:val="heading 6"/>
    <w:basedOn w:val="Normal"/>
    <w:next w:val="Normal"/>
    <w:qFormat/>
    <w:pPr>
      <w:keepNext/>
      <w:ind w:left="720" w:hanging="720"/>
      <w:jc w:val="both"/>
      <w:outlineLvl w:val="5"/>
    </w:pPr>
    <w:rPr>
      <w:rFonts w:ascii="CG Times" w:hAnsi="CG Times"/>
      <w:b/>
      <w:sz w:val="22"/>
      <w:szCs w:val="20"/>
    </w:rPr>
  </w:style>
  <w:style w:type="paragraph" w:styleId="Heading7">
    <w:name w:val="heading 7"/>
    <w:basedOn w:val="Normal"/>
    <w:next w:val="Normal"/>
    <w:qFormat/>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jc w:val="both"/>
    </w:pPr>
    <w:rPr>
      <w:rFonts w:ascii="CG Times" w:hAnsi="CG Times"/>
      <w:sz w:val="22"/>
      <w:szCs w:val="20"/>
    </w:rPr>
  </w:style>
  <w:style w:type="paragraph" w:styleId="BodyTextIndent">
    <w:name w:val="Body Text Indent"/>
    <w:basedOn w:val="Normal"/>
    <w:pPr>
      <w:tabs>
        <w:tab w:val="left" w:pos="720"/>
        <w:tab w:val="left" w:pos="1440"/>
        <w:tab w:val="left" w:pos="2160"/>
      </w:tabs>
      <w:spacing w:line="240" w:lineRule="atLeast"/>
      <w:ind w:left="720" w:hanging="720"/>
    </w:pPr>
    <w:rPr>
      <w:rFonts w:ascii="Arial" w:hAnsi="Arial"/>
      <w:sz w:val="22"/>
      <w:szCs w:val="20"/>
    </w:rPr>
  </w:style>
  <w:style w:type="paragraph" w:styleId="BodyTextIndent2">
    <w:name w:val="Body Text Indent 2"/>
    <w:basedOn w:val="Normal"/>
    <w:link w:val="BodyTextIndent2Char1"/>
    <w:pPr>
      <w:tabs>
        <w:tab w:val="left" w:pos="720"/>
        <w:tab w:val="left" w:pos="1440"/>
        <w:tab w:val="left" w:pos="2160"/>
      </w:tabs>
      <w:spacing w:line="240" w:lineRule="atLeast"/>
      <w:ind w:left="4320" w:hanging="720"/>
    </w:pPr>
    <w:rPr>
      <w:rFonts w:ascii="Arial" w:hAnsi="Arial"/>
      <w:sz w:val="22"/>
      <w:szCs w:val="20"/>
    </w:rPr>
  </w:style>
  <w:style w:type="paragraph" w:styleId="BodyTextIndent3">
    <w:name w:val="Body Text Indent 3"/>
    <w:basedOn w:val="Normal"/>
    <w:link w:val="BodyTextIndent3Char1"/>
    <w:pPr>
      <w:tabs>
        <w:tab w:val="left" w:pos="720"/>
        <w:tab w:val="left" w:pos="1440"/>
        <w:tab w:val="left" w:pos="2160"/>
      </w:tabs>
      <w:spacing w:line="240" w:lineRule="atLeast"/>
      <w:ind w:left="4253" w:hanging="4253"/>
    </w:pPr>
    <w:rPr>
      <w:rFonts w:ascii="Arial" w:hAnsi="Arial"/>
      <w:sz w:val="22"/>
      <w:szCs w:val="20"/>
    </w:rPr>
  </w:style>
  <w:style w:type="paragraph" w:styleId="PlainText">
    <w:name w:val="Plain Text"/>
    <w:basedOn w:val="Normal"/>
    <w:rPr>
      <w:rFonts w:ascii="Courier New" w:hAnsi="Courier New"/>
      <w:sz w:val="20"/>
      <w:szCs w:val="20"/>
    </w:rPr>
  </w:style>
  <w:style w:type="paragraph" w:styleId="BodyText">
    <w:name w:val="Body Text"/>
    <w:basedOn w:val="Normal"/>
    <w:pPr>
      <w:tabs>
        <w:tab w:val="left" w:pos="720"/>
        <w:tab w:val="left" w:pos="1440"/>
        <w:tab w:val="left" w:pos="2160"/>
      </w:tabs>
      <w:spacing w:line="240" w:lineRule="atLeast"/>
    </w:pPr>
    <w:rPr>
      <w:rFonts w:ascii="Arial" w:hAnsi="Arial"/>
      <w:sz w:val="22"/>
      <w:szCs w:val="20"/>
    </w:rPr>
  </w:style>
  <w:style w:type="character" w:styleId="PageNumber">
    <w:name w:val="page number"/>
    <w:basedOn w:val="DefaultParagraphFont"/>
  </w:style>
  <w:style w:type="paragraph" w:styleId="BodyText2">
    <w:name w:val="Body Text 2"/>
    <w:basedOn w:val="Normal"/>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jc w:val="both"/>
    </w:pPr>
    <w:rPr>
      <w:rFonts w:ascii="Arial" w:hAnsi="Arial"/>
    </w:rPr>
  </w:style>
  <w:style w:type="paragraph" w:styleId="Header">
    <w:name w:val="header"/>
    <w:basedOn w:val="Normal"/>
    <w:link w:val="HeaderChar"/>
    <w:rsid w:val="007257A0"/>
    <w:pPr>
      <w:tabs>
        <w:tab w:val="center" w:pos="4153"/>
        <w:tab w:val="right" w:pos="8306"/>
      </w:tabs>
    </w:pPr>
  </w:style>
  <w:style w:type="character" w:styleId="Emphasis">
    <w:name w:val="Emphasis"/>
    <w:qFormat/>
    <w:rsid w:val="00DC5472"/>
    <w:rPr>
      <w:i/>
      <w:iCs/>
    </w:rPr>
  </w:style>
  <w:style w:type="character" w:customStyle="1" w:styleId="BodyTextIndent3Char1">
    <w:name w:val="Body Text Indent 3 Char1"/>
    <w:link w:val="BodyTextIndent3"/>
    <w:rsid w:val="005F5820"/>
    <w:rPr>
      <w:rFonts w:ascii="Arial" w:hAnsi="Arial"/>
      <w:sz w:val="22"/>
      <w:lang w:val="en-GB" w:eastAsia="en-US" w:bidi="ar-SA"/>
    </w:rPr>
  </w:style>
  <w:style w:type="character" w:styleId="Hyperlink">
    <w:name w:val="Hyperlink"/>
    <w:rsid w:val="005F5820"/>
    <w:rPr>
      <w:color w:val="0000FF"/>
      <w:u w:val="single"/>
    </w:rPr>
  </w:style>
  <w:style w:type="character" w:customStyle="1" w:styleId="BodyTextIndent2Char1">
    <w:name w:val="Body Text Indent 2 Char1"/>
    <w:link w:val="BodyTextIndent2"/>
    <w:rsid w:val="005F5820"/>
    <w:rPr>
      <w:rFonts w:ascii="Arial" w:hAnsi="Arial"/>
      <w:sz w:val="22"/>
      <w:lang w:val="en-GB" w:eastAsia="en-US" w:bidi="ar-SA"/>
    </w:rPr>
  </w:style>
  <w:style w:type="paragraph" w:customStyle="1" w:styleId="Default">
    <w:name w:val="Default"/>
    <w:rsid w:val="005F5820"/>
    <w:pPr>
      <w:autoSpaceDE w:val="0"/>
      <w:autoSpaceDN w:val="0"/>
      <w:adjustRightInd w:val="0"/>
    </w:pPr>
    <w:rPr>
      <w:rFonts w:ascii="Arial" w:hAnsi="Arial" w:cs="Arial"/>
      <w:color w:val="000000"/>
      <w:sz w:val="24"/>
      <w:szCs w:val="24"/>
    </w:rPr>
  </w:style>
  <w:style w:type="character" w:styleId="CommentReference">
    <w:name w:val="annotation reference"/>
    <w:semiHidden/>
    <w:rsid w:val="00107FFC"/>
    <w:rPr>
      <w:sz w:val="16"/>
      <w:szCs w:val="16"/>
    </w:rPr>
  </w:style>
  <w:style w:type="paragraph" w:styleId="CommentText">
    <w:name w:val="annotation text"/>
    <w:basedOn w:val="Normal"/>
    <w:semiHidden/>
    <w:rsid w:val="00107FFC"/>
    <w:rPr>
      <w:sz w:val="20"/>
      <w:szCs w:val="20"/>
    </w:rPr>
  </w:style>
  <w:style w:type="paragraph" w:styleId="CommentSubject">
    <w:name w:val="annotation subject"/>
    <w:basedOn w:val="CommentText"/>
    <w:next w:val="CommentText"/>
    <w:semiHidden/>
    <w:rsid w:val="00107FFC"/>
    <w:rPr>
      <w:b/>
      <w:bCs/>
    </w:rPr>
  </w:style>
  <w:style w:type="paragraph" w:styleId="BalloonText">
    <w:name w:val="Balloon Text"/>
    <w:basedOn w:val="Normal"/>
    <w:semiHidden/>
    <w:rsid w:val="00107FFC"/>
    <w:rPr>
      <w:rFonts w:ascii="Tahoma" w:hAnsi="Tahoma" w:cs="Tahoma"/>
      <w:sz w:val="16"/>
      <w:szCs w:val="16"/>
    </w:rPr>
  </w:style>
  <w:style w:type="character" w:customStyle="1" w:styleId="FooterChar">
    <w:name w:val="Footer Char"/>
    <w:link w:val="Footer"/>
    <w:locked/>
    <w:rsid w:val="00935801"/>
    <w:rPr>
      <w:rFonts w:ascii="CG Times" w:hAnsi="CG Times"/>
      <w:sz w:val="22"/>
      <w:lang w:val="en-GB" w:eastAsia="en-US" w:bidi="ar-SA"/>
    </w:rPr>
  </w:style>
  <w:style w:type="character" w:customStyle="1" w:styleId="BodyTextIndent3Char">
    <w:name w:val="Body Text Indent 3 Char"/>
    <w:semiHidden/>
    <w:locked/>
    <w:rsid w:val="002429C8"/>
    <w:rPr>
      <w:rFonts w:ascii="Arial" w:hAnsi="Arial"/>
      <w:sz w:val="22"/>
      <w:lang w:val="en-GB" w:eastAsia="en-US" w:bidi="ar-SA"/>
    </w:rPr>
  </w:style>
  <w:style w:type="paragraph" w:styleId="ListParagraph">
    <w:name w:val="List Paragraph"/>
    <w:basedOn w:val="Normal"/>
    <w:qFormat/>
    <w:rsid w:val="00133BC1"/>
    <w:pPr>
      <w:spacing w:after="200" w:line="276" w:lineRule="auto"/>
      <w:ind w:left="720"/>
    </w:pPr>
    <w:rPr>
      <w:rFonts w:ascii="Calibri" w:hAnsi="Calibri"/>
      <w:sz w:val="22"/>
      <w:szCs w:val="22"/>
    </w:rPr>
  </w:style>
  <w:style w:type="paragraph" w:styleId="NormalWeb">
    <w:name w:val="Normal (Web)"/>
    <w:basedOn w:val="Normal"/>
    <w:rsid w:val="00133BC1"/>
    <w:pPr>
      <w:spacing w:before="100" w:beforeAutospacing="1" w:after="100" w:afterAutospacing="1"/>
    </w:pPr>
    <w:rPr>
      <w:rFonts w:eastAsia="Calibri"/>
      <w:lang w:eastAsia="en-GB"/>
    </w:rPr>
  </w:style>
  <w:style w:type="character" w:customStyle="1" w:styleId="BodyTextIndent2Char">
    <w:name w:val="Body Text Indent 2 Char"/>
    <w:semiHidden/>
    <w:locked/>
    <w:rsid w:val="00133BC1"/>
    <w:rPr>
      <w:rFonts w:ascii="Arial" w:hAnsi="Arial"/>
      <w:sz w:val="22"/>
      <w:lang w:val="en-GB" w:eastAsia="en-US" w:bidi="ar-SA"/>
    </w:rPr>
  </w:style>
  <w:style w:type="character" w:customStyle="1" w:styleId="HeaderChar">
    <w:name w:val="Header Char"/>
    <w:link w:val="Header"/>
    <w:locked/>
    <w:rsid w:val="00460BC9"/>
    <w:rPr>
      <w:sz w:val="24"/>
      <w:szCs w:val="24"/>
      <w:lang w:val="en-GB" w:eastAsia="en-US" w:bidi="ar-SA"/>
    </w:rPr>
  </w:style>
  <w:style w:type="character" w:customStyle="1" w:styleId="Heading3Char">
    <w:name w:val="Heading 3 Char"/>
    <w:basedOn w:val="DefaultParagraphFont"/>
    <w:link w:val="Heading3"/>
    <w:rsid w:val="00F35B5A"/>
    <w:rPr>
      <w:rFonts w:asciiTheme="majorHAnsi" w:eastAsiaTheme="majorEastAsia" w:hAnsiTheme="majorHAnsi" w:cstheme="majorBidi"/>
      <w:b/>
      <w:bCs/>
      <w:color w:val="4F81BD" w:themeColor="accent1"/>
      <w:sz w:val="24"/>
      <w:szCs w:val="24"/>
      <w:lang w:eastAsia="en-US"/>
    </w:rPr>
  </w:style>
  <w:style w:type="paragraph" w:styleId="Revision">
    <w:name w:val="Revision"/>
    <w:hidden/>
    <w:uiPriority w:val="99"/>
    <w:semiHidden/>
    <w:rsid w:val="00397DB0"/>
    <w:rPr>
      <w:sz w:val="24"/>
      <w:szCs w:val="24"/>
      <w:lang w:eastAsia="en-US"/>
    </w:rPr>
  </w:style>
  <w:style w:type="character" w:customStyle="1" w:styleId="Heading1Char">
    <w:name w:val="Heading 1 Char"/>
    <w:basedOn w:val="DefaultParagraphFont"/>
    <w:link w:val="Heading1"/>
    <w:rsid w:val="007B3410"/>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7B34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133BC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F35B5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133BC1"/>
    <w:pPr>
      <w:spacing w:before="240" w:after="60"/>
      <w:outlineLvl w:val="4"/>
    </w:pPr>
    <w:rPr>
      <w:b/>
      <w:bCs/>
      <w:i/>
      <w:iCs/>
      <w:sz w:val="26"/>
      <w:szCs w:val="26"/>
    </w:rPr>
  </w:style>
  <w:style w:type="paragraph" w:styleId="Heading6">
    <w:name w:val="heading 6"/>
    <w:basedOn w:val="Normal"/>
    <w:next w:val="Normal"/>
    <w:qFormat/>
    <w:pPr>
      <w:keepNext/>
      <w:ind w:left="720" w:hanging="720"/>
      <w:jc w:val="both"/>
      <w:outlineLvl w:val="5"/>
    </w:pPr>
    <w:rPr>
      <w:rFonts w:ascii="CG Times" w:hAnsi="CG Times"/>
      <w:b/>
      <w:sz w:val="22"/>
      <w:szCs w:val="20"/>
    </w:rPr>
  </w:style>
  <w:style w:type="paragraph" w:styleId="Heading7">
    <w:name w:val="heading 7"/>
    <w:basedOn w:val="Normal"/>
    <w:next w:val="Normal"/>
    <w:qFormat/>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jc w:val="both"/>
    </w:pPr>
    <w:rPr>
      <w:rFonts w:ascii="CG Times" w:hAnsi="CG Times"/>
      <w:sz w:val="22"/>
      <w:szCs w:val="20"/>
    </w:rPr>
  </w:style>
  <w:style w:type="paragraph" w:styleId="BodyTextIndent">
    <w:name w:val="Body Text Indent"/>
    <w:basedOn w:val="Normal"/>
    <w:pPr>
      <w:tabs>
        <w:tab w:val="left" w:pos="720"/>
        <w:tab w:val="left" w:pos="1440"/>
        <w:tab w:val="left" w:pos="2160"/>
      </w:tabs>
      <w:spacing w:line="240" w:lineRule="atLeast"/>
      <w:ind w:left="720" w:hanging="720"/>
    </w:pPr>
    <w:rPr>
      <w:rFonts w:ascii="Arial" w:hAnsi="Arial"/>
      <w:sz w:val="22"/>
      <w:szCs w:val="20"/>
    </w:rPr>
  </w:style>
  <w:style w:type="paragraph" w:styleId="BodyTextIndent2">
    <w:name w:val="Body Text Indent 2"/>
    <w:basedOn w:val="Normal"/>
    <w:link w:val="BodyTextIndent2Char1"/>
    <w:pPr>
      <w:tabs>
        <w:tab w:val="left" w:pos="720"/>
        <w:tab w:val="left" w:pos="1440"/>
        <w:tab w:val="left" w:pos="2160"/>
      </w:tabs>
      <w:spacing w:line="240" w:lineRule="atLeast"/>
      <w:ind w:left="4320" w:hanging="720"/>
    </w:pPr>
    <w:rPr>
      <w:rFonts w:ascii="Arial" w:hAnsi="Arial"/>
      <w:sz w:val="22"/>
      <w:szCs w:val="20"/>
    </w:rPr>
  </w:style>
  <w:style w:type="paragraph" w:styleId="BodyTextIndent3">
    <w:name w:val="Body Text Indent 3"/>
    <w:basedOn w:val="Normal"/>
    <w:link w:val="BodyTextIndent3Char1"/>
    <w:pPr>
      <w:tabs>
        <w:tab w:val="left" w:pos="720"/>
        <w:tab w:val="left" w:pos="1440"/>
        <w:tab w:val="left" w:pos="2160"/>
      </w:tabs>
      <w:spacing w:line="240" w:lineRule="atLeast"/>
      <w:ind w:left="4253" w:hanging="4253"/>
    </w:pPr>
    <w:rPr>
      <w:rFonts w:ascii="Arial" w:hAnsi="Arial"/>
      <w:sz w:val="22"/>
      <w:szCs w:val="20"/>
    </w:rPr>
  </w:style>
  <w:style w:type="paragraph" w:styleId="PlainText">
    <w:name w:val="Plain Text"/>
    <w:basedOn w:val="Normal"/>
    <w:rPr>
      <w:rFonts w:ascii="Courier New" w:hAnsi="Courier New"/>
      <w:sz w:val="20"/>
      <w:szCs w:val="20"/>
    </w:rPr>
  </w:style>
  <w:style w:type="paragraph" w:styleId="BodyText">
    <w:name w:val="Body Text"/>
    <w:basedOn w:val="Normal"/>
    <w:pPr>
      <w:tabs>
        <w:tab w:val="left" w:pos="720"/>
        <w:tab w:val="left" w:pos="1440"/>
        <w:tab w:val="left" w:pos="2160"/>
      </w:tabs>
      <w:spacing w:line="240" w:lineRule="atLeast"/>
    </w:pPr>
    <w:rPr>
      <w:rFonts w:ascii="Arial" w:hAnsi="Arial"/>
      <w:sz w:val="22"/>
      <w:szCs w:val="20"/>
    </w:rPr>
  </w:style>
  <w:style w:type="character" w:styleId="PageNumber">
    <w:name w:val="page number"/>
    <w:basedOn w:val="DefaultParagraphFont"/>
  </w:style>
  <w:style w:type="paragraph" w:styleId="BodyText2">
    <w:name w:val="Body Text 2"/>
    <w:basedOn w:val="Normal"/>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jc w:val="both"/>
    </w:pPr>
    <w:rPr>
      <w:rFonts w:ascii="Arial" w:hAnsi="Arial"/>
    </w:rPr>
  </w:style>
  <w:style w:type="paragraph" w:styleId="Header">
    <w:name w:val="header"/>
    <w:basedOn w:val="Normal"/>
    <w:link w:val="HeaderChar"/>
    <w:rsid w:val="007257A0"/>
    <w:pPr>
      <w:tabs>
        <w:tab w:val="center" w:pos="4153"/>
        <w:tab w:val="right" w:pos="8306"/>
      </w:tabs>
    </w:pPr>
  </w:style>
  <w:style w:type="character" w:styleId="Emphasis">
    <w:name w:val="Emphasis"/>
    <w:qFormat/>
    <w:rsid w:val="00DC5472"/>
    <w:rPr>
      <w:i/>
      <w:iCs/>
    </w:rPr>
  </w:style>
  <w:style w:type="character" w:customStyle="1" w:styleId="BodyTextIndent3Char1">
    <w:name w:val="Body Text Indent 3 Char1"/>
    <w:link w:val="BodyTextIndent3"/>
    <w:rsid w:val="005F5820"/>
    <w:rPr>
      <w:rFonts w:ascii="Arial" w:hAnsi="Arial"/>
      <w:sz w:val="22"/>
      <w:lang w:val="en-GB" w:eastAsia="en-US" w:bidi="ar-SA"/>
    </w:rPr>
  </w:style>
  <w:style w:type="character" w:styleId="Hyperlink">
    <w:name w:val="Hyperlink"/>
    <w:rsid w:val="005F5820"/>
    <w:rPr>
      <w:color w:val="0000FF"/>
      <w:u w:val="single"/>
    </w:rPr>
  </w:style>
  <w:style w:type="character" w:customStyle="1" w:styleId="BodyTextIndent2Char1">
    <w:name w:val="Body Text Indent 2 Char1"/>
    <w:link w:val="BodyTextIndent2"/>
    <w:rsid w:val="005F5820"/>
    <w:rPr>
      <w:rFonts w:ascii="Arial" w:hAnsi="Arial"/>
      <w:sz w:val="22"/>
      <w:lang w:val="en-GB" w:eastAsia="en-US" w:bidi="ar-SA"/>
    </w:rPr>
  </w:style>
  <w:style w:type="paragraph" w:customStyle="1" w:styleId="Default">
    <w:name w:val="Default"/>
    <w:rsid w:val="005F5820"/>
    <w:pPr>
      <w:autoSpaceDE w:val="0"/>
      <w:autoSpaceDN w:val="0"/>
      <w:adjustRightInd w:val="0"/>
    </w:pPr>
    <w:rPr>
      <w:rFonts w:ascii="Arial" w:hAnsi="Arial" w:cs="Arial"/>
      <w:color w:val="000000"/>
      <w:sz w:val="24"/>
      <w:szCs w:val="24"/>
    </w:rPr>
  </w:style>
  <w:style w:type="character" w:styleId="CommentReference">
    <w:name w:val="annotation reference"/>
    <w:semiHidden/>
    <w:rsid w:val="00107FFC"/>
    <w:rPr>
      <w:sz w:val="16"/>
      <w:szCs w:val="16"/>
    </w:rPr>
  </w:style>
  <w:style w:type="paragraph" w:styleId="CommentText">
    <w:name w:val="annotation text"/>
    <w:basedOn w:val="Normal"/>
    <w:semiHidden/>
    <w:rsid w:val="00107FFC"/>
    <w:rPr>
      <w:sz w:val="20"/>
      <w:szCs w:val="20"/>
    </w:rPr>
  </w:style>
  <w:style w:type="paragraph" w:styleId="CommentSubject">
    <w:name w:val="annotation subject"/>
    <w:basedOn w:val="CommentText"/>
    <w:next w:val="CommentText"/>
    <w:semiHidden/>
    <w:rsid w:val="00107FFC"/>
    <w:rPr>
      <w:b/>
      <w:bCs/>
    </w:rPr>
  </w:style>
  <w:style w:type="paragraph" w:styleId="BalloonText">
    <w:name w:val="Balloon Text"/>
    <w:basedOn w:val="Normal"/>
    <w:semiHidden/>
    <w:rsid w:val="00107FFC"/>
    <w:rPr>
      <w:rFonts w:ascii="Tahoma" w:hAnsi="Tahoma" w:cs="Tahoma"/>
      <w:sz w:val="16"/>
      <w:szCs w:val="16"/>
    </w:rPr>
  </w:style>
  <w:style w:type="character" w:customStyle="1" w:styleId="FooterChar">
    <w:name w:val="Footer Char"/>
    <w:link w:val="Footer"/>
    <w:locked/>
    <w:rsid w:val="00935801"/>
    <w:rPr>
      <w:rFonts w:ascii="CG Times" w:hAnsi="CG Times"/>
      <w:sz w:val="22"/>
      <w:lang w:val="en-GB" w:eastAsia="en-US" w:bidi="ar-SA"/>
    </w:rPr>
  </w:style>
  <w:style w:type="character" w:customStyle="1" w:styleId="BodyTextIndent3Char">
    <w:name w:val="Body Text Indent 3 Char"/>
    <w:semiHidden/>
    <w:locked/>
    <w:rsid w:val="002429C8"/>
    <w:rPr>
      <w:rFonts w:ascii="Arial" w:hAnsi="Arial"/>
      <w:sz w:val="22"/>
      <w:lang w:val="en-GB" w:eastAsia="en-US" w:bidi="ar-SA"/>
    </w:rPr>
  </w:style>
  <w:style w:type="paragraph" w:styleId="ListParagraph">
    <w:name w:val="List Paragraph"/>
    <w:basedOn w:val="Normal"/>
    <w:qFormat/>
    <w:rsid w:val="00133BC1"/>
    <w:pPr>
      <w:spacing w:after="200" w:line="276" w:lineRule="auto"/>
      <w:ind w:left="720"/>
    </w:pPr>
    <w:rPr>
      <w:rFonts w:ascii="Calibri" w:hAnsi="Calibri"/>
      <w:sz w:val="22"/>
      <w:szCs w:val="22"/>
    </w:rPr>
  </w:style>
  <w:style w:type="paragraph" w:styleId="NormalWeb">
    <w:name w:val="Normal (Web)"/>
    <w:basedOn w:val="Normal"/>
    <w:rsid w:val="00133BC1"/>
    <w:pPr>
      <w:spacing w:before="100" w:beforeAutospacing="1" w:after="100" w:afterAutospacing="1"/>
    </w:pPr>
    <w:rPr>
      <w:rFonts w:eastAsia="Calibri"/>
      <w:lang w:eastAsia="en-GB"/>
    </w:rPr>
  </w:style>
  <w:style w:type="character" w:customStyle="1" w:styleId="BodyTextIndent2Char">
    <w:name w:val="Body Text Indent 2 Char"/>
    <w:semiHidden/>
    <w:locked/>
    <w:rsid w:val="00133BC1"/>
    <w:rPr>
      <w:rFonts w:ascii="Arial" w:hAnsi="Arial"/>
      <w:sz w:val="22"/>
      <w:lang w:val="en-GB" w:eastAsia="en-US" w:bidi="ar-SA"/>
    </w:rPr>
  </w:style>
  <w:style w:type="character" w:customStyle="1" w:styleId="HeaderChar">
    <w:name w:val="Header Char"/>
    <w:link w:val="Header"/>
    <w:locked/>
    <w:rsid w:val="00460BC9"/>
    <w:rPr>
      <w:sz w:val="24"/>
      <w:szCs w:val="24"/>
      <w:lang w:val="en-GB" w:eastAsia="en-US" w:bidi="ar-SA"/>
    </w:rPr>
  </w:style>
  <w:style w:type="character" w:customStyle="1" w:styleId="Heading3Char">
    <w:name w:val="Heading 3 Char"/>
    <w:basedOn w:val="DefaultParagraphFont"/>
    <w:link w:val="Heading3"/>
    <w:rsid w:val="00F35B5A"/>
    <w:rPr>
      <w:rFonts w:asciiTheme="majorHAnsi" w:eastAsiaTheme="majorEastAsia" w:hAnsiTheme="majorHAnsi" w:cstheme="majorBidi"/>
      <w:b/>
      <w:bCs/>
      <w:color w:val="4F81BD" w:themeColor="accent1"/>
      <w:sz w:val="24"/>
      <w:szCs w:val="24"/>
      <w:lang w:eastAsia="en-US"/>
    </w:rPr>
  </w:style>
  <w:style w:type="paragraph" w:styleId="Revision">
    <w:name w:val="Revision"/>
    <w:hidden/>
    <w:uiPriority w:val="99"/>
    <w:semiHidden/>
    <w:rsid w:val="00397DB0"/>
    <w:rPr>
      <w:sz w:val="24"/>
      <w:szCs w:val="24"/>
      <w:lang w:eastAsia="en-US"/>
    </w:rPr>
  </w:style>
  <w:style w:type="character" w:customStyle="1" w:styleId="Heading1Char">
    <w:name w:val="Heading 1 Char"/>
    <w:basedOn w:val="DefaultParagraphFont"/>
    <w:link w:val="Heading1"/>
    <w:rsid w:val="007B3410"/>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2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0A8421E-0EF7-4F05-B033-A3D9D941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12386</Words>
  <Characters>65521</Characters>
  <Application>Microsoft Office Word</Application>
  <DocSecurity>0</DocSecurity>
  <PresentationFormat/>
  <Lines>1770</Lines>
  <Paragraphs>502</Paragraphs>
  <ScaleCrop>false</ScaleCrop>
  <HeadingPairs>
    <vt:vector size="2" baseType="variant">
      <vt:variant>
        <vt:lpstr>Title</vt:lpstr>
      </vt:variant>
      <vt:variant>
        <vt:i4>1</vt:i4>
      </vt:variant>
    </vt:vector>
  </HeadingPairs>
  <TitlesOfParts>
    <vt:vector size="1" baseType="lpstr">
      <vt:lpstr>6932875.1</vt:lpstr>
    </vt:vector>
  </TitlesOfParts>
  <Manager/>
  <Company/>
  <LinksUpToDate>false</LinksUpToDate>
  <CharactersWithSpaces>77405</CharactersWithSpaces>
  <SharedDoc>false</SharedDoc>
  <HyperlinkBase/>
  <HLinks>
    <vt:vector size="6" baseType="variant">
      <vt:variant>
        <vt:i4>6881359</vt:i4>
      </vt:variant>
      <vt:variant>
        <vt:i4>36</vt:i4>
      </vt:variant>
      <vt:variant>
        <vt:i4>0</vt:i4>
      </vt:variant>
      <vt:variant>
        <vt:i4>5</vt:i4>
      </vt:variant>
      <vt:variant>
        <vt:lpwstr>http://www.tfl.gov.uk/assets/downloads/TFL_Base_Map_Master.pdf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6932875.1</dc:title>
  <dc:subject/>
  <dc:creator/>
  <cp:keywords/>
  <cp:lastModifiedBy>Watson, Claire</cp:lastModifiedBy>
  <cp:revision>5</cp:revision>
  <cp:lastPrinted>2014-04-25T14:39:00Z</cp:lastPrinted>
  <dcterms:created xsi:type="dcterms:W3CDTF">2014-04-25T14:26:00Z</dcterms:created>
  <dcterms:modified xsi:type="dcterms:W3CDTF">2014-04-25T14:39:00Z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modversion">
    <vt:lpwstr>!nrtdms:0:!session:chhworksite01:!database:MAIN:!document:6637196,1:!***:1</vt:lpwstr>
  </property>
  <property fmtid="{D5CDD505-2E9C-101B-9397-08002B2CF9AE}" pid="3" name="/bp_dc_orgversion">
    <vt:lpwstr>!nrtdms:0:!session:chhworksite01:!database:MAIN:!document:5610481,1:!***:1</vt:lpwstr>
  </property>
  <property fmtid="{D5CDD505-2E9C-101B-9397-08002B2CF9AE}" pid="4" name="/bp_dc_filepath">
    <vt:lpwstr>C:\Users\szc\AppData\Local\Temp\DocsCorp\pdfDocs compareDocs\Output\V1 Gondar Gardens s106 12.02.14.docx</vt:lpwstr>
  </property>
  <property fmtid="{D5CDD505-2E9C-101B-9397-08002B2CF9AE}" pid="5" name="bp_dc_comparedocs">
    <vt:lpwstr>3.4.11.2</vt:lpwstr>
  </property>
  <property fmtid="{D5CDD505-2E9C-101B-9397-08002B2CF9AE}" pid="6" name="prec">
    <vt:lpwstr>false</vt:lpwstr>
  </property>
</Properties>
</file>