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52C" w:rsidRDefault="0090752C" w:rsidP="00076A63">
      <w:pPr>
        <w:spacing w:after="0" w:line="240" w:lineRule="auto"/>
        <w:jc w:val="both"/>
        <w:rPr>
          <w:sz w:val="24"/>
          <w:szCs w:val="24"/>
        </w:rPr>
      </w:pPr>
      <w:r>
        <w:rPr>
          <w:sz w:val="24"/>
          <w:szCs w:val="24"/>
        </w:rPr>
        <w:t>Robert Newmark</w:t>
      </w:r>
    </w:p>
    <w:p w:rsidR="0090752C" w:rsidRDefault="0090752C" w:rsidP="00076A63">
      <w:pPr>
        <w:spacing w:after="0" w:line="240" w:lineRule="auto"/>
        <w:jc w:val="both"/>
        <w:rPr>
          <w:sz w:val="24"/>
          <w:szCs w:val="24"/>
        </w:rPr>
      </w:pPr>
      <w:r>
        <w:rPr>
          <w:sz w:val="24"/>
          <w:szCs w:val="24"/>
        </w:rPr>
        <w:t>Hall Place, 3 Lyndhurst Terrace,</w:t>
      </w:r>
    </w:p>
    <w:p w:rsidR="0090752C" w:rsidRDefault="0090752C" w:rsidP="00076A63">
      <w:pPr>
        <w:spacing w:after="0" w:line="240" w:lineRule="auto"/>
        <w:jc w:val="both"/>
        <w:rPr>
          <w:sz w:val="24"/>
          <w:szCs w:val="24"/>
        </w:rPr>
      </w:pPr>
      <w:r>
        <w:rPr>
          <w:sz w:val="24"/>
          <w:szCs w:val="24"/>
        </w:rPr>
        <w:t>Hampstead,</w:t>
      </w:r>
    </w:p>
    <w:p w:rsidR="0090752C" w:rsidRDefault="0090752C" w:rsidP="00076A63">
      <w:pPr>
        <w:spacing w:after="0" w:line="240" w:lineRule="auto"/>
        <w:jc w:val="both"/>
        <w:rPr>
          <w:sz w:val="24"/>
          <w:szCs w:val="24"/>
        </w:rPr>
      </w:pPr>
      <w:r>
        <w:rPr>
          <w:sz w:val="24"/>
          <w:szCs w:val="24"/>
        </w:rPr>
        <w:t>London NW3 5QA</w:t>
      </w:r>
    </w:p>
    <w:p w:rsidR="0090752C" w:rsidRDefault="0090752C" w:rsidP="00076A63">
      <w:pPr>
        <w:spacing w:after="0" w:line="240" w:lineRule="auto"/>
        <w:jc w:val="both"/>
        <w:rPr>
          <w:sz w:val="24"/>
          <w:szCs w:val="24"/>
        </w:rPr>
      </w:pPr>
    </w:p>
    <w:p w:rsidR="00F45CFC" w:rsidRPr="002B1E24" w:rsidRDefault="00F45CFC" w:rsidP="00076A63">
      <w:pPr>
        <w:spacing w:after="0" w:line="240" w:lineRule="auto"/>
        <w:jc w:val="both"/>
        <w:rPr>
          <w:sz w:val="24"/>
          <w:szCs w:val="24"/>
        </w:rPr>
      </w:pPr>
      <w:bookmarkStart w:id="0" w:name="_GoBack"/>
      <w:bookmarkEnd w:id="0"/>
      <w:r w:rsidRPr="002B1E24">
        <w:rPr>
          <w:sz w:val="24"/>
          <w:szCs w:val="24"/>
        </w:rPr>
        <w:t xml:space="preserve">Development Management (Camden Council)  </w:t>
      </w:r>
    </w:p>
    <w:p w:rsidR="00F45CFC" w:rsidRPr="002B1E24" w:rsidRDefault="00F45CFC" w:rsidP="00076A63">
      <w:pPr>
        <w:spacing w:after="0" w:line="240" w:lineRule="auto"/>
        <w:jc w:val="both"/>
        <w:rPr>
          <w:sz w:val="24"/>
          <w:szCs w:val="24"/>
        </w:rPr>
      </w:pPr>
      <w:r w:rsidRPr="002B1E24">
        <w:rPr>
          <w:sz w:val="24"/>
          <w:szCs w:val="24"/>
        </w:rPr>
        <w:t>Camden Council</w:t>
      </w:r>
    </w:p>
    <w:p w:rsidR="00F45CFC" w:rsidRPr="002B1E24" w:rsidRDefault="00F45CFC" w:rsidP="00F45CFC">
      <w:pPr>
        <w:spacing w:after="0" w:line="240" w:lineRule="auto"/>
        <w:jc w:val="both"/>
        <w:rPr>
          <w:sz w:val="24"/>
          <w:szCs w:val="24"/>
        </w:rPr>
      </w:pPr>
      <w:r w:rsidRPr="002B1E24">
        <w:rPr>
          <w:sz w:val="24"/>
          <w:szCs w:val="24"/>
        </w:rPr>
        <w:t>6th Floor, Camden Town Hall Extension</w:t>
      </w:r>
    </w:p>
    <w:p w:rsidR="00F45CFC" w:rsidRPr="002B1E24" w:rsidRDefault="00F45CFC" w:rsidP="00F45CFC">
      <w:pPr>
        <w:spacing w:after="0" w:line="240" w:lineRule="auto"/>
        <w:jc w:val="both"/>
        <w:rPr>
          <w:sz w:val="24"/>
          <w:szCs w:val="24"/>
        </w:rPr>
      </w:pPr>
      <w:r w:rsidRPr="002B1E24">
        <w:rPr>
          <w:sz w:val="24"/>
          <w:szCs w:val="24"/>
        </w:rPr>
        <w:t>Argyle Street</w:t>
      </w:r>
    </w:p>
    <w:p w:rsidR="00F45CFC" w:rsidRPr="002B1E24" w:rsidRDefault="00F45CFC" w:rsidP="00F45CFC">
      <w:pPr>
        <w:spacing w:after="0" w:line="240" w:lineRule="auto"/>
        <w:jc w:val="both"/>
        <w:rPr>
          <w:sz w:val="24"/>
          <w:szCs w:val="24"/>
        </w:rPr>
      </w:pPr>
      <w:r w:rsidRPr="002B1E24">
        <w:rPr>
          <w:sz w:val="24"/>
          <w:szCs w:val="24"/>
        </w:rPr>
        <w:t>London WC1H 8EQ</w:t>
      </w:r>
    </w:p>
    <w:p w:rsidR="00F45CFC" w:rsidRPr="002B1E24" w:rsidRDefault="00F45CFC" w:rsidP="00F45CFC">
      <w:pPr>
        <w:spacing w:after="0" w:line="240" w:lineRule="auto"/>
        <w:jc w:val="both"/>
        <w:rPr>
          <w:b/>
          <w:sz w:val="24"/>
          <w:szCs w:val="24"/>
        </w:rPr>
      </w:pPr>
      <w:r w:rsidRPr="002B1E24">
        <w:rPr>
          <w:b/>
          <w:sz w:val="24"/>
          <w:szCs w:val="24"/>
        </w:rPr>
        <w:t xml:space="preserve">FAO: </w:t>
      </w:r>
      <w:r w:rsidR="002B1E24" w:rsidRPr="002B1E24">
        <w:rPr>
          <w:b/>
          <w:sz w:val="24"/>
          <w:szCs w:val="24"/>
        </w:rPr>
        <w:t>Neil Collins</w:t>
      </w:r>
    </w:p>
    <w:p w:rsidR="00F45CFC" w:rsidRPr="002B1E24" w:rsidRDefault="00F45CFC" w:rsidP="00076A63">
      <w:pPr>
        <w:spacing w:after="0" w:line="240" w:lineRule="auto"/>
        <w:jc w:val="both"/>
        <w:rPr>
          <w:sz w:val="24"/>
          <w:szCs w:val="24"/>
        </w:rPr>
      </w:pPr>
    </w:p>
    <w:p w:rsidR="00F45CFC" w:rsidRPr="002B1E24" w:rsidRDefault="00F45CFC" w:rsidP="00076A63">
      <w:pPr>
        <w:spacing w:after="0" w:line="240" w:lineRule="auto"/>
        <w:jc w:val="both"/>
        <w:rPr>
          <w:sz w:val="24"/>
          <w:szCs w:val="24"/>
        </w:rPr>
      </w:pPr>
    </w:p>
    <w:p w:rsidR="00076A63" w:rsidRPr="002B1E24" w:rsidRDefault="00076A63" w:rsidP="00076A63">
      <w:pPr>
        <w:spacing w:after="0" w:line="240" w:lineRule="auto"/>
        <w:jc w:val="both"/>
        <w:rPr>
          <w:sz w:val="24"/>
          <w:szCs w:val="24"/>
        </w:rPr>
      </w:pPr>
      <w:r w:rsidRPr="002B1E24">
        <w:rPr>
          <w:sz w:val="24"/>
          <w:szCs w:val="24"/>
        </w:rPr>
        <w:t>Dear M</w:t>
      </w:r>
      <w:r w:rsidR="002B1E24" w:rsidRPr="002B1E24">
        <w:rPr>
          <w:sz w:val="24"/>
          <w:szCs w:val="24"/>
        </w:rPr>
        <w:t>r Collins</w:t>
      </w:r>
    </w:p>
    <w:p w:rsidR="00076A63" w:rsidRPr="002B1E24" w:rsidRDefault="00076A63" w:rsidP="00076A63">
      <w:pPr>
        <w:spacing w:after="0" w:line="240" w:lineRule="auto"/>
        <w:jc w:val="both"/>
        <w:rPr>
          <w:b/>
          <w:caps/>
          <w:sz w:val="24"/>
          <w:szCs w:val="24"/>
        </w:rPr>
      </w:pPr>
    </w:p>
    <w:p w:rsidR="002B1E24" w:rsidRPr="002B1E24" w:rsidRDefault="002B1E24" w:rsidP="00076A63">
      <w:pPr>
        <w:spacing w:after="0" w:line="240" w:lineRule="auto"/>
        <w:jc w:val="both"/>
        <w:rPr>
          <w:b/>
          <w:caps/>
          <w:sz w:val="24"/>
          <w:szCs w:val="24"/>
        </w:rPr>
      </w:pPr>
      <w:r w:rsidRPr="002B1E24">
        <w:rPr>
          <w:b/>
          <w:caps/>
          <w:sz w:val="24"/>
          <w:szCs w:val="24"/>
        </w:rPr>
        <w:t xml:space="preserve">OLD CONDUIT HOUSE, 1 LYNDHURST TERRACE LONDON NW3 </w:t>
      </w:r>
    </w:p>
    <w:p w:rsidR="002565DB" w:rsidRPr="002B1E24" w:rsidRDefault="002565DB" w:rsidP="00076A63">
      <w:pPr>
        <w:spacing w:after="0" w:line="240" w:lineRule="auto"/>
        <w:jc w:val="both"/>
        <w:rPr>
          <w:b/>
          <w:caps/>
          <w:sz w:val="24"/>
          <w:szCs w:val="24"/>
        </w:rPr>
      </w:pPr>
      <w:r w:rsidRPr="002B1E24">
        <w:rPr>
          <w:b/>
          <w:caps/>
          <w:sz w:val="24"/>
          <w:szCs w:val="24"/>
        </w:rPr>
        <w:t>LPA Ref No</w:t>
      </w:r>
      <w:r w:rsidR="002B1E24" w:rsidRPr="002B1E24">
        <w:rPr>
          <w:b/>
          <w:caps/>
          <w:sz w:val="24"/>
          <w:szCs w:val="24"/>
        </w:rPr>
        <w:t>s</w:t>
      </w:r>
      <w:r w:rsidRPr="002B1E24">
        <w:rPr>
          <w:b/>
          <w:caps/>
          <w:sz w:val="24"/>
          <w:szCs w:val="24"/>
        </w:rPr>
        <w:t xml:space="preserve">: </w:t>
      </w:r>
      <w:r w:rsidR="002B1E24" w:rsidRPr="002B1E24">
        <w:rPr>
          <w:b/>
          <w:caps/>
          <w:sz w:val="24"/>
          <w:szCs w:val="24"/>
        </w:rPr>
        <w:t>2014/2529/P &amp; 2014/2571/L</w:t>
      </w:r>
    </w:p>
    <w:p w:rsidR="007C6C6F" w:rsidRPr="002B1E24" w:rsidRDefault="007C6C6F" w:rsidP="00076A63">
      <w:pPr>
        <w:spacing w:after="0" w:line="240" w:lineRule="auto"/>
        <w:jc w:val="both"/>
        <w:rPr>
          <w:b/>
          <w:caps/>
          <w:sz w:val="24"/>
          <w:szCs w:val="24"/>
        </w:rPr>
      </w:pPr>
    </w:p>
    <w:p w:rsidR="007C6C6F" w:rsidRPr="002B1E24" w:rsidRDefault="002B1E24" w:rsidP="00076A63">
      <w:pPr>
        <w:spacing w:after="0" w:line="240" w:lineRule="auto"/>
        <w:jc w:val="both"/>
        <w:rPr>
          <w:b/>
          <w:caps/>
          <w:sz w:val="24"/>
          <w:szCs w:val="24"/>
        </w:rPr>
      </w:pPr>
      <w:r w:rsidRPr="002B1E24">
        <w:rPr>
          <w:b/>
          <w:caps/>
          <w:sz w:val="24"/>
          <w:szCs w:val="24"/>
        </w:rPr>
        <w:t>Erection of single storey garden unit</w:t>
      </w:r>
      <w:r w:rsidR="00254D7B">
        <w:rPr>
          <w:b/>
          <w:caps/>
          <w:sz w:val="24"/>
          <w:szCs w:val="24"/>
        </w:rPr>
        <w:t xml:space="preserve"> </w:t>
      </w:r>
      <w:r w:rsidR="00827FBB">
        <w:rPr>
          <w:b/>
          <w:caps/>
          <w:sz w:val="24"/>
          <w:szCs w:val="24"/>
        </w:rPr>
        <w:t>with</w:t>
      </w:r>
      <w:r w:rsidR="00254D7B">
        <w:rPr>
          <w:b/>
          <w:caps/>
          <w:sz w:val="24"/>
          <w:szCs w:val="24"/>
        </w:rPr>
        <w:t xml:space="preserve"> link corridor structure</w:t>
      </w:r>
      <w:r w:rsidR="00827FBB">
        <w:rPr>
          <w:b/>
          <w:caps/>
          <w:sz w:val="24"/>
          <w:szCs w:val="24"/>
        </w:rPr>
        <w:t xml:space="preserve"> and interior alterations to listed building</w:t>
      </w:r>
    </w:p>
    <w:p w:rsidR="001203C0" w:rsidRPr="002B1E24" w:rsidRDefault="001203C0" w:rsidP="00076A63">
      <w:pPr>
        <w:spacing w:after="0" w:line="240" w:lineRule="auto"/>
        <w:jc w:val="both"/>
        <w:rPr>
          <w:sz w:val="24"/>
          <w:szCs w:val="24"/>
        </w:rPr>
      </w:pPr>
      <w:r w:rsidRPr="002B1E24">
        <w:rPr>
          <w:b/>
          <w:caps/>
          <w:sz w:val="24"/>
          <w:szCs w:val="24"/>
        </w:rPr>
        <w:t xml:space="preserve">objection to </w:t>
      </w:r>
      <w:r w:rsidR="002B1E24" w:rsidRPr="002B1E24">
        <w:rPr>
          <w:b/>
          <w:caps/>
          <w:sz w:val="24"/>
          <w:szCs w:val="24"/>
        </w:rPr>
        <w:t>APPLICATIONS FOR PLANNING PERMISSION AND LISTED BUILDING CONSENT</w:t>
      </w:r>
    </w:p>
    <w:p w:rsidR="00076A63" w:rsidRPr="00152FFF" w:rsidRDefault="00076A63" w:rsidP="00076A63">
      <w:pPr>
        <w:spacing w:after="0" w:line="240" w:lineRule="auto"/>
        <w:jc w:val="both"/>
        <w:rPr>
          <w:color w:val="FF0000"/>
          <w:sz w:val="24"/>
          <w:szCs w:val="24"/>
        </w:rPr>
      </w:pPr>
    </w:p>
    <w:p w:rsidR="002565DB" w:rsidRPr="00814C7F" w:rsidRDefault="00827FBB" w:rsidP="00076A63">
      <w:pPr>
        <w:spacing w:after="0" w:line="240" w:lineRule="auto"/>
        <w:jc w:val="both"/>
        <w:rPr>
          <w:sz w:val="24"/>
          <w:szCs w:val="24"/>
        </w:rPr>
      </w:pPr>
      <w:r>
        <w:rPr>
          <w:sz w:val="24"/>
          <w:szCs w:val="24"/>
        </w:rPr>
        <w:t>I</w:t>
      </w:r>
      <w:r w:rsidR="00FC27FE">
        <w:rPr>
          <w:sz w:val="24"/>
          <w:szCs w:val="24"/>
        </w:rPr>
        <w:t xml:space="preserve"> refer to the</w:t>
      </w:r>
      <w:r w:rsidR="002565DB" w:rsidRPr="002B1E24">
        <w:rPr>
          <w:sz w:val="24"/>
          <w:szCs w:val="24"/>
        </w:rPr>
        <w:t>s</w:t>
      </w:r>
      <w:r w:rsidR="00FC27FE">
        <w:rPr>
          <w:sz w:val="24"/>
          <w:szCs w:val="24"/>
        </w:rPr>
        <w:t>e</w:t>
      </w:r>
      <w:r w:rsidR="002565DB" w:rsidRPr="002B1E24">
        <w:rPr>
          <w:sz w:val="24"/>
          <w:szCs w:val="24"/>
        </w:rPr>
        <w:t xml:space="preserve"> application</w:t>
      </w:r>
      <w:r w:rsidR="00FC27FE">
        <w:rPr>
          <w:sz w:val="24"/>
          <w:szCs w:val="24"/>
        </w:rPr>
        <w:t>s</w:t>
      </w:r>
      <w:r w:rsidR="002565DB" w:rsidRPr="002B1E24">
        <w:rPr>
          <w:sz w:val="24"/>
          <w:szCs w:val="24"/>
        </w:rPr>
        <w:t xml:space="preserve"> and </w:t>
      </w:r>
      <w:r w:rsidR="0087667F" w:rsidRPr="002B1E24">
        <w:rPr>
          <w:sz w:val="24"/>
          <w:szCs w:val="24"/>
        </w:rPr>
        <w:t>strongly</w:t>
      </w:r>
      <w:r w:rsidR="002565DB" w:rsidRPr="002B1E24">
        <w:rPr>
          <w:sz w:val="24"/>
          <w:szCs w:val="24"/>
        </w:rPr>
        <w:t xml:space="preserve"> object to the proposals, the detailed material </w:t>
      </w:r>
      <w:r w:rsidR="002565DB" w:rsidRPr="00814C7F">
        <w:rPr>
          <w:sz w:val="24"/>
          <w:szCs w:val="24"/>
        </w:rPr>
        <w:t xml:space="preserve">reasons for which </w:t>
      </w:r>
      <w:r>
        <w:rPr>
          <w:sz w:val="24"/>
          <w:szCs w:val="24"/>
        </w:rPr>
        <w:t>I</w:t>
      </w:r>
      <w:r w:rsidR="002565DB" w:rsidRPr="00814C7F">
        <w:rPr>
          <w:sz w:val="24"/>
          <w:szCs w:val="24"/>
        </w:rPr>
        <w:t xml:space="preserve"> </w:t>
      </w:r>
      <w:r w:rsidR="0087667F" w:rsidRPr="00814C7F">
        <w:rPr>
          <w:sz w:val="24"/>
          <w:szCs w:val="24"/>
        </w:rPr>
        <w:t>explain</w:t>
      </w:r>
      <w:r w:rsidR="002565DB" w:rsidRPr="00814C7F">
        <w:rPr>
          <w:sz w:val="24"/>
          <w:szCs w:val="24"/>
        </w:rPr>
        <w:t xml:space="preserve"> in this letter. </w:t>
      </w:r>
    </w:p>
    <w:p w:rsidR="00076A63" w:rsidRPr="00814C7F" w:rsidRDefault="00076A63" w:rsidP="00076A63">
      <w:pPr>
        <w:spacing w:after="0" w:line="240" w:lineRule="auto"/>
        <w:jc w:val="both"/>
        <w:rPr>
          <w:b/>
          <w:sz w:val="24"/>
          <w:szCs w:val="24"/>
        </w:rPr>
      </w:pPr>
    </w:p>
    <w:p w:rsidR="0062337D" w:rsidRPr="00814C7F" w:rsidRDefault="0062337D" w:rsidP="00076A63">
      <w:pPr>
        <w:spacing w:after="0" w:line="240" w:lineRule="auto"/>
        <w:jc w:val="both"/>
        <w:rPr>
          <w:b/>
          <w:sz w:val="24"/>
          <w:szCs w:val="24"/>
        </w:rPr>
      </w:pPr>
      <w:r w:rsidRPr="00814C7F">
        <w:rPr>
          <w:b/>
          <w:sz w:val="24"/>
          <w:szCs w:val="24"/>
        </w:rPr>
        <w:t>Pre-Application Consultation</w:t>
      </w:r>
    </w:p>
    <w:p w:rsidR="00076A63" w:rsidRPr="00814C7F" w:rsidRDefault="00076A63" w:rsidP="00076A63">
      <w:pPr>
        <w:spacing w:after="0" w:line="240" w:lineRule="auto"/>
        <w:jc w:val="both"/>
        <w:rPr>
          <w:sz w:val="24"/>
          <w:szCs w:val="24"/>
        </w:rPr>
      </w:pPr>
    </w:p>
    <w:p w:rsidR="0062337D" w:rsidRPr="00814C7F" w:rsidRDefault="007048E2" w:rsidP="00076A63">
      <w:pPr>
        <w:spacing w:after="0" w:line="240" w:lineRule="auto"/>
        <w:jc w:val="both"/>
        <w:rPr>
          <w:sz w:val="24"/>
          <w:szCs w:val="24"/>
        </w:rPr>
      </w:pPr>
      <w:r w:rsidRPr="00814C7F">
        <w:rPr>
          <w:sz w:val="24"/>
          <w:szCs w:val="24"/>
        </w:rPr>
        <w:t>I am un</w:t>
      </w:r>
      <w:r w:rsidR="0062337D" w:rsidRPr="00814C7F">
        <w:rPr>
          <w:sz w:val="24"/>
          <w:szCs w:val="24"/>
        </w:rPr>
        <w:t>aware of any effort made by the</w:t>
      </w:r>
      <w:r w:rsidRPr="00814C7F">
        <w:rPr>
          <w:sz w:val="24"/>
          <w:szCs w:val="24"/>
        </w:rPr>
        <w:t xml:space="preserve"> applicant</w:t>
      </w:r>
      <w:r w:rsidR="0062337D" w:rsidRPr="00814C7F">
        <w:rPr>
          <w:sz w:val="24"/>
          <w:szCs w:val="24"/>
        </w:rPr>
        <w:t xml:space="preserve"> to engage with </w:t>
      </w:r>
      <w:r w:rsidRPr="00814C7F">
        <w:rPr>
          <w:sz w:val="24"/>
          <w:szCs w:val="24"/>
        </w:rPr>
        <w:t>me</w:t>
      </w:r>
      <w:r w:rsidR="0062337D" w:rsidRPr="00814C7F">
        <w:rPr>
          <w:sz w:val="24"/>
          <w:szCs w:val="24"/>
        </w:rPr>
        <w:t xml:space="preserve">, </w:t>
      </w:r>
      <w:r w:rsidR="00827FBB">
        <w:rPr>
          <w:sz w:val="24"/>
          <w:szCs w:val="24"/>
        </w:rPr>
        <w:t>my</w:t>
      </w:r>
      <w:r w:rsidR="0062337D" w:rsidRPr="00814C7F">
        <w:rPr>
          <w:sz w:val="24"/>
          <w:szCs w:val="24"/>
        </w:rPr>
        <w:t xml:space="preserve"> neighbours or residents in the immediately surrounding area; a </w:t>
      </w:r>
      <w:r w:rsidR="0087667F" w:rsidRPr="00814C7F">
        <w:rPr>
          <w:sz w:val="24"/>
          <w:szCs w:val="24"/>
        </w:rPr>
        <w:t>process</w:t>
      </w:r>
      <w:r w:rsidR="0062337D" w:rsidRPr="00814C7F">
        <w:rPr>
          <w:sz w:val="24"/>
          <w:szCs w:val="24"/>
        </w:rPr>
        <w:t xml:space="preserve"> specifically </w:t>
      </w:r>
      <w:r w:rsidR="0087667F" w:rsidRPr="00814C7F">
        <w:rPr>
          <w:sz w:val="24"/>
          <w:szCs w:val="24"/>
        </w:rPr>
        <w:t>encouraged</w:t>
      </w:r>
      <w:r w:rsidR="0062337D" w:rsidRPr="00814C7F">
        <w:rPr>
          <w:sz w:val="24"/>
          <w:szCs w:val="24"/>
        </w:rPr>
        <w:t xml:space="preserve"> by the Government.</w:t>
      </w:r>
    </w:p>
    <w:p w:rsidR="00076A63" w:rsidRPr="00814C7F" w:rsidRDefault="00076A63" w:rsidP="00076A63">
      <w:pPr>
        <w:spacing w:after="0" w:line="240" w:lineRule="auto"/>
        <w:jc w:val="both"/>
        <w:rPr>
          <w:sz w:val="24"/>
          <w:szCs w:val="24"/>
        </w:rPr>
      </w:pPr>
    </w:p>
    <w:p w:rsidR="0062337D" w:rsidRPr="00814C7F" w:rsidRDefault="007048E2" w:rsidP="00076A63">
      <w:pPr>
        <w:spacing w:after="0" w:line="240" w:lineRule="auto"/>
        <w:jc w:val="both"/>
        <w:rPr>
          <w:sz w:val="24"/>
          <w:szCs w:val="24"/>
        </w:rPr>
      </w:pPr>
      <w:r w:rsidRPr="00814C7F">
        <w:rPr>
          <w:sz w:val="24"/>
          <w:szCs w:val="24"/>
        </w:rPr>
        <w:t>I</w:t>
      </w:r>
      <w:r w:rsidR="0062337D" w:rsidRPr="00814C7F">
        <w:rPr>
          <w:sz w:val="24"/>
          <w:szCs w:val="24"/>
        </w:rPr>
        <w:t xml:space="preserve"> can only assume that the applicants consciously ignored the community because they instinctively knew how the community would react and how poorly the proposal</w:t>
      </w:r>
      <w:r w:rsidR="00117DD5" w:rsidRPr="00814C7F">
        <w:rPr>
          <w:sz w:val="24"/>
          <w:szCs w:val="24"/>
        </w:rPr>
        <w:t>s</w:t>
      </w:r>
      <w:r w:rsidR="0062337D" w:rsidRPr="00814C7F">
        <w:rPr>
          <w:sz w:val="24"/>
          <w:szCs w:val="24"/>
        </w:rPr>
        <w:t xml:space="preserve"> would be received.</w:t>
      </w:r>
    </w:p>
    <w:p w:rsidR="00076A63" w:rsidRPr="00814C7F" w:rsidRDefault="00076A63" w:rsidP="00076A63">
      <w:pPr>
        <w:spacing w:after="0" w:line="240" w:lineRule="auto"/>
        <w:jc w:val="both"/>
        <w:rPr>
          <w:sz w:val="24"/>
          <w:szCs w:val="24"/>
        </w:rPr>
      </w:pPr>
    </w:p>
    <w:p w:rsidR="0062337D" w:rsidRPr="00814C7F" w:rsidRDefault="0062337D" w:rsidP="00076A63">
      <w:pPr>
        <w:spacing w:after="0" w:line="240" w:lineRule="auto"/>
        <w:jc w:val="both"/>
        <w:rPr>
          <w:sz w:val="24"/>
          <w:szCs w:val="24"/>
        </w:rPr>
      </w:pPr>
      <w:r w:rsidRPr="00814C7F">
        <w:rPr>
          <w:sz w:val="24"/>
          <w:szCs w:val="24"/>
        </w:rPr>
        <w:t>Accordingly, there is no Statement of Community Involvement accompanying the application.</w:t>
      </w:r>
    </w:p>
    <w:p w:rsidR="00117DD5" w:rsidRPr="00814C7F" w:rsidRDefault="00117DD5" w:rsidP="00076A63">
      <w:pPr>
        <w:spacing w:after="0" w:line="240" w:lineRule="auto"/>
        <w:jc w:val="both"/>
        <w:rPr>
          <w:sz w:val="24"/>
          <w:szCs w:val="24"/>
        </w:rPr>
      </w:pPr>
    </w:p>
    <w:p w:rsidR="0062337D" w:rsidRPr="00814C7F" w:rsidRDefault="0062337D" w:rsidP="00076A63">
      <w:pPr>
        <w:spacing w:after="0" w:line="240" w:lineRule="auto"/>
        <w:jc w:val="both"/>
        <w:rPr>
          <w:sz w:val="24"/>
          <w:szCs w:val="24"/>
        </w:rPr>
      </w:pPr>
      <w:r w:rsidRPr="00814C7F">
        <w:rPr>
          <w:sz w:val="24"/>
          <w:szCs w:val="24"/>
        </w:rPr>
        <w:t xml:space="preserve">In </w:t>
      </w:r>
      <w:r w:rsidR="00827FBB">
        <w:rPr>
          <w:sz w:val="24"/>
          <w:szCs w:val="24"/>
        </w:rPr>
        <w:t>my</w:t>
      </w:r>
      <w:r w:rsidRPr="00814C7F">
        <w:rPr>
          <w:sz w:val="24"/>
          <w:szCs w:val="24"/>
        </w:rPr>
        <w:t xml:space="preserve"> opinion, this </w:t>
      </w:r>
      <w:r w:rsidR="0087667F" w:rsidRPr="00814C7F">
        <w:rPr>
          <w:sz w:val="24"/>
          <w:szCs w:val="24"/>
        </w:rPr>
        <w:t>reflects</w:t>
      </w:r>
      <w:r w:rsidRPr="00814C7F">
        <w:rPr>
          <w:sz w:val="24"/>
          <w:szCs w:val="24"/>
        </w:rPr>
        <w:t xml:space="preserve"> the </w:t>
      </w:r>
      <w:r w:rsidR="0087667F" w:rsidRPr="00814C7F">
        <w:rPr>
          <w:sz w:val="24"/>
          <w:szCs w:val="24"/>
        </w:rPr>
        <w:t>applicant</w:t>
      </w:r>
      <w:r w:rsidR="00615633" w:rsidRPr="00814C7F">
        <w:rPr>
          <w:sz w:val="24"/>
          <w:szCs w:val="24"/>
        </w:rPr>
        <w:t>’</w:t>
      </w:r>
      <w:r w:rsidR="0087667F" w:rsidRPr="00814C7F">
        <w:rPr>
          <w:sz w:val="24"/>
          <w:szCs w:val="24"/>
        </w:rPr>
        <w:t>s</w:t>
      </w:r>
      <w:r w:rsidRPr="00814C7F">
        <w:rPr>
          <w:sz w:val="24"/>
          <w:szCs w:val="24"/>
        </w:rPr>
        <w:t xml:space="preserve"> complete</w:t>
      </w:r>
      <w:r w:rsidR="00117DD5" w:rsidRPr="00814C7F">
        <w:rPr>
          <w:sz w:val="24"/>
          <w:szCs w:val="24"/>
        </w:rPr>
        <w:t xml:space="preserve"> disregard for </w:t>
      </w:r>
      <w:r w:rsidR="00F86FCC">
        <w:rPr>
          <w:sz w:val="24"/>
          <w:szCs w:val="24"/>
        </w:rPr>
        <w:t xml:space="preserve">the </w:t>
      </w:r>
      <w:r w:rsidR="00117DD5" w:rsidRPr="00814C7F">
        <w:rPr>
          <w:sz w:val="24"/>
          <w:szCs w:val="24"/>
        </w:rPr>
        <w:t>community and th</w:t>
      </w:r>
      <w:r w:rsidRPr="00814C7F">
        <w:rPr>
          <w:sz w:val="24"/>
          <w:szCs w:val="24"/>
        </w:rPr>
        <w:t xml:space="preserve">e </w:t>
      </w:r>
      <w:r w:rsidR="0087667F" w:rsidRPr="00814C7F">
        <w:rPr>
          <w:sz w:val="24"/>
          <w:szCs w:val="24"/>
        </w:rPr>
        <w:t>significant</w:t>
      </w:r>
      <w:r w:rsidRPr="00814C7F">
        <w:rPr>
          <w:sz w:val="24"/>
          <w:szCs w:val="24"/>
        </w:rPr>
        <w:t xml:space="preserve"> </w:t>
      </w:r>
      <w:r w:rsidR="0087667F" w:rsidRPr="00814C7F">
        <w:rPr>
          <w:sz w:val="24"/>
          <w:szCs w:val="24"/>
        </w:rPr>
        <w:t>adverse</w:t>
      </w:r>
      <w:r w:rsidRPr="00814C7F">
        <w:rPr>
          <w:sz w:val="24"/>
          <w:szCs w:val="24"/>
        </w:rPr>
        <w:t xml:space="preserve"> impact of the proposals on </w:t>
      </w:r>
      <w:r w:rsidR="0087667F" w:rsidRPr="00814C7F">
        <w:rPr>
          <w:sz w:val="24"/>
          <w:szCs w:val="24"/>
        </w:rPr>
        <w:t>those neighbouring the devel</w:t>
      </w:r>
      <w:r w:rsidRPr="00814C7F">
        <w:rPr>
          <w:sz w:val="24"/>
          <w:szCs w:val="24"/>
        </w:rPr>
        <w:t>o</w:t>
      </w:r>
      <w:r w:rsidR="0087667F" w:rsidRPr="00814C7F">
        <w:rPr>
          <w:sz w:val="24"/>
          <w:szCs w:val="24"/>
        </w:rPr>
        <w:t>p</w:t>
      </w:r>
      <w:r w:rsidRPr="00814C7F">
        <w:rPr>
          <w:sz w:val="24"/>
          <w:szCs w:val="24"/>
        </w:rPr>
        <w:t>me</w:t>
      </w:r>
      <w:r w:rsidR="0087667F" w:rsidRPr="00814C7F">
        <w:rPr>
          <w:sz w:val="24"/>
          <w:szCs w:val="24"/>
        </w:rPr>
        <w:t>n</w:t>
      </w:r>
      <w:r w:rsidRPr="00814C7F">
        <w:rPr>
          <w:sz w:val="24"/>
          <w:szCs w:val="24"/>
        </w:rPr>
        <w:t xml:space="preserve">t </w:t>
      </w:r>
      <w:r w:rsidR="0087667F" w:rsidRPr="00814C7F">
        <w:rPr>
          <w:sz w:val="24"/>
          <w:szCs w:val="24"/>
        </w:rPr>
        <w:t>particularly</w:t>
      </w:r>
      <w:r w:rsidRPr="00814C7F">
        <w:rPr>
          <w:sz w:val="24"/>
          <w:szCs w:val="24"/>
        </w:rPr>
        <w:t xml:space="preserve"> and the surrounding area </w:t>
      </w:r>
      <w:r w:rsidR="0087667F" w:rsidRPr="00814C7F">
        <w:rPr>
          <w:sz w:val="24"/>
          <w:szCs w:val="24"/>
        </w:rPr>
        <w:t>generally</w:t>
      </w:r>
      <w:r w:rsidRPr="00814C7F">
        <w:rPr>
          <w:sz w:val="24"/>
          <w:szCs w:val="24"/>
        </w:rPr>
        <w:t>.</w:t>
      </w:r>
    </w:p>
    <w:p w:rsidR="00076A63" w:rsidRPr="00152FFF" w:rsidRDefault="00076A63" w:rsidP="00076A63">
      <w:pPr>
        <w:spacing w:after="0" w:line="240" w:lineRule="auto"/>
        <w:jc w:val="both"/>
        <w:rPr>
          <w:color w:val="FF0000"/>
          <w:sz w:val="24"/>
          <w:szCs w:val="24"/>
        </w:rPr>
      </w:pPr>
    </w:p>
    <w:p w:rsidR="0062337D" w:rsidRPr="00814C7F" w:rsidRDefault="0062337D" w:rsidP="00076A63">
      <w:pPr>
        <w:spacing w:after="0" w:line="240" w:lineRule="auto"/>
        <w:jc w:val="both"/>
        <w:rPr>
          <w:b/>
          <w:sz w:val="24"/>
          <w:szCs w:val="24"/>
        </w:rPr>
      </w:pPr>
      <w:r w:rsidRPr="00814C7F">
        <w:rPr>
          <w:sz w:val="24"/>
          <w:szCs w:val="24"/>
        </w:rPr>
        <w:t xml:space="preserve">Like the </w:t>
      </w:r>
      <w:r w:rsidR="007048E2" w:rsidRPr="00814C7F">
        <w:rPr>
          <w:sz w:val="24"/>
          <w:szCs w:val="24"/>
        </w:rPr>
        <w:t>other</w:t>
      </w:r>
      <w:r w:rsidRPr="00814C7F">
        <w:rPr>
          <w:sz w:val="24"/>
          <w:szCs w:val="24"/>
        </w:rPr>
        <w:t xml:space="preserve"> objectors to this application, </w:t>
      </w:r>
      <w:r w:rsidR="007048E2" w:rsidRPr="00814C7F">
        <w:rPr>
          <w:sz w:val="24"/>
          <w:szCs w:val="24"/>
        </w:rPr>
        <w:t>I</w:t>
      </w:r>
      <w:r w:rsidRPr="00814C7F">
        <w:rPr>
          <w:sz w:val="24"/>
          <w:szCs w:val="24"/>
        </w:rPr>
        <w:t xml:space="preserve"> object in principle to the </w:t>
      </w:r>
      <w:r w:rsidR="0087667F" w:rsidRPr="00814C7F">
        <w:rPr>
          <w:sz w:val="24"/>
          <w:szCs w:val="24"/>
        </w:rPr>
        <w:t>development</w:t>
      </w:r>
      <w:r w:rsidRPr="00814C7F">
        <w:rPr>
          <w:sz w:val="24"/>
          <w:szCs w:val="24"/>
        </w:rPr>
        <w:t xml:space="preserve"> of the </w:t>
      </w:r>
      <w:r w:rsidR="00814C7F" w:rsidRPr="00814C7F">
        <w:rPr>
          <w:sz w:val="24"/>
          <w:szCs w:val="24"/>
        </w:rPr>
        <w:t>rear garden</w:t>
      </w:r>
      <w:r w:rsidRPr="00814C7F">
        <w:rPr>
          <w:sz w:val="24"/>
          <w:szCs w:val="24"/>
        </w:rPr>
        <w:t xml:space="preserve">. </w:t>
      </w:r>
      <w:r w:rsidR="00814C7F" w:rsidRPr="00814C7F">
        <w:rPr>
          <w:sz w:val="24"/>
          <w:szCs w:val="24"/>
        </w:rPr>
        <w:t>The</w:t>
      </w:r>
      <w:r w:rsidRPr="00814C7F">
        <w:rPr>
          <w:sz w:val="24"/>
          <w:szCs w:val="24"/>
        </w:rPr>
        <w:t xml:space="preserve"> proposals are completely unacceptable to </w:t>
      </w:r>
      <w:r w:rsidR="00827FBB">
        <w:rPr>
          <w:sz w:val="24"/>
          <w:szCs w:val="24"/>
        </w:rPr>
        <w:t>me</w:t>
      </w:r>
      <w:r w:rsidRPr="00814C7F">
        <w:rPr>
          <w:sz w:val="24"/>
          <w:szCs w:val="24"/>
        </w:rPr>
        <w:t xml:space="preserve"> as a matter of principle. If the </w:t>
      </w:r>
      <w:r w:rsidRPr="00814C7F">
        <w:rPr>
          <w:sz w:val="24"/>
          <w:szCs w:val="24"/>
        </w:rPr>
        <w:lastRenderedPageBreak/>
        <w:t xml:space="preserve">applicants had </w:t>
      </w:r>
      <w:r w:rsidR="0087667F" w:rsidRPr="00814C7F">
        <w:rPr>
          <w:sz w:val="24"/>
          <w:szCs w:val="24"/>
        </w:rPr>
        <w:t>had the courtes</w:t>
      </w:r>
      <w:r w:rsidRPr="00814C7F">
        <w:rPr>
          <w:sz w:val="24"/>
          <w:szCs w:val="24"/>
        </w:rPr>
        <w:t xml:space="preserve">y to </w:t>
      </w:r>
      <w:r w:rsidR="0087667F" w:rsidRPr="00814C7F">
        <w:rPr>
          <w:sz w:val="24"/>
          <w:szCs w:val="24"/>
        </w:rPr>
        <w:t>meet</w:t>
      </w:r>
      <w:r w:rsidRPr="00814C7F">
        <w:rPr>
          <w:sz w:val="24"/>
          <w:szCs w:val="24"/>
        </w:rPr>
        <w:t xml:space="preserve"> with </w:t>
      </w:r>
      <w:r w:rsidR="00827FBB">
        <w:rPr>
          <w:sz w:val="24"/>
          <w:szCs w:val="24"/>
        </w:rPr>
        <w:t>me</w:t>
      </w:r>
      <w:r w:rsidRPr="00814C7F">
        <w:rPr>
          <w:sz w:val="24"/>
          <w:szCs w:val="24"/>
        </w:rPr>
        <w:t xml:space="preserve"> prior to the application</w:t>
      </w:r>
      <w:r w:rsidR="00F86FCC">
        <w:rPr>
          <w:sz w:val="24"/>
          <w:szCs w:val="24"/>
        </w:rPr>
        <w:t>’s submission,</w:t>
      </w:r>
      <w:r w:rsidRPr="00814C7F">
        <w:rPr>
          <w:sz w:val="24"/>
          <w:szCs w:val="24"/>
        </w:rPr>
        <w:t xml:space="preserve"> </w:t>
      </w:r>
      <w:r w:rsidR="00827FBB">
        <w:rPr>
          <w:sz w:val="24"/>
          <w:szCs w:val="24"/>
        </w:rPr>
        <w:t>it would have</w:t>
      </w:r>
      <w:r w:rsidR="00814C7F" w:rsidRPr="00814C7F">
        <w:rPr>
          <w:sz w:val="24"/>
          <w:szCs w:val="24"/>
        </w:rPr>
        <w:t xml:space="preserve"> save</w:t>
      </w:r>
      <w:r w:rsidR="00827FBB">
        <w:rPr>
          <w:sz w:val="24"/>
          <w:szCs w:val="24"/>
        </w:rPr>
        <w:t>d</w:t>
      </w:r>
      <w:r w:rsidR="00814C7F" w:rsidRPr="00814C7F">
        <w:rPr>
          <w:sz w:val="24"/>
          <w:szCs w:val="24"/>
        </w:rPr>
        <w:t xml:space="preserve"> wasting everyone’s time in deliberating over such</w:t>
      </w:r>
      <w:r w:rsidRPr="00814C7F">
        <w:rPr>
          <w:sz w:val="24"/>
          <w:szCs w:val="24"/>
        </w:rPr>
        <w:t xml:space="preserve"> </w:t>
      </w:r>
      <w:r w:rsidR="00814C7F" w:rsidRPr="00814C7F">
        <w:rPr>
          <w:sz w:val="24"/>
          <w:szCs w:val="24"/>
        </w:rPr>
        <w:t>an un</w:t>
      </w:r>
      <w:r w:rsidR="0087667F" w:rsidRPr="00814C7F">
        <w:rPr>
          <w:sz w:val="24"/>
          <w:szCs w:val="24"/>
        </w:rPr>
        <w:t>acceptable</w:t>
      </w:r>
      <w:r w:rsidRPr="00814C7F">
        <w:rPr>
          <w:sz w:val="24"/>
          <w:szCs w:val="24"/>
        </w:rPr>
        <w:t xml:space="preserve"> </w:t>
      </w:r>
      <w:r w:rsidR="0087667F" w:rsidRPr="00814C7F">
        <w:rPr>
          <w:sz w:val="24"/>
          <w:szCs w:val="24"/>
        </w:rPr>
        <w:t>development</w:t>
      </w:r>
      <w:r w:rsidRPr="00814C7F">
        <w:rPr>
          <w:sz w:val="24"/>
          <w:szCs w:val="24"/>
        </w:rPr>
        <w:t>.</w:t>
      </w:r>
      <w:r w:rsidRPr="00814C7F">
        <w:rPr>
          <w:b/>
          <w:sz w:val="24"/>
          <w:szCs w:val="24"/>
        </w:rPr>
        <w:t xml:space="preserve"> </w:t>
      </w:r>
    </w:p>
    <w:p w:rsidR="00076A63" w:rsidRPr="00152FFF" w:rsidRDefault="00076A63" w:rsidP="00076A63">
      <w:pPr>
        <w:spacing w:after="0" w:line="240" w:lineRule="auto"/>
        <w:jc w:val="both"/>
        <w:rPr>
          <w:b/>
          <w:color w:val="FF0000"/>
          <w:sz w:val="24"/>
          <w:szCs w:val="24"/>
        </w:rPr>
      </w:pPr>
    </w:p>
    <w:p w:rsidR="00493FFA" w:rsidRPr="00550EB1" w:rsidRDefault="001C2B37" w:rsidP="00076A63">
      <w:pPr>
        <w:spacing w:after="0" w:line="240" w:lineRule="auto"/>
        <w:jc w:val="both"/>
        <w:rPr>
          <w:b/>
          <w:sz w:val="24"/>
          <w:szCs w:val="24"/>
        </w:rPr>
      </w:pPr>
      <w:r w:rsidRPr="00550EB1">
        <w:rPr>
          <w:b/>
          <w:sz w:val="24"/>
          <w:szCs w:val="24"/>
        </w:rPr>
        <w:t xml:space="preserve">Heritage &amp; Design </w:t>
      </w:r>
    </w:p>
    <w:p w:rsidR="00076A63" w:rsidRPr="00550EB1" w:rsidRDefault="00076A63" w:rsidP="00076A63">
      <w:pPr>
        <w:spacing w:after="0" w:line="240" w:lineRule="auto"/>
        <w:jc w:val="both"/>
        <w:rPr>
          <w:sz w:val="24"/>
          <w:szCs w:val="24"/>
        </w:rPr>
      </w:pPr>
    </w:p>
    <w:p w:rsidR="00827518" w:rsidRPr="00550EB1" w:rsidRDefault="00254D7B" w:rsidP="00076A63">
      <w:pPr>
        <w:spacing w:after="0" w:line="240" w:lineRule="auto"/>
        <w:jc w:val="both"/>
        <w:rPr>
          <w:sz w:val="24"/>
          <w:szCs w:val="24"/>
        </w:rPr>
      </w:pPr>
      <w:r w:rsidRPr="00550EB1">
        <w:rPr>
          <w:sz w:val="24"/>
          <w:szCs w:val="24"/>
        </w:rPr>
        <w:t>The Design &amp; Access Statement accompanying the application states that the rear garden proposals reflect the features of the listed property</w:t>
      </w:r>
      <w:r w:rsidR="00827FBB">
        <w:rPr>
          <w:sz w:val="24"/>
          <w:szCs w:val="24"/>
        </w:rPr>
        <w:t>,</w:t>
      </w:r>
      <w:r w:rsidRPr="00550EB1">
        <w:rPr>
          <w:sz w:val="24"/>
          <w:szCs w:val="24"/>
        </w:rPr>
        <w:t xml:space="preserve"> are not overpowering and are sustainable.</w:t>
      </w:r>
    </w:p>
    <w:p w:rsidR="00076A63" w:rsidRPr="00550EB1" w:rsidRDefault="00076A63" w:rsidP="00076A63">
      <w:pPr>
        <w:spacing w:after="0" w:line="240" w:lineRule="auto"/>
        <w:jc w:val="both"/>
        <w:rPr>
          <w:sz w:val="24"/>
          <w:szCs w:val="24"/>
        </w:rPr>
      </w:pPr>
    </w:p>
    <w:p w:rsidR="00827518" w:rsidRPr="00550EB1" w:rsidRDefault="00827518" w:rsidP="00076A63">
      <w:pPr>
        <w:spacing w:after="0" w:line="240" w:lineRule="auto"/>
        <w:jc w:val="both"/>
        <w:rPr>
          <w:sz w:val="24"/>
          <w:szCs w:val="24"/>
        </w:rPr>
      </w:pPr>
      <w:r w:rsidRPr="00550EB1">
        <w:rPr>
          <w:sz w:val="24"/>
          <w:szCs w:val="24"/>
        </w:rPr>
        <w:t>Th</w:t>
      </w:r>
      <w:r w:rsidR="00FC2055">
        <w:rPr>
          <w:sz w:val="24"/>
          <w:szCs w:val="24"/>
        </w:rPr>
        <w:t>e</w:t>
      </w:r>
      <w:r w:rsidRPr="00550EB1">
        <w:rPr>
          <w:sz w:val="24"/>
          <w:szCs w:val="24"/>
        </w:rPr>
        <w:t>s</w:t>
      </w:r>
      <w:r w:rsidR="00FC2055">
        <w:rPr>
          <w:sz w:val="24"/>
          <w:szCs w:val="24"/>
        </w:rPr>
        <w:t>e</w:t>
      </w:r>
      <w:r w:rsidRPr="00550EB1">
        <w:rPr>
          <w:sz w:val="24"/>
          <w:szCs w:val="24"/>
        </w:rPr>
        <w:t xml:space="preserve"> a</w:t>
      </w:r>
      <w:r w:rsidR="00FC2055">
        <w:rPr>
          <w:sz w:val="24"/>
          <w:szCs w:val="24"/>
        </w:rPr>
        <w:t>re</w:t>
      </w:r>
      <w:r w:rsidRPr="00550EB1">
        <w:rPr>
          <w:sz w:val="24"/>
          <w:szCs w:val="24"/>
        </w:rPr>
        <w:t xml:space="preserve"> </w:t>
      </w:r>
      <w:r w:rsidR="0087667F" w:rsidRPr="00550EB1">
        <w:rPr>
          <w:sz w:val="24"/>
          <w:szCs w:val="24"/>
        </w:rPr>
        <w:t>completely</w:t>
      </w:r>
      <w:r w:rsidRPr="00550EB1">
        <w:rPr>
          <w:sz w:val="24"/>
          <w:szCs w:val="24"/>
        </w:rPr>
        <w:t xml:space="preserve"> ludicrous assertion</w:t>
      </w:r>
      <w:r w:rsidR="00FC2055">
        <w:rPr>
          <w:sz w:val="24"/>
          <w:szCs w:val="24"/>
        </w:rPr>
        <w:t>s</w:t>
      </w:r>
      <w:r w:rsidRPr="00550EB1">
        <w:rPr>
          <w:sz w:val="24"/>
          <w:szCs w:val="24"/>
        </w:rPr>
        <w:t xml:space="preserve"> without any </w:t>
      </w:r>
      <w:r w:rsidR="0087667F" w:rsidRPr="00550EB1">
        <w:rPr>
          <w:sz w:val="24"/>
          <w:szCs w:val="24"/>
        </w:rPr>
        <w:t>substance</w:t>
      </w:r>
      <w:r w:rsidRPr="00550EB1">
        <w:rPr>
          <w:sz w:val="24"/>
          <w:szCs w:val="24"/>
        </w:rPr>
        <w:t xml:space="preserve"> or justification.</w:t>
      </w:r>
    </w:p>
    <w:p w:rsidR="001203C0" w:rsidRPr="00550EB1" w:rsidRDefault="001203C0" w:rsidP="00076A63">
      <w:pPr>
        <w:spacing w:after="0" w:line="240" w:lineRule="auto"/>
        <w:jc w:val="both"/>
        <w:rPr>
          <w:sz w:val="24"/>
          <w:szCs w:val="24"/>
        </w:rPr>
      </w:pPr>
    </w:p>
    <w:p w:rsidR="00550EB1" w:rsidRPr="00550EB1" w:rsidRDefault="00827518" w:rsidP="00076A63">
      <w:pPr>
        <w:spacing w:after="0" w:line="240" w:lineRule="auto"/>
        <w:jc w:val="both"/>
        <w:rPr>
          <w:sz w:val="24"/>
          <w:szCs w:val="24"/>
        </w:rPr>
      </w:pPr>
      <w:r w:rsidRPr="00550EB1">
        <w:rPr>
          <w:sz w:val="24"/>
          <w:szCs w:val="24"/>
        </w:rPr>
        <w:t xml:space="preserve">In </w:t>
      </w:r>
      <w:r w:rsidR="00254D7B">
        <w:rPr>
          <w:sz w:val="24"/>
          <w:szCs w:val="24"/>
        </w:rPr>
        <w:t>my</w:t>
      </w:r>
      <w:r w:rsidRPr="00550EB1">
        <w:rPr>
          <w:sz w:val="24"/>
          <w:szCs w:val="24"/>
        </w:rPr>
        <w:t xml:space="preserve"> opinion, t</w:t>
      </w:r>
      <w:r w:rsidR="00493FFA" w:rsidRPr="00550EB1">
        <w:rPr>
          <w:sz w:val="24"/>
          <w:szCs w:val="24"/>
        </w:rPr>
        <w:t xml:space="preserve">he </w:t>
      </w:r>
      <w:r w:rsidR="00254D7B">
        <w:rPr>
          <w:sz w:val="24"/>
          <w:szCs w:val="24"/>
        </w:rPr>
        <w:t xml:space="preserve">garden </w:t>
      </w:r>
      <w:r w:rsidR="000812A4">
        <w:rPr>
          <w:sz w:val="24"/>
          <w:szCs w:val="24"/>
        </w:rPr>
        <w:t xml:space="preserve">development </w:t>
      </w:r>
      <w:r w:rsidR="00493FFA" w:rsidRPr="00550EB1">
        <w:rPr>
          <w:sz w:val="24"/>
          <w:szCs w:val="24"/>
        </w:rPr>
        <w:t>propos</w:t>
      </w:r>
      <w:r w:rsidR="00A06765" w:rsidRPr="00550EB1">
        <w:rPr>
          <w:sz w:val="24"/>
          <w:szCs w:val="24"/>
        </w:rPr>
        <w:t>al</w:t>
      </w:r>
      <w:r w:rsidR="00493FFA" w:rsidRPr="00550EB1">
        <w:rPr>
          <w:sz w:val="24"/>
          <w:szCs w:val="24"/>
        </w:rPr>
        <w:t>s</w:t>
      </w:r>
      <w:r w:rsidR="00A06765" w:rsidRPr="00550EB1">
        <w:rPr>
          <w:sz w:val="24"/>
          <w:szCs w:val="24"/>
        </w:rPr>
        <w:t xml:space="preserve"> </w:t>
      </w:r>
      <w:r w:rsidR="00550EB1" w:rsidRPr="00550EB1">
        <w:rPr>
          <w:sz w:val="24"/>
          <w:szCs w:val="24"/>
        </w:rPr>
        <w:t xml:space="preserve">will cause </w:t>
      </w:r>
      <w:r w:rsidR="00254D7B" w:rsidRPr="00550EB1">
        <w:rPr>
          <w:sz w:val="24"/>
          <w:szCs w:val="24"/>
        </w:rPr>
        <w:t>significant</w:t>
      </w:r>
      <w:r w:rsidR="00550EB1" w:rsidRPr="00550EB1">
        <w:rPr>
          <w:sz w:val="24"/>
          <w:szCs w:val="24"/>
        </w:rPr>
        <w:t xml:space="preserve"> damage to the setting of the host Grade II* listed building and its fabric where the </w:t>
      </w:r>
      <w:r w:rsidR="00254D7B" w:rsidRPr="00550EB1">
        <w:rPr>
          <w:sz w:val="24"/>
          <w:szCs w:val="24"/>
        </w:rPr>
        <w:t>existing</w:t>
      </w:r>
      <w:r w:rsidR="00550EB1" w:rsidRPr="00550EB1">
        <w:rPr>
          <w:sz w:val="24"/>
          <w:szCs w:val="24"/>
        </w:rPr>
        <w:t xml:space="preserve"> and proposed buildings </w:t>
      </w:r>
      <w:r w:rsidR="00827FBB">
        <w:rPr>
          <w:sz w:val="24"/>
          <w:szCs w:val="24"/>
        </w:rPr>
        <w:t xml:space="preserve">are proposed </w:t>
      </w:r>
      <w:r w:rsidR="00550EB1" w:rsidRPr="00550EB1">
        <w:rPr>
          <w:sz w:val="24"/>
          <w:szCs w:val="24"/>
        </w:rPr>
        <w:t>to be joined.</w:t>
      </w:r>
    </w:p>
    <w:p w:rsidR="00550EB1" w:rsidRPr="00550EB1" w:rsidRDefault="00550EB1" w:rsidP="00076A63">
      <w:pPr>
        <w:spacing w:after="0" w:line="240" w:lineRule="auto"/>
        <w:jc w:val="both"/>
        <w:rPr>
          <w:sz w:val="24"/>
          <w:szCs w:val="24"/>
        </w:rPr>
      </w:pPr>
    </w:p>
    <w:p w:rsidR="00A06765" w:rsidRPr="00550EB1" w:rsidRDefault="00550EB1" w:rsidP="00076A63">
      <w:pPr>
        <w:spacing w:after="0" w:line="240" w:lineRule="auto"/>
        <w:jc w:val="both"/>
        <w:rPr>
          <w:sz w:val="24"/>
          <w:szCs w:val="24"/>
        </w:rPr>
      </w:pPr>
      <w:r w:rsidRPr="00550EB1">
        <w:rPr>
          <w:sz w:val="24"/>
          <w:szCs w:val="24"/>
        </w:rPr>
        <w:t xml:space="preserve">Furthermore, the proposals </w:t>
      </w:r>
      <w:r w:rsidR="00A06765" w:rsidRPr="00550EB1">
        <w:rPr>
          <w:sz w:val="24"/>
          <w:szCs w:val="24"/>
        </w:rPr>
        <w:t>are completely</w:t>
      </w:r>
      <w:r w:rsidR="00493FFA" w:rsidRPr="00550EB1">
        <w:rPr>
          <w:sz w:val="24"/>
          <w:szCs w:val="24"/>
        </w:rPr>
        <w:t xml:space="preserve"> out of</w:t>
      </w:r>
      <w:r w:rsidR="00A06765" w:rsidRPr="00550EB1">
        <w:rPr>
          <w:sz w:val="24"/>
          <w:szCs w:val="24"/>
        </w:rPr>
        <w:t xml:space="preserve"> </w:t>
      </w:r>
      <w:r w:rsidR="00493FFA" w:rsidRPr="00550EB1">
        <w:rPr>
          <w:sz w:val="24"/>
          <w:szCs w:val="24"/>
        </w:rPr>
        <w:t xml:space="preserve">character with the surroundings and </w:t>
      </w:r>
      <w:r w:rsidR="00A06765" w:rsidRPr="00550EB1">
        <w:rPr>
          <w:sz w:val="24"/>
          <w:szCs w:val="24"/>
        </w:rPr>
        <w:t xml:space="preserve">will cause demonstrable, significant </w:t>
      </w:r>
      <w:r w:rsidR="00493FFA" w:rsidRPr="00550EB1">
        <w:rPr>
          <w:sz w:val="24"/>
          <w:szCs w:val="24"/>
        </w:rPr>
        <w:t xml:space="preserve">harm </w:t>
      </w:r>
      <w:r w:rsidR="00A06765" w:rsidRPr="00550EB1">
        <w:rPr>
          <w:sz w:val="24"/>
          <w:szCs w:val="24"/>
        </w:rPr>
        <w:t xml:space="preserve">to </w:t>
      </w:r>
      <w:r w:rsidR="00493FFA" w:rsidRPr="00550EB1">
        <w:rPr>
          <w:sz w:val="24"/>
          <w:szCs w:val="24"/>
        </w:rPr>
        <w:t>the character</w:t>
      </w:r>
      <w:r w:rsidR="00A06765" w:rsidRPr="00550EB1">
        <w:rPr>
          <w:sz w:val="24"/>
          <w:szCs w:val="24"/>
        </w:rPr>
        <w:t xml:space="preserve"> and appearance of the C</w:t>
      </w:r>
      <w:r w:rsidR="00493FFA" w:rsidRPr="00550EB1">
        <w:rPr>
          <w:sz w:val="24"/>
          <w:szCs w:val="24"/>
        </w:rPr>
        <w:t xml:space="preserve">onservation </w:t>
      </w:r>
      <w:r w:rsidR="00A06765" w:rsidRPr="00550EB1">
        <w:rPr>
          <w:sz w:val="24"/>
          <w:szCs w:val="24"/>
        </w:rPr>
        <w:t>A</w:t>
      </w:r>
      <w:r w:rsidR="00493FFA" w:rsidRPr="00550EB1">
        <w:rPr>
          <w:sz w:val="24"/>
          <w:szCs w:val="24"/>
        </w:rPr>
        <w:t xml:space="preserve">rea. </w:t>
      </w:r>
    </w:p>
    <w:p w:rsidR="00076A63" w:rsidRPr="00550EB1" w:rsidRDefault="00076A63" w:rsidP="00076A63">
      <w:pPr>
        <w:spacing w:after="0" w:line="240" w:lineRule="auto"/>
        <w:jc w:val="both"/>
        <w:rPr>
          <w:sz w:val="24"/>
          <w:szCs w:val="24"/>
        </w:rPr>
      </w:pPr>
    </w:p>
    <w:p w:rsidR="00615633" w:rsidRPr="00550EB1" w:rsidRDefault="00355397" w:rsidP="00076A63">
      <w:pPr>
        <w:spacing w:after="0" w:line="240" w:lineRule="auto"/>
        <w:jc w:val="both"/>
        <w:rPr>
          <w:sz w:val="24"/>
          <w:szCs w:val="24"/>
        </w:rPr>
      </w:pPr>
      <w:r w:rsidRPr="00550EB1">
        <w:rPr>
          <w:sz w:val="24"/>
          <w:szCs w:val="24"/>
        </w:rPr>
        <w:t xml:space="preserve">By this </w:t>
      </w:r>
      <w:r w:rsidR="00254D7B">
        <w:rPr>
          <w:sz w:val="24"/>
          <w:szCs w:val="24"/>
        </w:rPr>
        <w:t>I am</w:t>
      </w:r>
      <w:r w:rsidRPr="00550EB1">
        <w:rPr>
          <w:sz w:val="24"/>
          <w:szCs w:val="24"/>
        </w:rPr>
        <w:t xml:space="preserve"> </w:t>
      </w:r>
      <w:r w:rsidR="00827FBB" w:rsidRPr="00550EB1">
        <w:rPr>
          <w:sz w:val="24"/>
          <w:szCs w:val="24"/>
        </w:rPr>
        <w:t>refer</w:t>
      </w:r>
      <w:r w:rsidR="00827FBB">
        <w:rPr>
          <w:sz w:val="24"/>
          <w:szCs w:val="24"/>
        </w:rPr>
        <w:t>ring</w:t>
      </w:r>
      <w:r w:rsidRPr="00550EB1">
        <w:rPr>
          <w:sz w:val="24"/>
          <w:szCs w:val="24"/>
        </w:rPr>
        <w:t xml:space="preserve"> to </w:t>
      </w:r>
      <w:r w:rsidR="00550EB1" w:rsidRPr="00550EB1">
        <w:rPr>
          <w:sz w:val="24"/>
          <w:szCs w:val="24"/>
        </w:rPr>
        <w:t>siting, form and</w:t>
      </w:r>
      <w:r w:rsidRPr="00550EB1">
        <w:rPr>
          <w:sz w:val="24"/>
          <w:szCs w:val="24"/>
        </w:rPr>
        <w:t xml:space="preserve"> appearance</w:t>
      </w:r>
      <w:r w:rsidR="00550EB1" w:rsidRPr="00550EB1">
        <w:rPr>
          <w:sz w:val="24"/>
          <w:szCs w:val="24"/>
        </w:rPr>
        <w:t xml:space="preserve"> in </w:t>
      </w:r>
      <w:r w:rsidR="00254D7B" w:rsidRPr="00550EB1">
        <w:rPr>
          <w:sz w:val="24"/>
          <w:szCs w:val="24"/>
        </w:rPr>
        <w:t>particular</w:t>
      </w:r>
      <w:r w:rsidRPr="00550EB1">
        <w:rPr>
          <w:sz w:val="24"/>
          <w:szCs w:val="24"/>
        </w:rPr>
        <w:t xml:space="preserve">. </w:t>
      </w:r>
    </w:p>
    <w:p w:rsidR="00076A63" w:rsidRPr="00152FFF" w:rsidRDefault="00076A63" w:rsidP="00076A63">
      <w:pPr>
        <w:spacing w:after="0" w:line="240" w:lineRule="auto"/>
        <w:jc w:val="both"/>
        <w:rPr>
          <w:color w:val="FF0000"/>
          <w:sz w:val="24"/>
          <w:szCs w:val="24"/>
        </w:rPr>
      </w:pPr>
    </w:p>
    <w:p w:rsidR="00493FFA" w:rsidRPr="00814C7F" w:rsidRDefault="00A06765" w:rsidP="00076A63">
      <w:pPr>
        <w:spacing w:after="0" w:line="240" w:lineRule="auto"/>
        <w:jc w:val="both"/>
        <w:rPr>
          <w:sz w:val="24"/>
          <w:szCs w:val="24"/>
        </w:rPr>
      </w:pPr>
      <w:r w:rsidRPr="00814C7F">
        <w:rPr>
          <w:sz w:val="24"/>
          <w:szCs w:val="24"/>
        </w:rPr>
        <w:t xml:space="preserve">Whilst every application is rightly considered on its own merits, </w:t>
      </w:r>
      <w:r w:rsidR="00254D7B">
        <w:rPr>
          <w:sz w:val="24"/>
          <w:szCs w:val="24"/>
        </w:rPr>
        <w:t>I am</w:t>
      </w:r>
      <w:r w:rsidRPr="00814C7F">
        <w:rPr>
          <w:sz w:val="24"/>
          <w:szCs w:val="24"/>
        </w:rPr>
        <w:t xml:space="preserve"> extremely concerned that if permitted, this alien </w:t>
      </w:r>
      <w:r w:rsidR="00493FFA" w:rsidRPr="00814C7F">
        <w:rPr>
          <w:sz w:val="24"/>
          <w:szCs w:val="24"/>
        </w:rPr>
        <w:t xml:space="preserve">addition </w:t>
      </w:r>
      <w:r w:rsidRPr="00814C7F">
        <w:rPr>
          <w:sz w:val="24"/>
          <w:szCs w:val="24"/>
        </w:rPr>
        <w:t>to this historic townscape will irrevocably damage the visual tone of the area</w:t>
      </w:r>
      <w:r w:rsidR="00493FFA" w:rsidRPr="00814C7F">
        <w:rPr>
          <w:sz w:val="24"/>
          <w:szCs w:val="24"/>
        </w:rPr>
        <w:t>.</w:t>
      </w:r>
      <w:r w:rsidRPr="00814C7F">
        <w:rPr>
          <w:sz w:val="24"/>
          <w:szCs w:val="24"/>
        </w:rPr>
        <w:t xml:space="preserve"> This will in turn encourage others with the same disregard as the applicant for our precious heritage assets to promote incongruous schemes and use the current application if approved as a reflection of the area when plainly it is not and never should be. </w:t>
      </w:r>
    </w:p>
    <w:p w:rsidR="00076A63" w:rsidRPr="00814C7F" w:rsidRDefault="00076A63" w:rsidP="00076A63">
      <w:pPr>
        <w:spacing w:after="0" w:line="240" w:lineRule="auto"/>
        <w:jc w:val="both"/>
        <w:rPr>
          <w:sz w:val="24"/>
          <w:szCs w:val="24"/>
        </w:rPr>
      </w:pPr>
    </w:p>
    <w:p w:rsidR="002565DB" w:rsidRPr="00814C7F" w:rsidRDefault="002565DB" w:rsidP="00076A63">
      <w:pPr>
        <w:spacing w:after="0" w:line="240" w:lineRule="auto"/>
        <w:jc w:val="both"/>
        <w:rPr>
          <w:sz w:val="24"/>
          <w:szCs w:val="24"/>
        </w:rPr>
      </w:pPr>
      <w:r w:rsidRPr="00814C7F">
        <w:rPr>
          <w:sz w:val="24"/>
          <w:szCs w:val="24"/>
        </w:rPr>
        <w:t xml:space="preserve">The National </w:t>
      </w:r>
      <w:r w:rsidR="0087667F" w:rsidRPr="00814C7F">
        <w:rPr>
          <w:sz w:val="24"/>
          <w:szCs w:val="24"/>
        </w:rPr>
        <w:t>Planning</w:t>
      </w:r>
      <w:r w:rsidRPr="00814C7F">
        <w:rPr>
          <w:sz w:val="24"/>
          <w:szCs w:val="24"/>
        </w:rPr>
        <w:t xml:space="preserve"> </w:t>
      </w:r>
      <w:r w:rsidR="0087667F" w:rsidRPr="00814C7F">
        <w:rPr>
          <w:sz w:val="24"/>
          <w:szCs w:val="24"/>
        </w:rPr>
        <w:t>Policy</w:t>
      </w:r>
      <w:r w:rsidRPr="00814C7F">
        <w:rPr>
          <w:sz w:val="24"/>
          <w:szCs w:val="24"/>
        </w:rPr>
        <w:t xml:space="preserve"> Framework (NPPF) of March 2012 sets out the </w:t>
      </w:r>
      <w:r w:rsidR="0087667F" w:rsidRPr="00814C7F">
        <w:rPr>
          <w:sz w:val="24"/>
          <w:szCs w:val="24"/>
        </w:rPr>
        <w:t>requirements</w:t>
      </w:r>
      <w:r w:rsidRPr="00814C7F">
        <w:rPr>
          <w:sz w:val="24"/>
          <w:szCs w:val="24"/>
        </w:rPr>
        <w:t xml:space="preserve"> for good design to which the Government attaches great importance including that: “Good design is a key aspect of sustainable development, is indivisible from good planning, and should contribute positively to making places better for people….” and that it should “….. respond to local character and history, and reflect the identity of local surroundings and materials…”</w:t>
      </w:r>
    </w:p>
    <w:p w:rsidR="00076A63" w:rsidRPr="00814C7F" w:rsidRDefault="00076A63" w:rsidP="00076A63">
      <w:pPr>
        <w:spacing w:after="0" w:line="240" w:lineRule="auto"/>
        <w:jc w:val="both"/>
        <w:rPr>
          <w:sz w:val="24"/>
          <w:szCs w:val="24"/>
        </w:rPr>
      </w:pPr>
    </w:p>
    <w:p w:rsidR="002565DB" w:rsidRPr="00814C7F" w:rsidRDefault="002565DB" w:rsidP="00076A63">
      <w:pPr>
        <w:spacing w:after="0" w:line="240" w:lineRule="auto"/>
        <w:jc w:val="both"/>
        <w:rPr>
          <w:sz w:val="24"/>
          <w:szCs w:val="24"/>
        </w:rPr>
      </w:pPr>
      <w:r w:rsidRPr="00814C7F">
        <w:rPr>
          <w:sz w:val="24"/>
          <w:szCs w:val="24"/>
        </w:rPr>
        <w:t xml:space="preserve">The NPPF </w:t>
      </w:r>
      <w:r w:rsidR="0087667F" w:rsidRPr="00814C7F">
        <w:rPr>
          <w:sz w:val="24"/>
          <w:szCs w:val="24"/>
        </w:rPr>
        <w:t>states</w:t>
      </w:r>
      <w:r w:rsidRPr="00814C7F">
        <w:rPr>
          <w:sz w:val="24"/>
          <w:szCs w:val="24"/>
        </w:rPr>
        <w:t xml:space="preserve"> that “In determining applications, local planning authorities should require an</w:t>
      </w:r>
      <w:r w:rsidR="0087667F" w:rsidRPr="00814C7F">
        <w:rPr>
          <w:sz w:val="24"/>
          <w:szCs w:val="24"/>
        </w:rPr>
        <w:t xml:space="preserve"> </w:t>
      </w:r>
      <w:r w:rsidRPr="00814C7F">
        <w:rPr>
          <w:sz w:val="24"/>
          <w:szCs w:val="24"/>
        </w:rPr>
        <w:t>applicant to describe the significance of any heritage assets affected, including any contribution made by their setting.</w:t>
      </w:r>
      <w:r w:rsidR="0087667F" w:rsidRPr="00814C7F">
        <w:rPr>
          <w:sz w:val="24"/>
          <w:szCs w:val="24"/>
        </w:rPr>
        <w:t>”</w:t>
      </w:r>
    </w:p>
    <w:p w:rsidR="00032100" w:rsidRDefault="00032100" w:rsidP="00076A63">
      <w:pPr>
        <w:spacing w:after="0" w:line="240" w:lineRule="auto"/>
        <w:jc w:val="both"/>
        <w:rPr>
          <w:sz w:val="24"/>
          <w:szCs w:val="24"/>
        </w:rPr>
      </w:pPr>
    </w:p>
    <w:p w:rsidR="00032100" w:rsidRDefault="002565DB" w:rsidP="00076A63">
      <w:pPr>
        <w:spacing w:after="0" w:line="240" w:lineRule="auto"/>
        <w:jc w:val="both"/>
        <w:rPr>
          <w:sz w:val="24"/>
          <w:szCs w:val="24"/>
        </w:rPr>
      </w:pPr>
      <w:r w:rsidRPr="00814C7F">
        <w:rPr>
          <w:sz w:val="24"/>
          <w:szCs w:val="24"/>
        </w:rPr>
        <w:t>Ther</w:t>
      </w:r>
      <w:r w:rsidR="0087667F" w:rsidRPr="00814C7F">
        <w:rPr>
          <w:sz w:val="24"/>
          <w:szCs w:val="24"/>
        </w:rPr>
        <w:t>e</w:t>
      </w:r>
      <w:r w:rsidR="00F86FCC">
        <w:rPr>
          <w:sz w:val="24"/>
          <w:szCs w:val="24"/>
        </w:rPr>
        <w:t xml:space="preserve"> is no Heritage I</w:t>
      </w:r>
      <w:r w:rsidRPr="00814C7F">
        <w:rPr>
          <w:sz w:val="24"/>
          <w:szCs w:val="24"/>
        </w:rPr>
        <w:t xml:space="preserve">mpact </w:t>
      </w:r>
      <w:r w:rsidR="00F86FCC">
        <w:rPr>
          <w:sz w:val="24"/>
          <w:szCs w:val="24"/>
        </w:rPr>
        <w:t>A</w:t>
      </w:r>
      <w:r w:rsidR="0087667F" w:rsidRPr="00814C7F">
        <w:rPr>
          <w:sz w:val="24"/>
          <w:szCs w:val="24"/>
        </w:rPr>
        <w:t>ssessment</w:t>
      </w:r>
      <w:r w:rsidRPr="00814C7F">
        <w:rPr>
          <w:sz w:val="24"/>
          <w:szCs w:val="24"/>
        </w:rPr>
        <w:t xml:space="preserve"> with the </w:t>
      </w:r>
      <w:r w:rsidR="0087667F" w:rsidRPr="00814C7F">
        <w:rPr>
          <w:sz w:val="24"/>
          <w:szCs w:val="24"/>
        </w:rPr>
        <w:t>application</w:t>
      </w:r>
      <w:r w:rsidRPr="00814C7F">
        <w:rPr>
          <w:sz w:val="24"/>
          <w:szCs w:val="24"/>
        </w:rPr>
        <w:t xml:space="preserve">, which </w:t>
      </w:r>
      <w:r w:rsidR="00827FBB">
        <w:rPr>
          <w:sz w:val="24"/>
          <w:szCs w:val="24"/>
        </w:rPr>
        <w:t xml:space="preserve">I consider </w:t>
      </w:r>
      <w:r w:rsidRPr="00814C7F">
        <w:rPr>
          <w:sz w:val="24"/>
          <w:szCs w:val="24"/>
        </w:rPr>
        <w:t>is further evidence that the proposals patently adversely impact on heritage assets and cannot be justified.</w:t>
      </w:r>
      <w:r w:rsidR="00032100">
        <w:rPr>
          <w:sz w:val="24"/>
          <w:szCs w:val="24"/>
        </w:rPr>
        <w:t xml:space="preserve"> </w:t>
      </w:r>
    </w:p>
    <w:p w:rsidR="00032100" w:rsidRDefault="00032100" w:rsidP="00076A63">
      <w:pPr>
        <w:spacing w:after="0" w:line="240" w:lineRule="auto"/>
        <w:jc w:val="both"/>
        <w:rPr>
          <w:sz w:val="24"/>
          <w:szCs w:val="24"/>
        </w:rPr>
      </w:pPr>
    </w:p>
    <w:p w:rsidR="002D6085" w:rsidRDefault="00032100" w:rsidP="00076A63">
      <w:pPr>
        <w:spacing w:after="0" w:line="240" w:lineRule="auto"/>
        <w:jc w:val="both"/>
        <w:rPr>
          <w:sz w:val="24"/>
          <w:szCs w:val="24"/>
        </w:rPr>
      </w:pPr>
      <w:r>
        <w:rPr>
          <w:sz w:val="24"/>
          <w:szCs w:val="24"/>
        </w:rPr>
        <w:t xml:space="preserve">The Heritage </w:t>
      </w:r>
      <w:r w:rsidR="00254D7B">
        <w:rPr>
          <w:sz w:val="24"/>
          <w:szCs w:val="24"/>
        </w:rPr>
        <w:t>Statement</w:t>
      </w:r>
      <w:r>
        <w:rPr>
          <w:sz w:val="24"/>
          <w:szCs w:val="24"/>
        </w:rPr>
        <w:t xml:space="preserve"> fails in all </w:t>
      </w:r>
      <w:r w:rsidR="00254D7B">
        <w:rPr>
          <w:sz w:val="24"/>
          <w:szCs w:val="24"/>
        </w:rPr>
        <w:t>respects</w:t>
      </w:r>
      <w:r>
        <w:rPr>
          <w:sz w:val="24"/>
          <w:szCs w:val="24"/>
        </w:rPr>
        <w:t xml:space="preserve"> of what may reasonably and objectively be </w:t>
      </w:r>
      <w:r w:rsidR="00254D7B">
        <w:rPr>
          <w:sz w:val="24"/>
          <w:szCs w:val="24"/>
        </w:rPr>
        <w:t>considered</w:t>
      </w:r>
      <w:r>
        <w:rPr>
          <w:sz w:val="24"/>
          <w:szCs w:val="24"/>
        </w:rPr>
        <w:t xml:space="preserve"> to be an impact assessment on the application </w:t>
      </w:r>
      <w:r w:rsidR="00254D7B">
        <w:rPr>
          <w:sz w:val="24"/>
          <w:szCs w:val="24"/>
        </w:rPr>
        <w:t>property’s</w:t>
      </w:r>
      <w:r>
        <w:rPr>
          <w:sz w:val="24"/>
          <w:szCs w:val="24"/>
        </w:rPr>
        <w:t xml:space="preserve"> heritage assets. </w:t>
      </w:r>
    </w:p>
    <w:p w:rsidR="00032100" w:rsidRDefault="00032100" w:rsidP="00076A63">
      <w:pPr>
        <w:spacing w:after="0" w:line="240" w:lineRule="auto"/>
        <w:jc w:val="both"/>
        <w:rPr>
          <w:sz w:val="24"/>
          <w:szCs w:val="24"/>
        </w:rPr>
      </w:pPr>
      <w:r>
        <w:rPr>
          <w:sz w:val="24"/>
          <w:szCs w:val="24"/>
        </w:rPr>
        <w:t xml:space="preserve">A careful examination of the </w:t>
      </w:r>
      <w:r w:rsidR="00254D7B">
        <w:rPr>
          <w:sz w:val="24"/>
          <w:szCs w:val="24"/>
        </w:rPr>
        <w:t>Council’s</w:t>
      </w:r>
      <w:r w:rsidR="002D6085">
        <w:rPr>
          <w:sz w:val="24"/>
          <w:szCs w:val="24"/>
        </w:rPr>
        <w:t xml:space="preserve"> </w:t>
      </w:r>
      <w:r>
        <w:rPr>
          <w:sz w:val="24"/>
          <w:szCs w:val="24"/>
        </w:rPr>
        <w:t xml:space="preserve">Fitzjohns/Netherhall Conservation Area Statement clearly reveals the fundamental shortcomings and </w:t>
      </w:r>
      <w:r w:rsidR="00254D7B">
        <w:rPr>
          <w:sz w:val="24"/>
          <w:szCs w:val="24"/>
        </w:rPr>
        <w:t>unacceptability</w:t>
      </w:r>
      <w:r>
        <w:rPr>
          <w:sz w:val="24"/>
          <w:szCs w:val="24"/>
        </w:rPr>
        <w:t xml:space="preserve"> of the </w:t>
      </w:r>
      <w:r w:rsidR="00827FBB">
        <w:rPr>
          <w:sz w:val="24"/>
          <w:szCs w:val="24"/>
        </w:rPr>
        <w:t xml:space="preserve">garden </w:t>
      </w:r>
      <w:r w:rsidR="00254D7B">
        <w:rPr>
          <w:sz w:val="24"/>
          <w:szCs w:val="24"/>
        </w:rPr>
        <w:t>development</w:t>
      </w:r>
      <w:r>
        <w:rPr>
          <w:sz w:val="24"/>
          <w:szCs w:val="24"/>
        </w:rPr>
        <w:t xml:space="preserve"> </w:t>
      </w:r>
      <w:r w:rsidR="00254D7B">
        <w:rPr>
          <w:sz w:val="24"/>
          <w:szCs w:val="24"/>
        </w:rPr>
        <w:t>proposals</w:t>
      </w:r>
      <w:r>
        <w:rPr>
          <w:sz w:val="24"/>
          <w:szCs w:val="24"/>
        </w:rPr>
        <w:t xml:space="preserve">. </w:t>
      </w:r>
      <w:r w:rsidR="00643C0C">
        <w:rPr>
          <w:sz w:val="24"/>
          <w:szCs w:val="24"/>
        </w:rPr>
        <w:t>The following quotati</w:t>
      </w:r>
      <w:r w:rsidR="002D6085">
        <w:rPr>
          <w:sz w:val="24"/>
          <w:szCs w:val="24"/>
        </w:rPr>
        <w:t>o</w:t>
      </w:r>
      <w:r w:rsidR="00643C0C">
        <w:rPr>
          <w:sz w:val="24"/>
          <w:szCs w:val="24"/>
        </w:rPr>
        <w:t xml:space="preserve">ns from the </w:t>
      </w:r>
      <w:r w:rsidR="00254D7B">
        <w:rPr>
          <w:sz w:val="24"/>
          <w:szCs w:val="24"/>
        </w:rPr>
        <w:t>Statement</w:t>
      </w:r>
      <w:r w:rsidR="00643C0C">
        <w:rPr>
          <w:sz w:val="24"/>
          <w:szCs w:val="24"/>
        </w:rPr>
        <w:t xml:space="preserve"> clearly </w:t>
      </w:r>
      <w:r w:rsidR="00254D7B">
        <w:rPr>
          <w:sz w:val="24"/>
          <w:szCs w:val="24"/>
        </w:rPr>
        <w:t>demonstrate</w:t>
      </w:r>
      <w:r w:rsidR="00643C0C">
        <w:rPr>
          <w:sz w:val="24"/>
          <w:szCs w:val="24"/>
        </w:rPr>
        <w:t xml:space="preserve"> the point</w:t>
      </w:r>
      <w:r>
        <w:rPr>
          <w:sz w:val="24"/>
          <w:szCs w:val="24"/>
        </w:rPr>
        <w:t>:</w:t>
      </w:r>
    </w:p>
    <w:p w:rsidR="00032100" w:rsidRDefault="00032100" w:rsidP="00076A63">
      <w:pPr>
        <w:spacing w:after="0" w:line="240" w:lineRule="auto"/>
        <w:jc w:val="both"/>
        <w:rPr>
          <w:sz w:val="24"/>
          <w:szCs w:val="24"/>
        </w:rPr>
      </w:pPr>
    </w:p>
    <w:p w:rsidR="00032100" w:rsidRDefault="00032100" w:rsidP="00032100">
      <w:pPr>
        <w:pStyle w:val="ListParagraph"/>
        <w:numPr>
          <w:ilvl w:val="0"/>
          <w:numId w:val="4"/>
        </w:numPr>
        <w:spacing w:after="0" w:line="240" w:lineRule="auto"/>
        <w:jc w:val="both"/>
        <w:rPr>
          <w:sz w:val="24"/>
          <w:szCs w:val="24"/>
        </w:rPr>
      </w:pPr>
      <w:r>
        <w:rPr>
          <w:sz w:val="24"/>
          <w:szCs w:val="24"/>
        </w:rPr>
        <w:t xml:space="preserve">Although not always visible from the street the rear gardens form large blocks of open land making a </w:t>
      </w:r>
      <w:r w:rsidR="00254D7B">
        <w:rPr>
          <w:sz w:val="24"/>
          <w:szCs w:val="24"/>
        </w:rPr>
        <w:t>significant</w:t>
      </w:r>
      <w:r>
        <w:rPr>
          <w:sz w:val="24"/>
          <w:szCs w:val="24"/>
        </w:rPr>
        <w:t xml:space="preserve"> contribution to the </w:t>
      </w:r>
      <w:r w:rsidR="00254D7B">
        <w:rPr>
          <w:sz w:val="24"/>
          <w:szCs w:val="24"/>
        </w:rPr>
        <w:t>character</w:t>
      </w:r>
      <w:r>
        <w:rPr>
          <w:sz w:val="24"/>
          <w:szCs w:val="24"/>
        </w:rPr>
        <w:t xml:space="preserve"> of the area.</w:t>
      </w:r>
    </w:p>
    <w:p w:rsidR="00032100" w:rsidRDefault="00032100" w:rsidP="00032100">
      <w:pPr>
        <w:pStyle w:val="ListParagraph"/>
        <w:spacing w:after="0" w:line="240" w:lineRule="auto"/>
        <w:jc w:val="both"/>
        <w:rPr>
          <w:sz w:val="24"/>
          <w:szCs w:val="24"/>
        </w:rPr>
      </w:pPr>
    </w:p>
    <w:p w:rsidR="00643C0C" w:rsidRDefault="00254D7B" w:rsidP="00032100">
      <w:pPr>
        <w:pStyle w:val="ListParagraph"/>
        <w:numPr>
          <w:ilvl w:val="0"/>
          <w:numId w:val="4"/>
        </w:numPr>
        <w:spacing w:after="0" w:line="240" w:lineRule="auto"/>
        <w:jc w:val="both"/>
        <w:rPr>
          <w:sz w:val="24"/>
          <w:szCs w:val="24"/>
        </w:rPr>
      </w:pPr>
      <w:r>
        <w:rPr>
          <w:sz w:val="24"/>
          <w:szCs w:val="24"/>
        </w:rPr>
        <w:t xml:space="preserve">Extensions and conservatories can alter the balance and harmony of a property or of a group of properties by insensitive scale, design or inappropriate materials. </w:t>
      </w:r>
      <w:r w:rsidR="00643C0C">
        <w:rPr>
          <w:sz w:val="24"/>
          <w:szCs w:val="24"/>
        </w:rPr>
        <w:t xml:space="preserve">A number of </w:t>
      </w:r>
      <w:r>
        <w:rPr>
          <w:sz w:val="24"/>
          <w:szCs w:val="24"/>
        </w:rPr>
        <w:t>additions</w:t>
      </w:r>
      <w:r w:rsidR="00643C0C">
        <w:rPr>
          <w:sz w:val="24"/>
          <w:szCs w:val="24"/>
        </w:rPr>
        <w:t xml:space="preserve"> have </w:t>
      </w:r>
      <w:r>
        <w:rPr>
          <w:sz w:val="24"/>
          <w:szCs w:val="24"/>
        </w:rPr>
        <w:t>harmed</w:t>
      </w:r>
      <w:r w:rsidR="00643C0C">
        <w:rPr>
          <w:sz w:val="24"/>
          <w:szCs w:val="24"/>
        </w:rPr>
        <w:t xml:space="preserve"> the </w:t>
      </w:r>
      <w:r>
        <w:rPr>
          <w:sz w:val="24"/>
          <w:szCs w:val="24"/>
        </w:rPr>
        <w:t>character</w:t>
      </w:r>
      <w:r w:rsidR="00593F08">
        <w:rPr>
          <w:sz w:val="24"/>
          <w:szCs w:val="24"/>
        </w:rPr>
        <w:t xml:space="preserve"> of the area and further in</w:t>
      </w:r>
      <w:r w:rsidR="00643C0C">
        <w:rPr>
          <w:sz w:val="24"/>
          <w:szCs w:val="24"/>
        </w:rPr>
        <w:t xml:space="preserve">appropriate erosion will be resisted. </w:t>
      </w:r>
      <w:r>
        <w:rPr>
          <w:sz w:val="24"/>
          <w:szCs w:val="24"/>
        </w:rPr>
        <w:t>In an area with large plots with open green land there is also pressure for backland development which can reduce the quality of the visual as well as ecological environment.</w:t>
      </w:r>
    </w:p>
    <w:p w:rsidR="00643C0C" w:rsidRPr="00643C0C" w:rsidRDefault="00643C0C" w:rsidP="00643C0C">
      <w:pPr>
        <w:pStyle w:val="ListParagraph"/>
        <w:rPr>
          <w:sz w:val="24"/>
          <w:szCs w:val="24"/>
        </w:rPr>
      </w:pPr>
    </w:p>
    <w:p w:rsidR="002D6085" w:rsidRDefault="002D6085" w:rsidP="00032100">
      <w:pPr>
        <w:pStyle w:val="ListParagraph"/>
        <w:numPr>
          <w:ilvl w:val="0"/>
          <w:numId w:val="4"/>
        </w:numPr>
        <w:spacing w:after="0" w:line="240" w:lineRule="auto"/>
        <w:jc w:val="both"/>
        <w:rPr>
          <w:sz w:val="24"/>
          <w:szCs w:val="24"/>
        </w:rPr>
      </w:pPr>
      <w:r>
        <w:rPr>
          <w:sz w:val="24"/>
          <w:szCs w:val="24"/>
        </w:rPr>
        <w:t>Rear extensions will not be acceptable where they would spoil an uniform rear elevation of an unspoilt terrace or group of buildings.</w:t>
      </w:r>
    </w:p>
    <w:p w:rsidR="002D6085" w:rsidRPr="002D6085" w:rsidRDefault="002D6085" w:rsidP="002D6085">
      <w:pPr>
        <w:pStyle w:val="ListParagraph"/>
        <w:rPr>
          <w:sz w:val="24"/>
          <w:szCs w:val="24"/>
        </w:rPr>
      </w:pPr>
    </w:p>
    <w:p w:rsidR="002565DB" w:rsidRPr="00032100" w:rsidRDefault="002D6085" w:rsidP="00032100">
      <w:pPr>
        <w:pStyle w:val="ListParagraph"/>
        <w:numPr>
          <w:ilvl w:val="0"/>
          <w:numId w:val="4"/>
        </w:numPr>
        <w:spacing w:after="0" w:line="240" w:lineRule="auto"/>
        <w:jc w:val="both"/>
        <w:rPr>
          <w:sz w:val="24"/>
          <w:szCs w:val="24"/>
        </w:rPr>
      </w:pPr>
      <w:r>
        <w:rPr>
          <w:sz w:val="24"/>
          <w:szCs w:val="24"/>
        </w:rPr>
        <w:t xml:space="preserve">Rear gardens </w:t>
      </w:r>
      <w:r w:rsidR="00254D7B">
        <w:rPr>
          <w:sz w:val="24"/>
          <w:szCs w:val="24"/>
        </w:rPr>
        <w:t>contribute</w:t>
      </w:r>
      <w:r>
        <w:rPr>
          <w:sz w:val="24"/>
          <w:szCs w:val="24"/>
        </w:rPr>
        <w:t xml:space="preserve"> to the townscape of the Conservation Area and provide a significant amenity to </w:t>
      </w:r>
      <w:r w:rsidR="00254D7B">
        <w:rPr>
          <w:sz w:val="24"/>
          <w:szCs w:val="24"/>
        </w:rPr>
        <w:t>residents</w:t>
      </w:r>
      <w:r>
        <w:rPr>
          <w:sz w:val="24"/>
          <w:szCs w:val="24"/>
        </w:rPr>
        <w:t xml:space="preserve"> and a habitat for wildlife. </w:t>
      </w:r>
      <w:r w:rsidR="00254D7B">
        <w:rPr>
          <w:sz w:val="24"/>
          <w:szCs w:val="24"/>
        </w:rPr>
        <w:t>Development</w:t>
      </w:r>
      <w:r>
        <w:rPr>
          <w:sz w:val="24"/>
          <w:szCs w:val="24"/>
        </w:rPr>
        <w:t xml:space="preserve"> within gardens is likely to be </w:t>
      </w:r>
      <w:r w:rsidR="00254D7B">
        <w:rPr>
          <w:sz w:val="24"/>
          <w:szCs w:val="24"/>
        </w:rPr>
        <w:t>unacceptable</w:t>
      </w:r>
      <w:r>
        <w:rPr>
          <w:sz w:val="24"/>
          <w:szCs w:val="24"/>
        </w:rPr>
        <w:t>.</w:t>
      </w:r>
      <w:r w:rsidR="00643C0C">
        <w:rPr>
          <w:sz w:val="24"/>
          <w:szCs w:val="24"/>
        </w:rPr>
        <w:t xml:space="preserve"> </w:t>
      </w:r>
      <w:r w:rsidR="00032100" w:rsidRPr="00032100">
        <w:rPr>
          <w:sz w:val="24"/>
          <w:szCs w:val="24"/>
        </w:rPr>
        <w:t xml:space="preserve">  </w:t>
      </w:r>
    </w:p>
    <w:p w:rsidR="00076A63" w:rsidRPr="00814C7F" w:rsidRDefault="00076A63" w:rsidP="00076A63">
      <w:pPr>
        <w:spacing w:after="0" w:line="240" w:lineRule="auto"/>
        <w:jc w:val="both"/>
        <w:rPr>
          <w:sz w:val="24"/>
          <w:szCs w:val="24"/>
        </w:rPr>
      </w:pPr>
    </w:p>
    <w:p w:rsidR="002565DB" w:rsidRPr="00814C7F" w:rsidRDefault="002565DB" w:rsidP="00076A63">
      <w:pPr>
        <w:spacing w:after="0" w:line="240" w:lineRule="auto"/>
        <w:jc w:val="both"/>
        <w:rPr>
          <w:sz w:val="24"/>
          <w:szCs w:val="24"/>
        </w:rPr>
      </w:pPr>
      <w:r w:rsidRPr="00814C7F">
        <w:rPr>
          <w:sz w:val="24"/>
          <w:szCs w:val="24"/>
        </w:rPr>
        <w:t>The NPPF sets out clear criterion for assessing and refusing applications impacting on heritage assets, including:</w:t>
      </w:r>
    </w:p>
    <w:p w:rsidR="00076A63" w:rsidRPr="00814C7F" w:rsidRDefault="00076A63" w:rsidP="00076A63">
      <w:pPr>
        <w:spacing w:after="0" w:line="240" w:lineRule="auto"/>
        <w:jc w:val="both"/>
        <w:rPr>
          <w:sz w:val="24"/>
          <w:szCs w:val="24"/>
        </w:rPr>
      </w:pPr>
    </w:p>
    <w:p w:rsidR="0087667F" w:rsidRPr="00814C7F" w:rsidRDefault="002565DB" w:rsidP="00076A63">
      <w:pPr>
        <w:pStyle w:val="ListParagraph"/>
        <w:numPr>
          <w:ilvl w:val="0"/>
          <w:numId w:val="3"/>
        </w:numPr>
        <w:spacing w:after="0" w:line="240" w:lineRule="auto"/>
        <w:jc w:val="both"/>
        <w:rPr>
          <w:sz w:val="24"/>
          <w:szCs w:val="24"/>
        </w:rPr>
      </w:pPr>
      <w:r w:rsidRPr="00814C7F">
        <w:rPr>
          <w:sz w:val="24"/>
          <w:szCs w:val="24"/>
        </w:rPr>
        <w:t>Permission should be refused for development of poor design that fails to</w:t>
      </w:r>
      <w:r w:rsidR="0087667F" w:rsidRPr="00814C7F">
        <w:rPr>
          <w:sz w:val="24"/>
          <w:szCs w:val="24"/>
        </w:rPr>
        <w:t xml:space="preserve"> </w:t>
      </w:r>
      <w:r w:rsidRPr="00814C7F">
        <w:rPr>
          <w:sz w:val="24"/>
          <w:szCs w:val="24"/>
        </w:rPr>
        <w:t>take the opportunities available for improving the character and quality of an</w:t>
      </w:r>
      <w:r w:rsidR="0087667F" w:rsidRPr="00814C7F">
        <w:rPr>
          <w:sz w:val="24"/>
          <w:szCs w:val="24"/>
        </w:rPr>
        <w:t xml:space="preserve"> area and the way it functions.</w:t>
      </w:r>
    </w:p>
    <w:p w:rsidR="0087667F" w:rsidRPr="00814C7F" w:rsidRDefault="0087667F" w:rsidP="00076A63">
      <w:pPr>
        <w:pStyle w:val="ListParagraph"/>
        <w:spacing w:after="0" w:line="240" w:lineRule="auto"/>
        <w:jc w:val="both"/>
        <w:rPr>
          <w:sz w:val="24"/>
          <w:szCs w:val="24"/>
        </w:rPr>
      </w:pPr>
    </w:p>
    <w:p w:rsidR="0087667F" w:rsidRPr="00814C7F" w:rsidRDefault="002565DB" w:rsidP="00076A63">
      <w:pPr>
        <w:pStyle w:val="ListParagraph"/>
        <w:numPr>
          <w:ilvl w:val="0"/>
          <w:numId w:val="3"/>
        </w:numPr>
        <w:spacing w:after="0" w:line="240" w:lineRule="auto"/>
        <w:jc w:val="both"/>
        <w:rPr>
          <w:sz w:val="24"/>
          <w:szCs w:val="24"/>
        </w:rPr>
      </w:pPr>
      <w:r w:rsidRPr="00814C7F">
        <w:rPr>
          <w:sz w:val="24"/>
          <w:szCs w:val="24"/>
        </w:rPr>
        <w:t>When considering the impact of a proposed development on the significance</w:t>
      </w:r>
      <w:r w:rsidR="0087667F" w:rsidRPr="00814C7F">
        <w:rPr>
          <w:sz w:val="24"/>
          <w:szCs w:val="24"/>
        </w:rPr>
        <w:t xml:space="preserve"> </w:t>
      </w:r>
      <w:r w:rsidRPr="00814C7F">
        <w:rPr>
          <w:sz w:val="24"/>
          <w:szCs w:val="24"/>
        </w:rPr>
        <w:t>of a designated heritage asset, great weight should be given to the asset’s</w:t>
      </w:r>
      <w:r w:rsidR="0087667F" w:rsidRPr="00814C7F">
        <w:rPr>
          <w:sz w:val="24"/>
          <w:szCs w:val="24"/>
        </w:rPr>
        <w:t xml:space="preserve"> </w:t>
      </w:r>
      <w:r w:rsidRPr="00814C7F">
        <w:rPr>
          <w:sz w:val="24"/>
          <w:szCs w:val="24"/>
        </w:rPr>
        <w:t>conservation.</w:t>
      </w:r>
    </w:p>
    <w:p w:rsidR="0087667F" w:rsidRPr="00814C7F" w:rsidRDefault="0087667F" w:rsidP="00076A63">
      <w:pPr>
        <w:pStyle w:val="ListParagraph"/>
        <w:spacing w:after="0" w:line="240" w:lineRule="auto"/>
        <w:rPr>
          <w:sz w:val="24"/>
          <w:szCs w:val="24"/>
        </w:rPr>
      </w:pPr>
    </w:p>
    <w:p w:rsidR="0087667F" w:rsidRPr="00814C7F" w:rsidRDefault="002565DB" w:rsidP="00076A63">
      <w:pPr>
        <w:pStyle w:val="ListParagraph"/>
        <w:numPr>
          <w:ilvl w:val="0"/>
          <w:numId w:val="3"/>
        </w:numPr>
        <w:spacing w:after="0" w:line="240" w:lineRule="auto"/>
        <w:jc w:val="both"/>
        <w:rPr>
          <w:sz w:val="24"/>
          <w:szCs w:val="24"/>
        </w:rPr>
      </w:pPr>
      <w:r w:rsidRPr="00814C7F">
        <w:rPr>
          <w:sz w:val="24"/>
          <w:szCs w:val="24"/>
        </w:rPr>
        <w:t>Significance can be harmed or lost through alteration or destruction of</w:t>
      </w:r>
      <w:r w:rsidR="0087667F" w:rsidRPr="00814C7F">
        <w:rPr>
          <w:sz w:val="24"/>
          <w:szCs w:val="24"/>
        </w:rPr>
        <w:t xml:space="preserve"> </w:t>
      </w:r>
      <w:r w:rsidRPr="00814C7F">
        <w:rPr>
          <w:sz w:val="24"/>
          <w:szCs w:val="24"/>
        </w:rPr>
        <w:t>the heritage asset or development within its setting. As heritage assets are</w:t>
      </w:r>
      <w:r w:rsidR="0087667F" w:rsidRPr="00814C7F">
        <w:rPr>
          <w:sz w:val="24"/>
          <w:szCs w:val="24"/>
        </w:rPr>
        <w:t xml:space="preserve"> </w:t>
      </w:r>
      <w:r w:rsidRPr="00814C7F">
        <w:rPr>
          <w:sz w:val="24"/>
          <w:szCs w:val="24"/>
        </w:rPr>
        <w:t>irreplaceable, any harm or loss should require clear and convincing</w:t>
      </w:r>
      <w:r w:rsidR="0087667F" w:rsidRPr="00814C7F">
        <w:rPr>
          <w:sz w:val="24"/>
          <w:szCs w:val="24"/>
        </w:rPr>
        <w:t xml:space="preserve"> </w:t>
      </w:r>
      <w:r w:rsidRPr="00814C7F">
        <w:rPr>
          <w:sz w:val="24"/>
          <w:szCs w:val="24"/>
        </w:rPr>
        <w:t>justification.</w:t>
      </w:r>
    </w:p>
    <w:p w:rsidR="0087667F" w:rsidRPr="00814C7F" w:rsidRDefault="0087667F" w:rsidP="00076A63">
      <w:pPr>
        <w:pStyle w:val="ListParagraph"/>
        <w:spacing w:after="0" w:line="240" w:lineRule="auto"/>
        <w:rPr>
          <w:sz w:val="24"/>
          <w:szCs w:val="24"/>
        </w:rPr>
      </w:pPr>
    </w:p>
    <w:p w:rsidR="002565DB" w:rsidRPr="00814C7F" w:rsidRDefault="002565DB" w:rsidP="00076A63">
      <w:pPr>
        <w:pStyle w:val="ListParagraph"/>
        <w:numPr>
          <w:ilvl w:val="0"/>
          <w:numId w:val="3"/>
        </w:numPr>
        <w:spacing w:after="0" w:line="240" w:lineRule="auto"/>
        <w:jc w:val="both"/>
        <w:rPr>
          <w:sz w:val="24"/>
          <w:szCs w:val="24"/>
        </w:rPr>
      </w:pPr>
      <w:r w:rsidRPr="00814C7F">
        <w:rPr>
          <w:sz w:val="24"/>
          <w:szCs w:val="24"/>
        </w:rPr>
        <w:t>Where a proposed development will lead to substantial harm to a designated heritage asset, local planning authorities should refuse consent</w:t>
      </w:r>
      <w:r w:rsidR="0087667F" w:rsidRPr="00814C7F">
        <w:rPr>
          <w:sz w:val="24"/>
          <w:szCs w:val="24"/>
        </w:rPr>
        <w:t>.</w:t>
      </w:r>
    </w:p>
    <w:p w:rsidR="00076A63" w:rsidRPr="00814C7F" w:rsidRDefault="00076A63" w:rsidP="00076A63">
      <w:pPr>
        <w:spacing w:after="0" w:line="240" w:lineRule="auto"/>
        <w:jc w:val="both"/>
        <w:rPr>
          <w:sz w:val="24"/>
          <w:szCs w:val="24"/>
        </w:rPr>
      </w:pPr>
    </w:p>
    <w:p w:rsidR="00A220EA" w:rsidRDefault="00F86FCC" w:rsidP="00076A63">
      <w:pPr>
        <w:spacing w:after="0" w:line="240" w:lineRule="auto"/>
        <w:jc w:val="both"/>
        <w:rPr>
          <w:sz w:val="24"/>
          <w:szCs w:val="24"/>
        </w:rPr>
      </w:pPr>
      <w:r w:rsidRPr="00F86FCC">
        <w:rPr>
          <w:sz w:val="24"/>
          <w:szCs w:val="24"/>
        </w:rPr>
        <w:lastRenderedPageBreak/>
        <w:t>T</w:t>
      </w:r>
      <w:r w:rsidR="00A220EA">
        <w:rPr>
          <w:sz w:val="24"/>
          <w:szCs w:val="24"/>
        </w:rPr>
        <w:t>urning to t</w:t>
      </w:r>
      <w:r w:rsidRPr="00F86FCC">
        <w:rPr>
          <w:sz w:val="24"/>
          <w:szCs w:val="24"/>
        </w:rPr>
        <w:t>he interior proposals</w:t>
      </w:r>
      <w:r w:rsidR="00A220EA">
        <w:rPr>
          <w:sz w:val="24"/>
          <w:szCs w:val="24"/>
        </w:rPr>
        <w:t>, these too</w:t>
      </w:r>
      <w:r w:rsidRPr="00F86FCC">
        <w:rPr>
          <w:sz w:val="24"/>
          <w:szCs w:val="24"/>
        </w:rPr>
        <w:t xml:space="preserve"> will cause significant adverse effect on the character of this Grade II* listed building</w:t>
      </w:r>
      <w:r w:rsidR="00A220EA">
        <w:rPr>
          <w:sz w:val="24"/>
          <w:szCs w:val="24"/>
        </w:rPr>
        <w:t>. Firstly, by</w:t>
      </w:r>
      <w:r w:rsidRPr="00F86FCC">
        <w:rPr>
          <w:sz w:val="24"/>
          <w:szCs w:val="24"/>
        </w:rPr>
        <w:t xml:space="preserve"> breaking up the plan form </w:t>
      </w:r>
      <w:r w:rsidR="00A220EA">
        <w:rPr>
          <w:sz w:val="24"/>
          <w:szCs w:val="24"/>
        </w:rPr>
        <w:t xml:space="preserve">of </w:t>
      </w:r>
      <w:r w:rsidRPr="00F86FCC">
        <w:rPr>
          <w:sz w:val="24"/>
          <w:szCs w:val="24"/>
        </w:rPr>
        <w:t xml:space="preserve">the 1st floor “en-suite room” and on its </w:t>
      </w:r>
      <w:r w:rsidR="00A220EA">
        <w:rPr>
          <w:sz w:val="24"/>
          <w:szCs w:val="24"/>
        </w:rPr>
        <w:t xml:space="preserve">character and </w:t>
      </w:r>
      <w:r w:rsidRPr="00F86FCC">
        <w:rPr>
          <w:sz w:val="24"/>
          <w:szCs w:val="24"/>
        </w:rPr>
        <w:t xml:space="preserve">fabric by removing a section of wall at the rear of the lower ground floor linking the dining and leisure areas.  </w:t>
      </w:r>
    </w:p>
    <w:p w:rsidR="00A220EA" w:rsidRDefault="00A220EA" w:rsidP="00076A63">
      <w:pPr>
        <w:spacing w:after="0" w:line="240" w:lineRule="auto"/>
        <w:jc w:val="both"/>
        <w:rPr>
          <w:sz w:val="24"/>
          <w:szCs w:val="24"/>
        </w:rPr>
      </w:pPr>
    </w:p>
    <w:p w:rsidR="00A06765" w:rsidRPr="00814C7F" w:rsidRDefault="002565DB" w:rsidP="00076A63">
      <w:pPr>
        <w:spacing w:after="0" w:line="240" w:lineRule="auto"/>
        <w:jc w:val="both"/>
        <w:rPr>
          <w:sz w:val="24"/>
          <w:szCs w:val="24"/>
        </w:rPr>
      </w:pPr>
      <w:r w:rsidRPr="00814C7F">
        <w:rPr>
          <w:sz w:val="24"/>
          <w:szCs w:val="24"/>
        </w:rPr>
        <w:t>For all the reasons stated, there are clear and compelling reasons for the Council refusing the application on heritage and design grounds.</w:t>
      </w:r>
    </w:p>
    <w:p w:rsidR="00076A63" w:rsidRPr="00814C7F" w:rsidRDefault="00076A63" w:rsidP="00076A63">
      <w:pPr>
        <w:spacing w:after="0" w:line="240" w:lineRule="auto"/>
        <w:jc w:val="both"/>
        <w:rPr>
          <w:b/>
          <w:sz w:val="24"/>
          <w:szCs w:val="24"/>
        </w:rPr>
      </w:pPr>
    </w:p>
    <w:p w:rsidR="007A3ACE" w:rsidRPr="00550EB1" w:rsidRDefault="008A0432" w:rsidP="00076A63">
      <w:pPr>
        <w:spacing w:after="0" w:line="240" w:lineRule="auto"/>
        <w:jc w:val="both"/>
        <w:rPr>
          <w:b/>
          <w:sz w:val="24"/>
          <w:szCs w:val="24"/>
        </w:rPr>
      </w:pPr>
      <w:r w:rsidRPr="00550EB1">
        <w:rPr>
          <w:b/>
          <w:sz w:val="24"/>
          <w:szCs w:val="24"/>
        </w:rPr>
        <w:t>Trees</w:t>
      </w:r>
    </w:p>
    <w:p w:rsidR="00076A63" w:rsidRPr="00550EB1" w:rsidRDefault="00076A63" w:rsidP="00076A63">
      <w:pPr>
        <w:spacing w:after="0" w:line="240" w:lineRule="auto"/>
        <w:jc w:val="both"/>
        <w:rPr>
          <w:sz w:val="24"/>
          <w:szCs w:val="24"/>
        </w:rPr>
      </w:pPr>
    </w:p>
    <w:p w:rsidR="00641401" w:rsidRPr="00550EB1" w:rsidRDefault="008A0432" w:rsidP="00076A63">
      <w:pPr>
        <w:spacing w:after="0" w:line="240" w:lineRule="auto"/>
        <w:jc w:val="both"/>
        <w:rPr>
          <w:sz w:val="24"/>
          <w:szCs w:val="24"/>
        </w:rPr>
      </w:pPr>
      <w:r w:rsidRPr="00550EB1">
        <w:rPr>
          <w:sz w:val="24"/>
          <w:szCs w:val="24"/>
        </w:rPr>
        <w:t>By the applicant’s own admission, as acknowledged on the planning application form, “there are trees or hedges on your own property or on adjoining properties which are within falling distance of your proposed development.”</w:t>
      </w:r>
    </w:p>
    <w:p w:rsidR="00076A63" w:rsidRPr="00550EB1" w:rsidRDefault="00076A63" w:rsidP="00076A63">
      <w:pPr>
        <w:spacing w:after="0" w:line="240" w:lineRule="auto"/>
        <w:jc w:val="both"/>
        <w:rPr>
          <w:sz w:val="24"/>
          <w:szCs w:val="24"/>
        </w:rPr>
      </w:pPr>
    </w:p>
    <w:p w:rsidR="00550EB1" w:rsidRPr="00550EB1" w:rsidRDefault="00550EB1" w:rsidP="00076A63">
      <w:pPr>
        <w:spacing w:after="0" w:line="240" w:lineRule="auto"/>
        <w:jc w:val="both"/>
        <w:rPr>
          <w:sz w:val="24"/>
          <w:szCs w:val="24"/>
        </w:rPr>
      </w:pPr>
      <w:r w:rsidRPr="00550EB1">
        <w:rPr>
          <w:sz w:val="24"/>
          <w:szCs w:val="24"/>
        </w:rPr>
        <w:t xml:space="preserve">The Tree Report is of no substance in terms of </w:t>
      </w:r>
      <w:r w:rsidR="00254D7B" w:rsidRPr="00550EB1">
        <w:rPr>
          <w:sz w:val="24"/>
          <w:szCs w:val="24"/>
        </w:rPr>
        <w:t>addressing</w:t>
      </w:r>
      <w:r w:rsidRPr="00550EB1">
        <w:rPr>
          <w:sz w:val="24"/>
          <w:szCs w:val="24"/>
        </w:rPr>
        <w:t xml:space="preserve"> the </w:t>
      </w:r>
      <w:r w:rsidR="00254D7B" w:rsidRPr="00550EB1">
        <w:rPr>
          <w:sz w:val="24"/>
          <w:szCs w:val="24"/>
        </w:rPr>
        <w:t>materiality</w:t>
      </w:r>
      <w:r w:rsidRPr="00550EB1">
        <w:rPr>
          <w:sz w:val="24"/>
          <w:szCs w:val="24"/>
        </w:rPr>
        <w:t xml:space="preserve"> of this issue.</w:t>
      </w:r>
    </w:p>
    <w:p w:rsidR="00550EB1" w:rsidRPr="00550EB1" w:rsidRDefault="00550EB1" w:rsidP="00076A63">
      <w:pPr>
        <w:spacing w:after="0" w:line="240" w:lineRule="auto"/>
        <w:jc w:val="both"/>
        <w:rPr>
          <w:sz w:val="24"/>
          <w:szCs w:val="24"/>
        </w:rPr>
      </w:pPr>
    </w:p>
    <w:p w:rsidR="00641401" w:rsidRPr="00550EB1" w:rsidRDefault="008A0432" w:rsidP="00076A63">
      <w:pPr>
        <w:spacing w:after="0" w:line="240" w:lineRule="auto"/>
        <w:jc w:val="both"/>
        <w:rPr>
          <w:sz w:val="24"/>
          <w:szCs w:val="24"/>
        </w:rPr>
      </w:pPr>
      <w:r w:rsidRPr="00550EB1">
        <w:rPr>
          <w:sz w:val="24"/>
          <w:szCs w:val="24"/>
        </w:rPr>
        <w:t xml:space="preserve">There is no Arboricultural Assessment accompanying this application to address the impact of the proposals on root </w:t>
      </w:r>
      <w:r w:rsidR="00076A63" w:rsidRPr="00550EB1">
        <w:rPr>
          <w:sz w:val="24"/>
          <w:szCs w:val="24"/>
        </w:rPr>
        <w:t>structure</w:t>
      </w:r>
      <w:r w:rsidRPr="00550EB1">
        <w:rPr>
          <w:sz w:val="24"/>
          <w:szCs w:val="24"/>
        </w:rPr>
        <w:t xml:space="preserve"> and canopies and </w:t>
      </w:r>
      <w:r w:rsidR="00076A63" w:rsidRPr="00550EB1">
        <w:rPr>
          <w:sz w:val="24"/>
          <w:szCs w:val="24"/>
        </w:rPr>
        <w:t>thereby</w:t>
      </w:r>
      <w:r w:rsidRPr="00550EB1">
        <w:rPr>
          <w:sz w:val="24"/>
          <w:szCs w:val="24"/>
        </w:rPr>
        <w:t xml:space="preserve"> integrity of mature tree specimens.</w:t>
      </w:r>
    </w:p>
    <w:p w:rsidR="00076A63" w:rsidRPr="00550EB1" w:rsidRDefault="00076A63" w:rsidP="00076A63">
      <w:pPr>
        <w:spacing w:after="0" w:line="240" w:lineRule="auto"/>
        <w:jc w:val="both"/>
        <w:rPr>
          <w:sz w:val="24"/>
          <w:szCs w:val="24"/>
        </w:rPr>
      </w:pPr>
    </w:p>
    <w:p w:rsidR="008A0432" w:rsidRPr="00550EB1" w:rsidRDefault="008A0432" w:rsidP="00076A63">
      <w:pPr>
        <w:spacing w:after="0" w:line="240" w:lineRule="auto"/>
        <w:jc w:val="both"/>
        <w:rPr>
          <w:sz w:val="24"/>
          <w:szCs w:val="24"/>
        </w:rPr>
      </w:pPr>
      <w:r w:rsidRPr="00550EB1">
        <w:rPr>
          <w:sz w:val="24"/>
          <w:szCs w:val="24"/>
        </w:rPr>
        <w:t xml:space="preserve">As such, </w:t>
      </w:r>
      <w:r w:rsidR="00FC2055">
        <w:rPr>
          <w:sz w:val="24"/>
          <w:szCs w:val="24"/>
        </w:rPr>
        <w:t>I am</w:t>
      </w:r>
      <w:r w:rsidRPr="00550EB1">
        <w:rPr>
          <w:sz w:val="24"/>
          <w:szCs w:val="24"/>
        </w:rPr>
        <w:t xml:space="preserve"> extr</w:t>
      </w:r>
      <w:r w:rsidR="00076A63" w:rsidRPr="00550EB1">
        <w:rPr>
          <w:sz w:val="24"/>
          <w:szCs w:val="24"/>
        </w:rPr>
        <w:t>em</w:t>
      </w:r>
      <w:r w:rsidRPr="00550EB1">
        <w:rPr>
          <w:sz w:val="24"/>
          <w:szCs w:val="24"/>
        </w:rPr>
        <w:t>ely concerned that</w:t>
      </w:r>
      <w:r w:rsidR="00641401" w:rsidRPr="00550EB1">
        <w:rPr>
          <w:sz w:val="24"/>
          <w:szCs w:val="24"/>
        </w:rPr>
        <w:t xml:space="preserve"> </w:t>
      </w:r>
      <w:r w:rsidRPr="00550EB1">
        <w:rPr>
          <w:sz w:val="24"/>
          <w:szCs w:val="24"/>
        </w:rPr>
        <w:t xml:space="preserve">the </w:t>
      </w:r>
      <w:r w:rsidR="00641401" w:rsidRPr="00550EB1">
        <w:rPr>
          <w:sz w:val="24"/>
          <w:szCs w:val="24"/>
        </w:rPr>
        <w:t>propos</w:t>
      </w:r>
      <w:r w:rsidR="00FC2055">
        <w:rPr>
          <w:sz w:val="24"/>
          <w:szCs w:val="24"/>
        </w:rPr>
        <w:t xml:space="preserve">ed garden development will damage </w:t>
      </w:r>
      <w:r w:rsidR="00FC2055" w:rsidRPr="00550EB1">
        <w:rPr>
          <w:sz w:val="24"/>
          <w:szCs w:val="24"/>
        </w:rPr>
        <w:t>and</w:t>
      </w:r>
      <w:r w:rsidR="00FC2055">
        <w:rPr>
          <w:sz w:val="24"/>
          <w:szCs w:val="24"/>
        </w:rPr>
        <w:t xml:space="preserve"> ultimately may result in </w:t>
      </w:r>
      <w:r w:rsidR="00641401" w:rsidRPr="00550EB1">
        <w:rPr>
          <w:sz w:val="24"/>
          <w:szCs w:val="24"/>
        </w:rPr>
        <w:t>the loss of mature tree</w:t>
      </w:r>
      <w:r w:rsidRPr="00550EB1">
        <w:rPr>
          <w:sz w:val="24"/>
          <w:szCs w:val="24"/>
        </w:rPr>
        <w:t xml:space="preserve"> specimen</w:t>
      </w:r>
      <w:r w:rsidR="00FC2055">
        <w:rPr>
          <w:sz w:val="24"/>
          <w:szCs w:val="24"/>
        </w:rPr>
        <w:t>s</w:t>
      </w:r>
      <w:r w:rsidR="00641401" w:rsidRPr="00550EB1">
        <w:rPr>
          <w:sz w:val="24"/>
          <w:szCs w:val="24"/>
        </w:rPr>
        <w:t xml:space="preserve"> </w:t>
      </w:r>
      <w:r w:rsidRPr="00550EB1">
        <w:rPr>
          <w:sz w:val="24"/>
          <w:szCs w:val="24"/>
        </w:rPr>
        <w:t xml:space="preserve">which will impact on the verdant quality of the conservation area. </w:t>
      </w:r>
    </w:p>
    <w:p w:rsidR="00076A63" w:rsidRPr="00550EB1" w:rsidRDefault="00076A63" w:rsidP="00076A63">
      <w:pPr>
        <w:spacing w:after="0" w:line="240" w:lineRule="auto"/>
        <w:jc w:val="both"/>
        <w:rPr>
          <w:sz w:val="24"/>
          <w:szCs w:val="24"/>
        </w:rPr>
      </w:pPr>
    </w:p>
    <w:p w:rsidR="00641401" w:rsidRPr="00550EB1" w:rsidRDefault="008A0432" w:rsidP="00076A63">
      <w:pPr>
        <w:spacing w:after="0" w:line="240" w:lineRule="auto"/>
        <w:jc w:val="both"/>
        <w:rPr>
          <w:sz w:val="24"/>
          <w:szCs w:val="24"/>
        </w:rPr>
      </w:pPr>
      <w:r w:rsidRPr="00550EB1">
        <w:rPr>
          <w:sz w:val="24"/>
          <w:szCs w:val="24"/>
        </w:rPr>
        <w:t xml:space="preserve">Trees are of course expressly protected in conservation areas and unless this matter is completely and </w:t>
      </w:r>
      <w:r w:rsidR="00076A63" w:rsidRPr="00550EB1">
        <w:rPr>
          <w:sz w:val="24"/>
          <w:szCs w:val="24"/>
        </w:rPr>
        <w:t>satisfactorily</w:t>
      </w:r>
      <w:r w:rsidRPr="00550EB1">
        <w:rPr>
          <w:sz w:val="24"/>
          <w:szCs w:val="24"/>
        </w:rPr>
        <w:t xml:space="preserve"> addressed by the applicant, then this application should be </w:t>
      </w:r>
      <w:r w:rsidR="00076A63" w:rsidRPr="00550EB1">
        <w:rPr>
          <w:sz w:val="24"/>
          <w:szCs w:val="24"/>
        </w:rPr>
        <w:t>refused</w:t>
      </w:r>
      <w:r w:rsidRPr="00550EB1">
        <w:rPr>
          <w:sz w:val="24"/>
          <w:szCs w:val="24"/>
        </w:rPr>
        <w:t xml:space="preserve">. </w:t>
      </w:r>
    </w:p>
    <w:p w:rsidR="007C6C6F" w:rsidRPr="00550EB1" w:rsidRDefault="007C6C6F" w:rsidP="00076A63">
      <w:pPr>
        <w:spacing w:after="0" w:line="240" w:lineRule="auto"/>
        <w:jc w:val="both"/>
        <w:rPr>
          <w:b/>
          <w:sz w:val="24"/>
          <w:szCs w:val="24"/>
        </w:rPr>
      </w:pPr>
    </w:p>
    <w:p w:rsidR="00076A63" w:rsidRPr="00550EB1" w:rsidRDefault="00076A63" w:rsidP="00076A63">
      <w:pPr>
        <w:spacing w:after="0" w:line="240" w:lineRule="auto"/>
        <w:jc w:val="both"/>
        <w:rPr>
          <w:b/>
          <w:sz w:val="24"/>
          <w:szCs w:val="24"/>
        </w:rPr>
      </w:pPr>
      <w:r w:rsidRPr="00550EB1">
        <w:rPr>
          <w:b/>
          <w:sz w:val="24"/>
          <w:szCs w:val="24"/>
        </w:rPr>
        <w:t>Conclusion</w:t>
      </w:r>
    </w:p>
    <w:p w:rsidR="00076A63" w:rsidRPr="00550EB1" w:rsidRDefault="00076A63" w:rsidP="00076A63">
      <w:pPr>
        <w:spacing w:after="0" w:line="240" w:lineRule="auto"/>
        <w:jc w:val="both"/>
        <w:rPr>
          <w:sz w:val="24"/>
          <w:szCs w:val="24"/>
        </w:rPr>
      </w:pPr>
    </w:p>
    <w:p w:rsidR="00076A63" w:rsidRPr="00550EB1" w:rsidRDefault="00550EB1" w:rsidP="00076A63">
      <w:pPr>
        <w:spacing w:after="0" w:line="240" w:lineRule="auto"/>
        <w:jc w:val="both"/>
        <w:rPr>
          <w:sz w:val="24"/>
          <w:szCs w:val="24"/>
        </w:rPr>
      </w:pPr>
      <w:r w:rsidRPr="00550EB1">
        <w:rPr>
          <w:sz w:val="24"/>
          <w:szCs w:val="24"/>
        </w:rPr>
        <w:t>I would</w:t>
      </w:r>
      <w:r w:rsidR="00076A63" w:rsidRPr="00550EB1">
        <w:rPr>
          <w:sz w:val="24"/>
          <w:szCs w:val="24"/>
        </w:rPr>
        <w:t xml:space="preserve"> reiterate that </w:t>
      </w:r>
      <w:r w:rsidRPr="00550EB1">
        <w:rPr>
          <w:sz w:val="24"/>
          <w:szCs w:val="24"/>
        </w:rPr>
        <w:t>I</w:t>
      </w:r>
      <w:r w:rsidR="00076A63" w:rsidRPr="00550EB1">
        <w:rPr>
          <w:sz w:val="24"/>
          <w:szCs w:val="24"/>
        </w:rPr>
        <w:t xml:space="preserve"> object in principle to the </w:t>
      </w:r>
      <w:r w:rsidRPr="00550EB1">
        <w:rPr>
          <w:sz w:val="24"/>
          <w:szCs w:val="24"/>
        </w:rPr>
        <w:t xml:space="preserve">proposed </w:t>
      </w:r>
      <w:r w:rsidR="00076A63" w:rsidRPr="00550EB1">
        <w:rPr>
          <w:sz w:val="24"/>
          <w:szCs w:val="24"/>
        </w:rPr>
        <w:t>development.</w:t>
      </w:r>
    </w:p>
    <w:p w:rsidR="00076A63" w:rsidRPr="00550EB1" w:rsidRDefault="00076A63" w:rsidP="00076A63">
      <w:pPr>
        <w:spacing w:after="0" w:line="240" w:lineRule="auto"/>
        <w:jc w:val="both"/>
        <w:rPr>
          <w:sz w:val="24"/>
          <w:szCs w:val="24"/>
        </w:rPr>
      </w:pPr>
    </w:p>
    <w:p w:rsidR="00076A63" w:rsidRPr="00550EB1" w:rsidRDefault="00550EB1" w:rsidP="00076A63">
      <w:pPr>
        <w:spacing w:after="0" w:line="240" w:lineRule="auto"/>
        <w:jc w:val="both"/>
        <w:rPr>
          <w:sz w:val="24"/>
          <w:szCs w:val="24"/>
        </w:rPr>
      </w:pPr>
      <w:r w:rsidRPr="00550EB1">
        <w:rPr>
          <w:sz w:val="24"/>
          <w:szCs w:val="24"/>
        </w:rPr>
        <w:t>F</w:t>
      </w:r>
      <w:r w:rsidR="001203C0" w:rsidRPr="00550EB1">
        <w:rPr>
          <w:sz w:val="24"/>
          <w:szCs w:val="24"/>
        </w:rPr>
        <w:t>or</w:t>
      </w:r>
      <w:r w:rsidR="00076A63" w:rsidRPr="00550EB1">
        <w:rPr>
          <w:sz w:val="24"/>
          <w:szCs w:val="24"/>
        </w:rPr>
        <w:t xml:space="preserve"> all the reasons </w:t>
      </w:r>
      <w:r w:rsidRPr="00550EB1">
        <w:rPr>
          <w:sz w:val="24"/>
          <w:szCs w:val="24"/>
        </w:rPr>
        <w:t>I</w:t>
      </w:r>
      <w:r w:rsidR="00076A63" w:rsidRPr="00550EB1">
        <w:rPr>
          <w:sz w:val="24"/>
          <w:szCs w:val="24"/>
        </w:rPr>
        <w:t xml:space="preserve"> state in this letter, in </w:t>
      </w:r>
      <w:r w:rsidRPr="00550EB1">
        <w:rPr>
          <w:sz w:val="24"/>
          <w:szCs w:val="24"/>
        </w:rPr>
        <w:t>my</w:t>
      </w:r>
      <w:r w:rsidR="00076A63" w:rsidRPr="00550EB1">
        <w:rPr>
          <w:sz w:val="24"/>
          <w:szCs w:val="24"/>
        </w:rPr>
        <w:t xml:space="preserve"> opinion the proposals are </w:t>
      </w:r>
      <w:r w:rsidR="001203C0" w:rsidRPr="00550EB1">
        <w:rPr>
          <w:sz w:val="24"/>
          <w:szCs w:val="24"/>
        </w:rPr>
        <w:t>completely</w:t>
      </w:r>
      <w:r w:rsidR="00076A63" w:rsidRPr="00550EB1">
        <w:rPr>
          <w:sz w:val="24"/>
          <w:szCs w:val="24"/>
        </w:rPr>
        <w:t xml:space="preserve"> </w:t>
      </w:r>
      <w:r w:rsidR="001203C0" w:rsidRPr="00550EB1">
        <w:rPr>
          <w:sz w:val="24"/>
          <w:szCs w:val="24"/>
        </w:rPr>
        <w:t>unacceptable</w:t>
      </w:r>
      <w:r w:rsidR="00076A63" w:rsidRPr="00550EB1">
        <w:rPr>
          <w:sz w:val="24"/>
          <w:szCs w:val="24"/>
        </w:rPr>
        <w:t xml:space="preserve"> and </w:t>
      </w:r>
      <w:r w:rsidRPr="00550EB1">
        <w:rPr>
          <w:sz w:val="24"/>
          <w:szCs w:val="24"/>
        </w:rPr>
        <w:t>I</w:t>
      </w:r>
      <w:r w:rsidR="00076A63" w:rsidRPr="00550EB1">
        <w:rPr>
          <w:sz w:val="24"/>
          <w:szCs w:val="24"/>
        </w:rPr>
        <w:t xml:space="preserve"> would request </w:t>
      </w:r>
      <w:r w:rsidR="001203C0" w:rsidRPr="00550EB1">
        <w:rPr>
          <w:sz w:val="24"/>
          <w:szCs w:val="24"/>
        </w:rPr>
        <w:t>that</w:t>
      </w:r>
      <w:r w:rsidR="00076A63" w:rsidRPr="00550EB1">
        <w:rPr>
          <w:sz w:val="24"/>
          <w:szCs w:val="24"/>
        </w:rPr>
        <w:t xml:space="preserve"> the Council refuses planning permission </w:t>
      </w:r>
      <w:r w:rsidR="00A220EA">
        <w:rPr>
          <w:sz w:val="24"/>
          <w:szCs w:val="24"/>
        </w:rPr>
        <w:t>and listed building consent for these applications</w:t>
      </w:r>
      <w:r w:rsidR="00076A63" w:rsidRPr="00550EB1">
        <w:rPr>
          <w:sz w:val="24"/>
          <w:szCs w:val="24"/>
        </w:rPr>
        <w:t>.</w:t>
      </w:r>
    </w:p>
    <w:p w:rsidR="00076A63" w:rsidRPr="00550EB1" w:rsidRDefault="00076A63" w:rsidP="00076A63">
      <w:pPr>
        <w:spacing w:after="0" w:line="240" w:lineRule="auto"/>
        <w:jc w:val="both"/>
        <w:rPr>
          <w:sz w:val="24"/>
          <w:szCs w:val="24"/>
        </w:rPr>
      </w:pPr>
    </w:p>
    <w:p w:rsidR="00076A63" w:rsidRPr="00550EB1" w:rsidRDefault="00550EB1" w:rsidP="00076A63">
      <w:pPr>
        <w:spacing w:after="0" w:line="240" w:lineRule="auto"/>
        <w:jc w:val="both"/>
        <w:rPr>
          <w:sz w:val="24"/>
          <w:szCs w:val="24"/>
        </w:rPr>
      </w:pPr>
      <w:r w:rsidRPr="00550EB1">
        <w:rPr>
          <w:sz w:val="24"/>
          <w:szCs w:val="24"/>
        </w:rPr>
        <w:t>I</w:t>
      </w:r>
      <w:r w:rsidR="00076A63" w:rsidRPr="00550EB1">
        <w:rPr>
          <w:sz w:val="24"/>
          <w:szCs w:val="24"/>
        </w:rPr>
        <w:t xml:space="preserve"> would also request that you keep </w:t>
      </w:r>
      <w:r w:rsidRPr="00550EB1">
        <w:rPr>
          <w:sz w:val="24"/>
          <w:szCs w:val="24"/>
        </w:rPr>
        <w:t>me</w:t>
      </w:r>
      <w:r w:rsidR="00076A63" w:rsidRPr="00550EB1">
        <w:rPr>
          <w:sz w:val="24"/>
          <w:szCs w:val="24"/>
        </w:rPr>
        <w:t xml:space="preserve"> informed </w:t>
      </w:r>
      <w:r w:rsidR="00A220EA">
        <w:rPr>
          <w:sz w:val="24"/>
          <w:szCs w:val="24"/>
        </w:rPr>
        <w:t>as</w:t>
      </w:r>
      <w:r w:rsidR="00076A63" w:rsidRPr="00550EB1">
        <w:rPr>
          <w:sz w:val="24"/>
          <w:szCs w:val="24"/>
        </w:rPr>
        <w:t xml:space="preserve"> the </w:t>
      </w:r>
      <w:r w:rsidR="00FC2055">
        <w:rPr>
          <w:sz w:val="24"/>
          <w:szCs w:val="24"/>
        </w:rPr>
        <w:t xml:space="preserve">application proceeds </w:t>
      </w:r>
      <w:r w:rsidR="00076A63" w:rsidRPr="00550EB1">
        <w:rPr>
          <w:sz w:val="24"/>
          <w:szCs w:val="24"/>
        </w:rPr>
        <w:t xml:space="preserve">and </w:t>
      </w:r>
      <w:r w:rsidR="001203C0" w:rsidRPr="00550EB1">
        <w:rPr>
          <w:sz w:val="24"/>
          <w:szCs w:val="24"/>
        </w:rPr>
        <w:t>how</w:t>
      </w:r>
      <w:r w:rsidR="00076A63" w:rsidRPr="00550EB1">
        <w:rPr>
          <w:sz w:val="24"/>
          <w:szCs w:val="24"/>
        </w:rPr>
        <w:t xml:space="preserve"> the Council intends to decide the application. </w:t>
      </w:r>
    </w:p>
    <w:p w:rsidR="00076A63" w:rsidRPr="00152FFF" w:rsidRDefault="00076A63" w:rsidP="00076A63">
      <w:pPr>
        <w:spacing w:after="0" w:line="240" w:lineRule="auto"/>
        <w:jc w:val="both"/>
        <w:rPr>
          <w:color w:val="FF0000"/>
          <w:sz w:val="24"/>
          <w:szCs w:val="24"/>
        </w:rPr>
      </w:pPr>
    </w:p>
    <w:p w:rsidR="00076A63" w:rsidRPr="007048E2" w:rsidRDefault="00076A63" w:rsidP="00076A63">
      <w:pPr>
        <w:spacing w:after="0" w:line="240" w:lineRule="auto"/>
        <w:jc w:val="both"/>
        <w:rPr>
          <w:sz w:val="24"/>
          <w:szCs w:val="24"/>
        </w:rPr>
      </w:pPr>
      <w:r w:rsidRPr="007048E2">
        <w:rPr>
          <w:sz w:val="24"/>
          <w:szCs w:val="24"/>
        </w:rPr>
        <w:t>Yours sincerely</w:t>
      </w:r>
    </w:p>
    <w:p w:rsidR="00076A63" w:rsidRPr="007048E2" w:rsidRDefault="00076A63" w:rsidP="00076A63">
      <w:pPr>
        <w:spacing w:after="0" w:line="240" w:lineRule="auto"/>
        <w:jc w:val="both"/>
        <w:rPr>
          <w:sz w:val="24"/>
          <w:szCs w:val="24"/>
        </w:rPr>
      </w:pPr>
    </w:p>
    <w:p w:rsidR="00076A63" w:rsidRPr="007048E2" w:rsidRDefault="00076A63" w:rsidP="00076A63">
      <w:pPr>
        <w:spacing w:after="0" w:line="240" w:lineRule="auto"/>
        <w:jc w:val="both"/>
        <w:rPr>
          <w:sz w:val="24"/>
          <w:szCs w:val="24"/>
        </w:rPr>
      </w:pPr>
    </w:p>
    <w:p w:rsidR="007C6C6F" w:rsidRPr="007048E2" w:rsidRDefault="007C6C6F" w:rsidP="00076A63">
      <w:pPr>
        <w:spacing w:after="0" w:line="240" w:lineRule="auto"/>
        <w:jc w:val="both"/>
        <w:rPr>
          <w:sz w:val="24"/>
          <w:szCs w:val="24"/>
        </w:rPr>
      </w:pPr>
    </w:p>
    <w:p w:rsidR="00076A63" w:rsidRPr="007048E2" w:rsidRDefault="00076A63" w:rsidP="00076A63">
      <w:pPr>
        <w:spacing w:after="0" w:line="240" w:lineRule="auto"/>
        <w:jc w:val="both"/>
        <w:rPr>
          <w:b/>
          <w:sz w:val="24"/>
          <w:szCs w:val="24"/>
        </w:rPr>
      </w:pPr>
    </w:p>
    <w:p w:rsidR="00076A63" w:rsidRPr="007048E2" w:rsidRDefault="007048E2" w:rsidP="00076A63">
      <w:pPr>
        <w:spacing w:after="0" w:line="240" w:lineRule="auto"/>
        <w:jc w:val="both"/>
        <w:rPr>
          <w:b/>
          <w:sz w:val="24"/>
          <w:szCs w:val="24"/>
        </w:rPr>
      </w:pPr>
      <w:r w:rsidRPr="007048E2">
        <w:rPr>
          <w:b/>
          <w:sz w:val="24"/>
          <w:szCs w:val="24"/>
        </w:rPr>
        <w:t>Robert Newmark</w:t>
      </w:r>
    </w:p>
    <w:sectPr w:rsidR="00076A63" w:rsidRPr="007048E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2F6" w:rsidRDefault="00A772F6" w:rsidP="001203C0">
      <w:pPr>
        <w:spacing w:after="0" w:line="240" w:lineRule="auto"/>
      </w:pPr>
      <w:r>
        <w:separator/>
      </w:r>
    </w:p>
  </w:endnote>
  <w:endnote w:type="continuationSeparator" w:id="0">
    <w:p w:rsidR="00A772F6" w:rsidRDefault="00A772F6" w:rsidP="00120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2F6" w:rsidRDefault="00A772F6" w:rsidP="001203C0">
      <w:pPr>
        <w:spacing w:after="0" w:line="240" w:lineRule="auto"/>
      </w:pPr>
      <w:r>
        <w:separator/>
      </w:r>
    </w:p>
  </w:footnote>
  <w:footnote w:type="continuationSeparator" w:id="0">
    <w:p w:rsidR="00A772F6" w:rsidRDefault="00A772F6" w:rsidP="00120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0000"/>
      </w:rPr>
      <w:id w:val="98381352"/>
      <w:docPartObj>
        <w:docPartGallery w:val="Page Numbers (Top of Page)"/>
        <w:docPartUnique/>
      </w:docPartObj>
    </w:sdtPr>
    <w:sdtEndPr/>
    <w:sdtContent>
      <w:p w:rsidR="00643C0C" w:rsidRDefault="00643C0C" w:rsidP="001203C0">
        <w:pPr>
          <w:pStyle w:val="Header"/>
          <w:jc w:val="right"/>
          <w:rPr>
            <w:caps/>
            <w:sz w:val="20"/>
            <w:szCs w:val="20"/>
          </w:rPr>
        </w:pPr>
        <w:r w:rsidRPr="002B1E24">
          <w:rPr>
            <w:caps/>
            <w:sz w:val="20"/>
            <w:szCs w:val="20"/>
          </w:rPr>
          <w:t xml:space="preserve">Old Conduit House, 1 Lyndhurst Terrace London NW3 5QA </w:t>
        </w:r>
      </w:p>
      <w:p w:rsidR="00643C0C" w:rsidRPr="002B1E24" w:rsidRDefault="00643C0C" w:rsidP="001203C0">
        <w:pPr>
          <w:pStyle w:val="Header"/>
          <w:jc w:val="right"/>
          <w:rPr>
            <w:caps/>
            <w:sz w:val="20"/>
            <w:szCs w:val="20"/>
          </w:rPr>
        </w:pPr>
        <w:r w:rsidRPr="002B1E24">
          <w:rPr>
            <w:caps/>
            <w:sz w:val="20"/>
            <w:szCs w:val="20"/>
          </w:rPr>
          <w:t>LPA REF NOs: 2014/2529/P &amp; 2014/2571/L</w:t>
        </w:r>
      </w:p>
      <w:p w:rsidR="00643C0C" w:rsidRDefault="00643C0C" w:rsidP="001203C0">
        <w:pPr>
          <w:pStyle w:val="Header"/>
          <w:jc w:val="right"/>
          <w:rPr>
            <w:caps/>
            <w:sz w:val="20"/>
            <w:szCs w:val="20"/>
          </w:rPr>
        </w:pPr>
        <w:r w:rsidRPr="002B1E24">
          <w:rPr>
            <w:caps/>
            <w:sz w:val="20"/>
            <w:szCs w:val="20"/>
          </w:rPr>
          <w:t>OBJECTION TO APPLICATIONs for planning permission and listed building consent</w:t>
        </w:r>
      </w:p>
      <w:p w:rsidR="00643C0C" w:rsidRPr="002B1E24" w:rsidRDefault="00643C0C" w:rsidP="001203C0">
        <w:pPr>
          <w:pStyle w:val="Header"/>
          <w:jc w:val="right"/>
          <w:rPr>
            <w:caps/>
            <w:sz w:val="20"/>
            <w:szCs w:val="20"/>
          </w:rPr>
        </w:pPr>
        <w:r>
          <w:rPr>
            <w:caps/>
            <w:sz w:val="20"/>
            <w:szCs w:val="20"/>
          </w:rPr>
          <w:t>2 june 2014</w:t>
        </w:r>
      </w:p>
      <w:p w:rsidR="00643C0C" w:rsidRPr="002B1E24" w:rsidRDefault="00643C0C" w:rsidP="001203C0">
        <w:pPr>
          <w:pStyle w:val="Header"/>
          <w:jc w:val="right"/>
        </w:pPr>
      </w:p>
      <w:p w:rsidR="00643C0C" w:rsidRPr="00152FFF" w:rsidRDefault="00643C0C" w:rsidP="001203C0">
        <w:pPr>
          <w:pStyle w:val="Header"/>
          <w:jc w:val="right"/>
          <w:rPr>
            <w:color w:val="FF0000"/>
          </w:rPr>
        </w:pPr>
        <w:r w:rsidRPr="002B1E24">
          <w:t xml:space="preserve">Page </w:t>
        </w:r>
        <w:r w:rsidRPr="002B1E24">
          <w:rPr>
            <w:b/>
            <w:bCs/>
            <w:sz w:val="24"/>
            <w:szCs w:val="24"/>
          </w:rPr>
          <w:fldChar w:fldCharType="begin"/>
        </w:r>
        <w:r w:rsidRPr="002B1E24">
          <w:rPr>
            <w:b/>
            <w:bCs/>
          </w:rPr>
          <w:instrText xml:space="preserve"> PAGE </w:instrText>
        </w:r>
        <w:r w:rsidRPr="002B1E24">
          <w:rPr>
            <w:b/>
            <w:bCs/>
            <w:sz w:val="24"/>
            <w:szCs w:val="24"/>
          </w:rPr>
          <w:fldChar w:fldCharType="separate"/>
        </w:r>
        <w:r w:rsidR="0090752C">
          <w:rPr>
            <w:b/>
            <w:bCs/>
            <w:noProof/>
          </w:rPr>
          <w:t>2</w:t>
        </w:r>
        <w:r w:rsidRPr="002B1E24">
          <w:rPr>
            <w:b/>
            <w:bCs/>
            <w:sz w:val="24"/>
            <w:szCs w:val="24"/>
          </w:rPr>
          <w:fldChar w:fldCharType="end"/>
        </w:r>
        <w:r w:rsidRPr="002B1E24">
          <w:t xml:space="preserve"> of </w:t>
        </w:r>
        <w:r w:rsidRPr="002B1E24">
          <w:rPr>
            <w:b/>
            <w:bCs/>
            <w:sz w:val="24"/>
            <w:szCs w:val="24"/>
          </w:rPr>
          <w:fldChar w:fldCharType="begin"/>
        </w:r>
        <w:r w:rsidRPr="002B1E24">
          <w:rPr>
            <w:b/>
            <w:bCs/>
          </w:rPr>
          <w:instrText xml:space="preserve"> NUMPAGES  </w:instrText>
        </w:r>
        <w:r w:rsidRPr="002B1E24">
          <w:rPr>
            <w:b/>
            <w:bCs/>
            <w:sz w:val="24"/>
            <w:szCs w:val="24"/>
          </w:rPr>
          <w:fldChar w:fldCharType="separate"/>
        </w:r>
        <w:r w:rsidR="0090752C">
          <w:rPr>
            <w:b/>
            <w:bCs/>
            <w:noProof/>
          </w:rPr>
          <w:t>5</w:t>
        </w:r>
        <w:r w:rsidRPr="002B1E24">
          <w:rPr>
            <w:b/>
            <w:bCs/>
            <w:sz w:val="24"/>
            <w:szCs w:val="24"/>
          </w:rPr>
          <w:fldChar w:fldCharType="end"/>
        </w:r>
      </w:p>
    </w:sdtContent>
  </w:sdt>
  <w:p w:rsidR="00643C0C" w:rsidRDefault="00643C0C">
    <w:pPr>
      <w:pStyle w:val="Header"/>
    </w:pPr>
  </w:p>
  <w:p w:rsidR="00643C0C" w:rsidRDefault="00643C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F0CB5"/>
    <w:multiLevelType w:val="hybridMultilevel"/>
    <w:tmpl w:val="3DD0E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C964A8"/>
    <w:multiLevelType w:val="hybridMultilevel"/>
    <w:tmpl w:val="4EA47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4F00572"/>
    <w:multiLevelType w:val="hybridMultilevel"/>
    <w:tmpl w:val="724434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9447927"/>
    <w:multiLevelType w:val="hybridMultilevel"/>
    <w:tmpl w:val="B7667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FA"/>
    <w:rsid w:val="0001127B"/>
    <w:rsid w:val="00032100"/>
    <w:rsid w:val="00076A63"/>
    <w:rsid w:val="000812A4"/>
    <w:rsid w:val="000B71D9"/>
    <w:rsid w:val="000C7048"/>
    <w:rsid w:val="0011626D"/>
    <w:rsid w:val="00117DD5"/>
    <w:rsid w:val="001203C0"/>
    <w:rsid w:val="001206BC"/>
    <w:rsid w:val="00152FFF"/>
    <w:rsid w:val="001C2B37"/>
    <w:rsid w:val="001F4F52"/>
    <w:rsid w:val="00254D7B"/>
    <w:rsid w:val="002565DB"/>
    <w:rsid w:val="002B1E24"/>
    <w:rsid w:val="002D6085"/>
    <w:rsid w:val="0035390D"/>
    <w:rsid w:val="00355397"/>
    <w:rsid w:val="00364ACA"/>
    <w:rsid w:val="00377AA6"/>
    <w:rsid w:val="00381E81"/>
    <w:rsid w:val="00493FFA"/>
    <w:rsid w:val="00550EB1"/>
    <w:rsid w:val="00593F08"/>
    <w:rsid w:val="00615633"/>
    <w:rsid w:val="0062337D"/>
    <w:rsid w:val="00641401"/>
    <w:rsid w:val="00643C0C"/>
    <w:rsid w:val="007048E2"/>
    <w:rsid w:val="007A3ACE"/>
    <w:rsid w:val="007C6C6F"/>
    <w:rsid w:val="007F320F"/>
    <w:rsid w:val="00814C7F"/>
    <w:rsid w:val="00827518"/>
    <w:rsid w:val="00827FBB"/>
    <w:rsid w:val="0087667F"/>
    <w:rsid w:val="008A0432"/>
    <w:rsid w:val="008E4AE7"/>
    <w:rsid w:val="0090752C"/>
    <w:rsid w:val="00A06765"/>
    <w:rsid w:val="00A220EA"/>
    <w:rsid w:val="00A75DFE"/>
    <w:rsid w:val="00A772F6"/>
    <w:rsid w:val="00B43A99"/>
    <w:rsid w:val="00C44487"/>
    <w:rsid w:val="00DF2880"/>
    <w:rsid w:val="00E57ACC"/>
    <w:rsid w:val="00E90C8E"/>
    <w:rsid w:val="00ED1025"/>
    <w:rsid w:val="00F45CFC"/>
    <w:rsid w:val="00F86FCC"/>
    <w:rsid w:val="00FC2055"/>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546DD-6761-4EE3-9BA1-424C3450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5DB"/>
    <w:pPr>
      <w:ind w:left="720"/>
      <w:contextualSpacing/>
    </w:pPr>
  </w:style>
  <w:style w:type="paragraph" w:styleId="Header">
    <w:name w:val="header"/>
    <w:basedOn w:val="Normal"/>
    <w:link w:val="HeaderChar"/>
    <w:uiPriority w:val="99"/>
    <w:unhideWhenUsed/>
    <w:rsid w:val="00120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3C0"/>
  </w:style>
  <w:style w:type="paragraph" w:styleId="Footer">
    <w:name w:val="footer"/>
    <w:basedOn w:val="Normal"/>
    <w:link w:val="FooterChar"/>
    <w:uiPriority w:val="99"/>
    <w:unhideWhenUsed/>
    <w:rsid w:val="00120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162342">
      <w:bodyDiv w:val="1"/>
      <w:marLeft w:val="0"/>
      <w:marRight w:val="0"/>
      <w:marTop w:val="0"/>
      <w:marBottom w:val="0"/>
      <w:divBdr>
        <w:top w:val="none" w:sz="0" w:space="0" w:color="auto"/>
        <w:left w:val="none" w:sz="0" w:space="0" w:color="auto"/>
        <w:bottom w:val="none" w:sz="0" w:space="0" w:color="auto"/>
        <w:right w:val="none" w:sz="0" w:space="0" w:color="auto"/>
      </w:divBdr>
      <w:divsChild>
        <w:div w:id="368339051">
          <w:marLeft w:val="0"/>
          <w:marRight w:val="0"/>
          <w:marTop w:val="0"/>
          <w:marBottom w:val="0"/>
          <w:divBdr>
            <w:top w:val="none" w:sz="0" w:space="0" w:color="auto"/>
            <w:left w:val="none" w:sz="0" w:space="0" w:color="auto"/>
            <w:bottom w:val="none" w:sz="0" w:space="0" w:color="auto"/>
            <w:right w:val="none" w:sz="0" w:space="0" w:color="auto"/>
          </w:divBdr>
          <w:divsChild>
            <w:div w:id="1975600046">
              <w:marLeft w:val="0"/>
              <w:marRight w:val="0"/>
              <w:marTop w:val="0"/>
              <w:marBottom w:val="0"/>
              <w:divBdr>
                <w:top w:val="none" w:sz="0" w:space="0" w:color="auto"/>
                <w:left w:val="none" w:sz="0" w:space="0" w:color="auto"/>
                <w:bottom w:val="none" w:sz="0" w:space="0" w:color="auto"/>
                <w:right w:val="none" w:sz="0" w:space="0" w:color="auto"/>
              </w:divBdr>
              <w:divsChild>
                <w:div w:id="1398891610">
                  <w:marLeft w:val="0"/>
                  <w:marRight w:val="0"/>
                  <w:marTop w:val="0"/>
                  <w:marBottom w:val="0"/>
                  <w:divBdr>
                    <w:top w:val="none" w:sz="0" w:space="0" w:color="auto"/>
                    <w:left w:val="none" w:sz="0" w:space="0" w:color="auto"/>
                    <w:bottom w:val="none" w:sz="0" w:space="0" w:color="auto"/>
                    <w:right w:val="none" w:sz="0" w:space="0" w:color="auto"/>
                  </w:divBdr>
                  <w:divsChild>
                    <w:div w:id="1058287445">
                      <w:marLeft w:val="0"/>
                      <w:marRight w:val="0"/>
                      <w:marTop w:val="0"/>
                      <w:marBottom w:val="0"/>
                      <w:divBdr>
                        <w:top w:val="none" w:sz="0" w:space="0" w:color="auto"/>
                        <w:left w:val="none" w:sz="0" w:space="0" w:color="auto"/>
                        <w:bottom w:val="none" w:sz="0" w:space="0" w:color="auto"/>
                        <w:right w:val="none" w:sz="0" w:space="0" w:color="auto"/>
                      </w:divBdr>
                      <w:divsChild>
                        <w:div w:id="2054303572">
                          <w:marLeft w:val="0"/>
                          <w:marRight w:val="0"/>
                          <w:marTop w:val="0"/>
                          <w:marBottom w:val="0"/>
                          <w:divBdr>
                            <w:top w:val="none" w:sz="0" w:space="0" w:color="auto"/>
                            <w:left w:val="none" w:sz="0" w:space="0" w:color="auto"/>
                            <w:bottom w:val="none" w:sz="0" w:space="0" w:color="auto"/>
                            <w:right w:val="none" w:sz="0" w:space="0" w:color="auto"/>
                          </w:divBdr>
                          <w:divsChild>
                            <w:div w:id="54088110">
                              <w:marLeft w:val="0"/>
                              <w:marRight w:val="0"/>
                              <w:marTop w:val="0"/>
                              <w:marBottom w:val="0"/>
                              <w:divBdr>
                                <w:top w:val="none" w:sz="0" w:space="0" w:color="auto"/>
                                <w:left w:val="none" w:sz="0" w:space="0" w:color="auto"/>
                                <w:bottom w:val="none" w:sz="0" w:space="0" w:color="auto"/>
                                <w:right w:val="none" w:sz="0" w:space="0" w:color="auto"/>
                              </w:divBdr>
                            </w:div>
                            <w:div w:id="56974490">
                              <w:marLeft w:val="0"/>
                              <w:marRight w:val="0"/>
                              <w:marTop w:val="0"/>
                              <w:marBottom w:val="0"/>
                              <w:divBdr>
                                <w:top w:val="none" w:sz="0" w:space="0" w:color="auto"/>
                                <w:left w:val="none" w:sz="0" w:space="0" w:color="auto"/>
                                <w:bottom w:val="none" w:sz="0" w:space="0" w:color="auto"/>
                                <w:right w:val="none" w:sz="0" w:space="0" w:color="auto"/>
                              </w:divBdr>
                            </w:div>
                            <w:div w:id="125005110">
                              <w:marLeft w:val="0"/>
                              <w:marRight w:val="0"/>
                              <w:marTop w:val="0"/>
                              <w:marBottom w:val="0"/>
                              <w:divBdr>
                                <w:top w:val="none" w:sz="0" w:space="0" w:color="auto"/>
                                <w:left w:val="none" w:sz="0" w:space="0" w:color="auto"/>
                                <w:bottom w:val="none" w:sz="0" w:space="0" w:color="auto"/>
                                <w:right w:val="none" w:sz="0" w:space="0" w:color="auto"/>
                              </w:divBdr>
                            </w:div>
                            <w:div w:id="160656937">
                              <w:marLeft w:val="0"/>
                              <w:marRight w:val="0"/>
                              <w:marTop w:val="0"/>
                              <w:marBottom w:val="0"/>
                              <w:divBdr>
                                <w:top w:val="none" w:sz="0" w:space="0" w:color="auto"/>
                                <w:left w:val="none" w:sz="0" w:space="0" w:color="auto"/>
                                <w:bottom w:val="none" w:sz="0" w:space="0" w:color="auto"/>
                                <w:right w:val="none" w:sz="0" w:space="0" w:color="auto"/>
                              </w:divBdr>
                            </w:div>
                            <w:div w:id="341932837">
                              <w:marLeft w:val="0"/>
                              <w:marRight w:val="0"/>
                              <w:marTop w:val="0"/>
                              <w:marBottom w:val="0"/>
                              <w:divBdr>
                                <w:top w:val="none" w:sz="0" w:space="0" w:color="auto"/>
                                <w:left w:val="none" w:sz="0" w:space="0" w:color="auto"/>
                                <w:bottom w:val="none" w:sz="0" w:space="0" w:color="auto"/>
                                <w:right w:val="none" w:sz="0" w:space="0" w:color="auto"/>
                              </w:divBdr>
                            </w:div>
                            <w:div w:id="377318394">
                              <w:marLeft w:val="0"/>
                              <w:marRight w:val="0"/>
                              <w:marTop w:val="0"/>
                              <w:marBottom w:val="0"/>
                              <w:divBdr>
                                <w:top w:val="none" w:sz="0" w:space="0" w:color="auto"/>
                                <w:left w:val="none" w:sz="0" w:space="0" w:color="auto"/>
                                <w:bottom w:val="none" w:sz="0" w:space="0" w:color="auto"/>
                                <w:right w:val="none" w:sz="0" w:space="0" w:color="auto"/>
                              </w:divBdr>
                            </w:div>
                            <w:div w:id="553854294">
                              <w:marLeft w:val="0"/>
                              <w:marRight w:val="0"/>
                              <w:marTop w:val="0"/>
                              <w:marBottom w:val="0"/>
                              <w:divBdr>
                                <w:top w:val="none" w:sz="0" w:space="0" w:color="auto"/>
                                <w:left w:val="none" w:sz="0" w:space="0" w:color="auto"/>
                                <w:bottom w:val="none" w:sz="0" w:space="0" w:color="auto"/>
                                <w:right w:val="none" w:sz="0" w:space="0" w:color="auto"/>
                              </w:divBdr>
                            </w:div>
                            <w:div w:id="733506435">
                              <w:marLeft w:val="0"/>
                              <w:marRight w:val="0"/>
                              <w:marTop w:val="0"/>
                              <w:marBottom w:val="0"/>
                              <w:divBdr>
                                <w:top w:val="none" w:sz="0" w:space="0" w:color="auto"/>
                                <w:left w:val="none" w:sz="0" w:space="0" w:color="auto"/>
                                <w:bottom w:val="none" w:sz="0" w:space="0" w:color="auto"/>
                                <w:right w:val="none" w:sz="0" w:space="0" w:color="auto"/>
                              </w:divBdr>
                            </w:div>
                            <w:div w:id="980042849">
                              <w:marLeft w:val="0"/>
                              <w:marRight w:val="0"/>
                              <w:marTop w:val="0"/>
                              <w:marBottom w:val="0"/>
                              <w:divBdr>
                                <w:top w:val="none" w:sz="0" w:space="0" w:color="auto"/>
                                <w:left w:val="none" w:sz="0" w:space="0" w:color="auto"/>
                                <w:bottom w:val="none" w:sz="0" w:space="0" w:color="auto"/>
                                <w:right w:val="none" w:sz="0" w:space="0" w:color="auto"/>
                              </w:divBdr>
                            </w:div>
                            <w:div w:id="1080640368">
                              <w:marLeft w:val="0"/>
                              <w:marRight w:val="0"/>
                              <w:marTop w:val="0"/>
                              <w:marBottom w:val="0"/>
                              <w:divBdr>
                                <w:top w:val="none" w:sz="0" w:space="0" w:color="auto"/>
                                <w:left w:val="none" w:sz="0" w:space="0" w:color="auto"/>
                                <w:bottom w:val="none" w:sz="0" w:space="0" w:color="auto"/>
                                <w:right w:val="none" w:sz="0" w:space="0" w:color="auto"/>
                              </w:divBdr>
                            </w:div>
                            <w:div w:id="1151101308">
                              <w:marLeft w:val="0"/>
                              <w:marRight w:val="0"/>
                              <w:marTop w:val="0"/>
                              <w:marBottom w:val="0"/>
                              <w:divBdr>
                                <w:top w:val="none" w:sz="0" w:space="0" w:color="auto"/>
                                <w:left w:val="none" w:sz="0" w:space="0" w:color="auto"/>
                                <w:bottom w:val="none" w:sz="0" w:space="0" w:color="auto"/>
                                <w:right w:val="none" w:sz="0" w:space="0" w:color="auto"/>
                              </w:divBdr>
                            </w:div>
                            <w:div w:id="1215656403">
                              <w:marLeft w:val="0"/>
                              <w:marRight w:val="0"/>
                              <w:marTop w:val="0"/>
                              <w:marBottom w:val="0"/>
                              <w:divBdr>
                                <w:top w:val="none" w:sz="0" w:space="0" w:color="auto"/>
                                <w:left w:val="none" w:sz="0" w:space="0" w:color="auto"/>
                                <w:bottom w:val="none" w:sz="0" w:space="0" w:color="auto"/>
                                <w:right w:val="none" w:sz="0" w:space="0" w:color="auto"/>
                              </w:divBdr>
                            </w:div>
                            <w:div w:id="1345784689">
                              <w:marLeft w:val="0"/>
                              <w:marRight w:val="0"/>
                              <w:marTop w:val="0"/>
                              <w:marBottom w:val="0"/>
                              <w:divBdr>
                                <w:top w:val="none" w:sz="0" w:space="0" w:color="auto"/>
                                <w:left w:val="none" w:sz="0" w:space="0" w:color="auto"/>
                                <w:bottom w:val="none" w:sz="0" w:space="0" w:color="auto"/>
                                <w:right w:val="none" w:sz="0" w:space="0" w:color="auto"/>
                              </w:divBdr>
                            </w:div>
                            <w:div w:id="1352028642">
                              <w:marLeft w:val="0"/>
                              <w:marRight w:val="0"/>
                              <w:marTop w:val="0"/>
                              <w:marBottom w:val="0"/>
                              <w:divBdr>
                                <w:top w:val="none" w:sz="0" w:space="0" w:color="auto"/>
                                <w:left w:val="none" w:sz="0" w:space="0" w:color="auto"/>
                                <w:bottom w:val="none" w:sz="0" w:space="0" w:color="auto"/>
                                <w:right w:val="none" w:sz="0" w:space="0" w:color="auto"/>
                              </w:divBdr>
                            </w:div>
                            <w:div w:id="1446582068">
                              <w:marLeft w:val="0"/>
                              <w:marRight w:val="0"/>
                              <w:marTop w:val="0"/>
                              <w:marBottom w:val="0"/>
                              <w:divBdr>
                                <w:top w:val="none" w:sz="0" w:space="0" w:color="auto"/>
                                <w:left w:val="none" w:sz="0" w:space="0" w:color="auto"/>
                                <w:bottom w:val="none" w:sz="0" w:space="0" w:color="auto"/>
                                <w:right w:val="none" w:sz="0" w:space="0" w:color="auto"/>
                              </w:divBdr>
                            </w:div>
                            <w:div w:id="1462528761">
                              <w:marLeft w:val="0"/>
                              <w:marRight w:val="0"/>
                              <w:marTop w:val="0"/>
                              <w:marBottom w:val="0"/>
                              <w:divBdr>
                                <w:top w:val="none" w:sz="0" w:space="0" w:color="auto"/>
                                <w:left w:val="none" w:sz="0" w:space="0" w:color="auto"/>
                                <w:bottom w:val="none" w:sz="0" w:space="0" w:color="auto"/>
                                <w:right w:val="none" w:sz="0" w:space="0" w:color="auto"/>
                              </w:divBdr>
                            </w:div>
                            <w:div w:id="1714649214">
                              <w:marLeft w:val="0"/>
                              <w:marRight w:val="0"/>
                              <w:marTop w:val="0"/>
                              <w:marBottom w:val="0"/>
                              <w:divBdr>
                                <w:top w:val="none" w:sz="0" w:space="0" w:color="auto"/>
                                <w:left w:val="none" w:sz="0" w:space="0" w:color="auto"/>
                                <w:bottom w:val="none" w:sz="0" w:space="0" w:color="auto"/>
                                <w:right w:val="none" w:sz="0" w:space="0" w:color="auto"/>
                              </w:divBdr>
                            </w:div>
                            <w:div w:id="1754470829">
                              <w:marLeft w:val="0"/>
                              <w:marRight w:val="0"/>
                              <w:marTop w:val="0"/>
                              <w:marBottom w:val="0"/>
                              <w:divBdr>
                                <w:top w:val="none" w:sz="0" w:space="0" w:color="auto"/>
                                <w:left w:val="none" w:sz="0" w:space="0" w:color="auto"/>
                                <w:bottom w:val="none" w:sz="0" w:space="0" w:color="auto"/>
                                <w:right w:val="none" w:sz="0" w:space="0" w:color="auto"/>
                              </w:divBdr>
                            </w:div>
                            <w:div w:id="1818918594">
                              <w:marLeft w:val="0"/>
                              <w:marRight w:val="0"/>
                              <w:marTop w:val="0"/>
                              <w:marBottom w:val="0"/>
                              <w:divBdr>
                                <w:top w:val="none" w:sz="0" w:space="0" w:color="auto"/>
                                <w:left w:val="none" w:sz="0" w:space="0" w:color="auto"/>
                                <w:bottom w:val="none" w:sz="0" w:space="0" w:color="auto"/>
                                <w:right w:val="none" w:sz="0" w:space="0" w:color="auto"/>
                              </w:divBdr>
                            </w:div>
                            <w:div w:id="1844586004">
                              <w:marLeft w:val="0"/>
                              <w:marRight w:val="0"/>
                              <w:marTop w:val="0"/>
                              <w:marBottom w:val="0"/>
                              <w:divBdr>
                                <w:top w:val="none" w:sz="0" w:space="0" w:color="auto"/>
                                <w:left w:val="none" w:sz="0" w:space="0" w:color="auto"/>
                                <w:bottom w:val="none" w:sz="0" w:space="0" w:color="auto"/>
                                <w:right w:val="none" w:sz="0" w:space="0" w:color="auto"/>
                              </w:divBdr>
                            </w:div>
                            <w:div w:id="1873881906">
                              <w:marLeft w:val="0"/>
                              <w:marRight w:val="0"/>
                              <w:marTop w:val="0"/>
                              <w:marBottom w:val="0"/>
                              <w:divBdr>
                                <w:top w:val="none" w:sz="0" w:space="0" w:color="auto"/>
                                <w:left w:val="none" w:sz="0" w:space="0" w:color="auto"/>
                                <w:bottom w:val="none" w:sz="0" w:space="0" w:color="auto"/>
                                <w:right w:val="none" w:sz="0" w:space="0" w:color="auto"/>
                              </w:divBdr>
                            </w:div>
                            <w:div w:id="18959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Daniel Rinsler &amp; Co</Company>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Robert</cp:lastModifiedBy>
  <cp:revision>3</cp:revision>
  <dcterms:created xsi:type="dcterms:W3CDTF">2014-06-04T13:59:00Z</dcterms:created>
  <dcterms:modified xsi:type="dcterms:W3CDTF">2014-06-04T14:07:00Z</dcterms:modified>
</cp:coreProperties>
</file>