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A38F6" w14:textId="1B304378" w:rsidR="00C00495" w:rsidRPr="00C00495" w:rsidRDefault="00C00495" w:rsidP="00C00495">
      <w:pPr>
        <w:jc w:val="center"/>
        <w:rPr>
          <w:rFonts w:ascii="Calibri" w:hAnsi="Calibri" w:cs="Calibri"/>
          <w:b/>
          <w:bCs/>
          <w:sz w:val="28"/>
          <w:szCs w:val="28"/>
        </w:rPr>
      </w:pPr>
      <w:r w:rsidRPr="00C00495">
        <w:rPr>
          <w:rFonts w:ascii="Calibri" w:hAnsi="Calibri" w:cs="Calibri"/>
          <w:b/>
          <w:bCs/>
          <w:sz w:val="28"/>
          <w:szCs w:val="28"/>
        </w:rPr>
        <w:t xml:space="preserve">26 </w:t>
      </w:r>
      <w:proofErr w:type="spellStart"/>
      <w:r w:rsidRPr="00C00495">
        <w:rPr>
          <w:rFonts w:ascii="Calibri" w:hAnsi="Calibri" w:cs="Calibri"/>
          <w:b/>
          <w:bCs/>
          <w:sz w:val="28"/>
          <w:szCs w:val="28"/>
        </w:rPr>
        <w:t>Hillfield</w:t>
      </w:r>
      <w:proofErr w:type="spellEnd"/>
      <w:r w:rsidRPr="00C00495">
        <w:rPr>
          <w:rFonts w:ascii="Calibri" w:hAnsi="Calibri" w:cs="Calibri"/>
          <w:b/>
          <w:bCs/>
          <w:sz w:val="28"/>
          <w:szCs w:val="28"/>
        </w:rPr>
        <w:t xml:space="preserve"> Court, Belsize Avenue, NW3 4BJ</w:t>
      </w:r>
    </w:p>
    <w:p w14:paraId="3ED7FFC5" w14:textId="77777777" w:rsidR="00C00495" w:rsidRDefault="00C00495" w:rsidP="00C00495">
      <w:pPr>
        <w:jc w:val="center"/>
        <w:rPr>
          <w:rFonts w:ascii="Calibri" w:hAnsi="Calibri" w:cs="Calibri"/>
          <w:b/>
          <w:bCs/>
          <w:sz w:val="28"/>
          <w:szCs w:val="28"/>
        </w:rPr>
      </w:pPr>
      <w:r w:rsidRPr="00C00495">
        <w:rPr>
          <w:rFonts w:ascii="Calibri" w:hAnsi="Calibri" w:cs="Calibri"/>
          <w:b/>
          <w:bCs/>
          <w:sz w:val="28"/>
          <w:szCs w:val="28"/>
        </w:rPr>
        <w:t>Design and Access Statement</w:t>
      </w:r>
    </w:p>
    <w:p w14:paraId="0BEE42F7" w14:textId="2E5AD034" w:rsidR="00C00495" w:rsidRPr="00C00495" w:rsidRDefault="00C00495" w:rsidP="00C00495">
      <w:pPr>
        <w:jc w:val="center"/>
        <w:rPr>
          <w:rFonts w:ascii="Calibri" w:hAnsi="Calibri" w:cs="Calibri"/>
          <w:b/>
          <w:bCs/>
          <w:sz w:val="28"/>
          <w:szCs w:val="28"/>
        </w:rPr>
      </w:pPr>
      <w:r w:rsidRPr="00C00495">
        <w:rPr>
          <w:rFonts w:ascii="Calibri" w:hAnsi="Calibri" w:cs="Calibri"/>
          <w:b/>
          <w:bCs/>
          <w:noProof/>
          <w:sz w:val="28"/>
          <w:szCs w:val="28"/>
        </w:rPr>
        <w:drawing>
          <wp:inline distT="0" distB="0" distL="0" distR="0" wp14:anchorId="6CF21721" wp14:editId="1E6E4EB1">
            <wp:extent cx="4648849" cy="6201640"/>
            <wp:effectExtent l="0" t="0" r="0" b="8890"/>
            <wp:docPr id="65479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0169" name=""/>
                    <pic:cNvPicPr/>
                  </pic:nvPicPr>
                  <pic:blipFill>
                    <a:blip r:embed="rId4"/>
                    <a:stretch>
                      <a:fillRect/>
                    </a:stretch>
                  </pic:blipFill>
                  <pic:spPr>
                    <a:xfrm>
                      <a:off x="0" y="0"/>
                      <a:ext cx="4648849" cy="6201640"/>
                    </a:xfrm>
                    <a:prstGeom prst="rect">
                      <a:avLst/>
                    </a:prstGeom>
                  </pic:spPr>
                </pic:pic>
              </a:graphicData>
            </a:graphic>
          </wp:inline>
        </w:drawing>
      </w:r>
    </w:p>
    <w:p w14:paraId="5CF64451" w14:textId="77777777" w:rsidR="00C00495" w:rsidRDefault="00C00495" w:rsidP="00C00495">
      <w:pPr>
        <w:rPr>
          <w:rFonts w:ascii="Calibri" w:hAnsi="Calibri" w:cs="Calibri"/>
          <w:b/>
          <w:bCs/>
          <w:sz w:val="28"/>
          <w:szCs w:val="28"/>
          <w:u w:val="single"/>
        </w:rPr>
      </w:pPr>
    </w:p>
    <w:p w14:paraId="7F7C1090" w14:textId="09E2CD9A" w:rsidR="00C00495" w:rsidRPr="00C00495" w:rsidRDefault="00C00495" w:rsidP="00C00495">
      <w:pPr>
        <w:rPr>
          <w:rFonts w:ascii="Calibri" w:hAnsi="Calibri" w:cs="Calibri"/>
          <w:b/>
          <w:bCs/>
          <w:sz w:val="28"/>
          <w:szCs w:val="28"/>
          <w:u w:val="single"/>
        </w:rPr>
      </w:pPr>
      <w:r w:rsidRPr="00C00495">
        <w:rPr>
          <w:rFonts w:ascii="Calibri" w:hAnsi="Calibri" w:cs="Calibri"/>
          <w:b/>
          <w:bCs/>
          <w:sz w:val="28"/>
          <w:szCs w:val="28"/>
          <w:u w:val="single"/>
        </w:rPr>
        <w:t>Description of the proposed works</w:t>
      </w:r>
    </w:p>
    <w:p w14:paraId="008C9DD4" w14:textId="576BF7B8" w:rsidR="00C00495" w:rsidRPr="00C00495" w:rsidRDefault="00C00495" w:rsidP="00C00495">
      <w:pPr>
        <w:rPr>
          <w:rFonts w:ascii="Calibri" w:hAnsi="Calibri" w:cs="Calibri"/>
          <w:sz w:val="28"/>
          <w:szCs w:val="28"/>
        </w:rPr>
      </w:pPr>
      <w:r w:rsidRPr="00C00495">
        <w:rPr>
          <w:rFonts w:ascii="Calibri" w:hAnsi="Calibri" w:cs="Calibri"/>
          <w:sz w:val="28"/>
          <w:szCs w:val="28"/>
        </w:rPr>
        <w:t xml:space="preserve">Replace Crittall windows </w:t>
      </w:r>
      <w:r>
        <w:rPr>
          <w:rFonts w:ascii="Calibri" w:hAnsi="Calibri" w:cs="Calibri"/>
          <w:sz w:val="28"/>
          <w:szCs w:val="28"/>
        </w:rPr>
        <w:t xml:space="preserve">and French doors </w:t>
      </w:r>
      <w:r w:rsidRPr="00C00495">
        <w:rPr>
          <w:rFonts w:ascii="Calibri" w:hAnsi="Calibri" w:cs="Calibri"/>
          <w:sz w:val="28"/>
          <w:szCs w:val="28"/>
        </w:rPr>
        <w:t xml:space="preserve">with </w:t>
      </w:r>
      <w:r w:rsidR="005F0ECA">
        <w:rPr>
          <w:rFonts w:ascii="Calibri" w:hAnsi="Calibri" w:cs="Calibri"/>
          <w:sz w:val="28"/>
          <w:szCs w:val="28"/>
        </w:rPr>
        <w:t xml:space="preserve">Aluminium </w:t>
      </w:r>
      <w:r w:rsidRPr="00C00495">
        <w:rPr>
          <w:rFonts w:ascii="Calibri" w:hAnsi="Calibri" w:cs="Calibri"/>
          <w:sz w:val="28"/>
          <w:szCs w:val="28"/>
        </w:rPr>
        <w:t>windows</w:t>
      </w:r>
      <w:r w:rsidR="00D63C44">
        <w:rPr>
          <w:rFonts w:ascii="Calibri" w:hAnsi="Calibri" w:cs="Calibri"/>
          <w:sz w:val="28"/>
          <w:szCs w:val="28"/>
        </w:rPr>
        <w:t xml:space="preserve"> and French doors</w:t>
      </w:r>
      <w:r w:rsidRPr="00C00495">
        <w:rPr>
          <w:rFonts w:ascii="Calibri" w:hAnsi="Calibri" w:cs="Calibri"/>
          <w:sz w:val="28"/>
          <w:szCs w:val="28"/>
        </w:rPr>
        <w:t xml:space="preserve"> to similar design.</w:t>
      </w:r>
    </w:p>
    <w:p w14:paraId="7542D5F5" w14:textId="77777777" w:rsidR="00C00495" w:rsidRDefault="00C00495" w:rsidP="00C00495">
      <w:pPr>
        <w:rPr>
          <w:rFonts w:ascii="Calibri" w:hAnsi="Calibri" w:cs="Calibri"/>
          <w:b/>
          <w:bCs/>
          <w:sz w:val="28"/>
          <w:szCs w:val="28"/>
        </w:rPr>
      </w:pPr>
    </w:p>
    <w:p w14:paraId="312AF973" w14:textId="77777777" w:rsidR="00C00495" w:rsidRDefault="00C00495" w:rsidP="00C00495">
      <w:pPr>
        <w:rPr>
          <w:rFonts w:ascii="Calibri" w:hAnsi="Calibri" w:cs="Calibri"/>
          <w:b/>
          <w:bCs/>
          <w:sz w:val="28"/>
          <w:szCs w:val="28"/>
        </w:rPr>
      </w:pPr>
    </w:p>
    <w:p w14:paraId="532500BA" w14:textId="77777777" w:rsidR="0085784C" w:rsidRDefault="0085784C" w:rsidP="00C00495">
      <w:pPr>
        <w:rPr>
          <w:rFonts w:ascii="Calibri" w:hAnsi="Calibri" w:cs="Calibri"/>
          <w:b/>
          <w:bCs/>
          <w:sz w:val="28"/>
          <w:szCs w:val="28"/>
        </w:rPr>
      </w:pPr>
    </w:p>
    <w:p w14:paraId="39C3D4BD" w14:textId="77777777" w:rsidR="00D63C44" w:rsidRDefault="00D63C44" w:rsidP="00C00495">
      <w:pPr>
        <w:rPr>
          <w:rFonts w:ascii="Calibri" w:hAnsi="Calibri" w:cs="Calibri"/>
          <w:b/>
          <w:bCs/>
          <w:sz w:val="28"/>
          <w:szCs w:val="28"/>
        </w:rPr>
      </w:pPr>
    </w:p>
    <w:p w14:paraId="2E1964BC" w14:textId="77777777" w:rsidR="00D63C44" w:rsidRDefault="00D63C44" w:rsidP="00C00495">
      <w:pPr>
        <w:rPr>
          <w:rFonts w:ascii="Calibri" w:hAnsi="Calibri" w:cs="Calibri"/>
          <w:b/>
          <w:bCs/>
          <w:sz w:val="28"/>
          <w:szCs w:val="28"/>
        </w:rPr>
      </w:pPr>
    </w:p>
    <w:p w14:paraId="1BF7F380" w14:textId="77777777" w:rsidR="0085784C" w:rsidRDefault="0085784C" w:rsidP="00C00495">
      <w:pPr>
        <w:rPr>
          <w:rFonts w:ascii="Calibri" w:hAnsi="Calibri" w:cs="Calibri"/>
          <w:b/>
          <w:bCs/>
          <w:sz w:val="28"/>
          <w:szCs w:val="28"/>
        </w:rPr>
      </w:pPr>
    </w:p>
    <w:p w14:paraId="2D8F883D" w14:textId="4D99AFBE" w:rsidR="00C00495" w:rsidRPr="00C00495" w:rsidRDefault="00C00495" w:rsidP="00C00495">
      <w:pPr>
        <w:rPr>
          <w:rFonts w:ascii="Calibri" w:hAnsi="Calibri" w:cs="Calibri"/>
          <w:b/>
          <w:bCs/>
          <w:sz w:val="28"/>
          <w:szCs w:val="28"/>
        </w:rPr>
      </w:pPr>
      <w:r w:rsidRPr="00C00495">
        <w:rPr>
          <w:rFonts w:ascii="Calibri" w:hAnsi="Calibri" w:cs="Calibri"/>
          <w:b/>
          <w:bCs/>
          <w:sz w:val="28"/>
          <w:szCs w:val="28"/>
        </w:rPr>
        <w:t>Site Location</w:t>
      </w:r>
    </w:p>
    <w:p w14:paraId="248CA193" w14:textId="083C7D9D" w:rsidR="00C00495" w:rsidRPr="00C00495" w:rsidRDefault="00C00495" w:rsidP="00C00495">
      <w:pPr>
        <w:rPr>
          <w:rFonts w:ascii="Calibri" w:hAnsi="Calibri" w:cs="Calibri"/>
          <w:sz w:val="28"/>
          <w:szCs w:val="28"/>
        </w:rPr>
      </w:pPr>
      <w:proofErr w:type="spellStart"/>
      <w:r w:rsidRPr="00C00495">
        <w:rPr>
          <w:rFonts w:ascii="Calibri" w:hAnsi="Calibri" w:cs="Calibri"/>
          <w:sz w:val="28"/>
          <w:szCs w:val="28"/>
        </w:rPr>
        <w:t>Hillfield</w:t>
      </w:r>
      <w:proofErr w:type="spellEnd"/>
      <w:r w:rsidRPr="00C00495">
        <w:rPr>
          <w:rFonts w:ascii="Calibri" w:hAnsi="Calibri" w:cs="Calibri"/>
          <w:sz w:val="28"/>
          <w:szCs w:val="28"/>
        </w:rPr>
        <w:t xml:space="preserve"> Court is located within the Belsize Conservation Area. It is not a listed building. The site comprises a six storey 1930’s mansion block set on a large site with private residents parking.</w:t>
      </w:r>
      <w:r w:rsidR="00D63C44">
        <w:rPr>
          <w:rFonts w:ascii="Calibri" w:hAnsi="Calibri" w:cs="Calibri"/>
          <w:sz w:val="28"/>
          <w:szCs w:val="28"/>
        </w:rPr>
        <w:t xml:space="preserve"> </w:t>
      </w:r>
      <w:r w:rsidRPr="00C00495">
        <w:rPr>
          <w:rFonts w:ascii="Calibri" w:hAnsi="Calibri" w:cs="Calibri"/>
          <w:sz w:val="28"/>
          <w:szCs w:val="28"/>
        </w:rPr>
        <w:t xml:space="preserve">Flat </w:t>
      </w:r>
      <w:r>
        <w:rPr>
          <w:rFonts w:ascii="Calibri" w:hAnsi="Calibri" w:cs="Calibri"/>
          <w:sz w:val="28"/>
          <w:szCs w:val="28"/>
        </w:rPr>
        <w:t xml:space="preserve">26 </w:t>
      </w:r>
      <w:r w:rsidRPr="00C00495">
        <w:rPr>
          <w:rFonts w:ascii="Calibri" w:hAnsi="Calibri" w:cs="Calibri"/>
          <w:sz w:val="28"/>
          <w:szCs w:val="28"/>
        </w:rPr>
        <w:t xml:space="preserve">is located on the </w:t>
      </w:r>
      <w:r>
        <w:rPr>
          <w:rFonts w:ascii="Calibri" w:hAnsi="Calibri" w:cs="Calibri"/>
          <w:sz w:val="28"/>
          <w:szCs w:val="28"/>
        </w:rPr>
        <w:t>third</w:t>
      </w:r>
      <w:r w:rsidRPr="00C00495">
        <w:rPr>
          <w:rFonts w:ascii="Calibri" w:hAnsi="Calibri" w:cs="Calibri"/>
          <w:sz w:val="28"/>
          <w:szCs w:val="28"/>
        </w:rPr>
        <w:t xml:space="preserve"> floor and the elevations are not visible from Belsize Avenue.</w:t>
      </w:r>
    </w:p>
    <w:p w14:paraId="421F3DCC" w14:textId="77777777" w:rsidR="00C00495" w:rsidRPr="00C00495" w:rsidRDefault="00C00495" w:rsidP="00C00495">
      <w:pPr>
        <w:rPr>
          <w:rFonts w:ascii="Calibri" w:hAnsi="Calibri" w:cs="Calibri"/>
          <w:b/>
          <w:bCs/>
          <w:sz w:val="28"/>
          <w:szCs w:val="28"/>
        </w:rPr>
      </w:pPr>
      <w:r w:rsidRPr="00C00495">
        <w:rPr>
          <w:rFonts w:ascii="Calibri" w:hAnsi="Calibri" w:cs="Calibri"/>
          <w:b/>
          <w:bCs/>
          <w:sz w:val="28"/>
          <w:szCs w:val="28"/>
        </w:rPr>
        <w:t>Overall Fenestration</w:t>
      </w:r>
    </w:p>
    <w:p w14:paraId="3B8EEA8A" w14:textId="6B044D61" w:rsidR="00C00495" w:rsidRPr="00C00495" w:rsidRDefault="00C00495" w:rsidP="00C00495">
      <w:pPr>
        <w:rPr>
          <w:rFonts w:ascii="Calibri" w:hAnsi="Calibri" w:cs="Calibri"/>
          <w:sz w:val="28"/>
          <w:szCs w:val="28"/>
        </w:rPr>
      </w:pPr>
      <w:r w:rsidRPr="00C00495">
        <w:rPr>
          <w:rFonts w:ascii="Calibri" w:hAnsi="Calibri" w:cs="Calibri"/>
          <w:sz w:val="28"/>
          <w:szCs w:val="28"/>
        </w:rPr>
        <w:t xml:space="preserve">Over time, there have been </w:t>
      </w:r>
      <w:proofErr w:type="gramStart"/>
      <w:r w:rsidRPr="00C00495">
        <w:rPr>
          <w:rFonts w:ascii="Calibri" w:hAnsi="Calibri" w:cs="Calibri"/>
          <w:sz w:val="28"/>
          <w:szCs w:val="28"/>
        </w:rPr>
        <w:t>a number of</w:t>
      </w:r>
      <w:proofErr w:type="gramEnd"/>
      <w:r w:rsidRPr="00C00495">
        <w:rPr>
          <w:rFonts w:ascii="Calibri" w:hAnsi="Calibri" w:cs="Calibri"/>
          <w:sz w:val="28"/>
          <w:szCs w:val="28"/>
        </w:rPr>
        <w:t xml:space="preserve"> alterations to the original Crittall windows at </w:t>
      </w:r>
      <w:proofErr w:type="spellStart"/>
      <w:r w:rsidRPr="00C00495">
        <w:rPr>
          <w:rFonts w:ascii="Calibri" w:hAnsi="Calibri" w:cs="Calibri"/>
          <w:sz w:val="28"/>
          <w:szCs w:val="28"/>
        </w:rPr>
        <w:t>Hillfield</w:t>
      </w:r>
      <w:proofErr w:type="spellEnd"/>
      <w:r w:rsidRPr="00C00495">
        <w:rPr>
          <w:rFonts w:ascii="Calibri" w:hAnsi="Calibri" w:cs="Calibri"/>
          <w:sz w:val="28"/>
          <w:szCs w:val="28"/>
        </w:rPr>
        <w:t xml:space="preserve"> Court. It is estimated that half the flats have had their original Crittall windows replaced with UPVC or aluminium window profiles. In addition, the full height windows to common areas have also been replaced with UPVC windows.</w:t>
      </w:r>
    </w:p>
    <w:p w14:paraId="0C148ECB" w14:textId="77777777" w:rsidR="00C00495" w:rsidRPr="00C00495" w:rsidRDefault="00C00495" w:rsidP="00C00495">
      <w:pPr>
        <w:rPr>
          <w:rFonts w:ascii="Calibri" w:hAnsi="Calibri" w:cs="Calibri"/>
          <w:sz w:val="28"/>
          <w:szCs w:val="28"/>
        </w:rPr>
      </w:pPr>
      <w:r w:rsidRPr="00C00495">
        <w:rPr>
          <w:rFonts w:ascii="Calibri" w:hAnsi="Calibri" w:cs="Calibri"/>
          <w:sz w:val="28"/>
          <w:szCs w:val="28"/>
        </w:rPr>
        <w:t>The following are three recent examples of approved applications to replace windows.:</w:t>
      </w:r>
    </w:p>
    <w:p w14:paraId="0BB6AAF6" w14:textId="1D18EA04" w:rsidR="00C00495" w:rsidRPr="00C00495" w:rsidRDefault="00C00495" w:rsidP="00C00495">
      <w:pPr>
        <w:rPr>
          <w:rFonts w:ascii="Calibri" w:hAnsi="Calibri" w:cs="Calibri"/>
          <w:sz w:val="28"/>
          <w:szCs w:val="28"/>
        </w:rPr>
      </w:pPr>
      <w:r w:rsidRPr="00C00495">
        <w:rPr>
          <w:rFonts w:ascii="Calibri" w:hAnsi="Calibri" w:cs="Calibri"/>
          <w:sz w:val="28"/>
          <w:szCs w:val="28"/>
        </w:rPr>
        <w:t>• 2012/1098/Flat 104 - replace Crittall with UPVC (granted on appeal)</w:t>
      </w:r>
    </w:p>
    <w:p w14:paraId="79C94F18" w14:textId="4CD96964" w:rsidR="00C00495" w:rsidRPr="00C00495" w:rsidRDefault="00C00495" w:rsidP="00C00495">
      <w:pPr>
        <w:rPr>
          <w:rFonts w:ascii="Calibri" w:hAnsi="Calibri" w:cs="Calibri"/>
          <w:sz w:val="28"/>
          <w:szCs w:val="28"/>
        </w:rPr>
      </w:pPr>
      <w:r w:rsidRPr="00C00495">
        <w:rPr>
          <w:rFonts w:ascii="Calibri" w:hAnsi="Calibri" w:cs="Calibri"/>
          <w:sz w:val="28"/>
          <w:szCs w:val="28"/>
        </w:rPr>
        <w:t>• 2017/4698/P Flat 46 - replace Crittall with UPVC</w:t>
      </w:r>
    </w:p>
    <w:p w14:paraId="147761F0" w14:textId="0A9DCD21" w:rsidR="00C00495" w:rsidRPr="00C00495" w:rsidRDefault="00C00495" w:rsidP="00C00495">
      <w:pPr>
        <w:rPr>
          <w:rFonts w:ascii="Calibri" w:hAnsi="Calibri" w:cs="Calibri"/>
          <w:sz w:val="28"/>
          <w:szCs w:val="28"/>
        </w:rPr>
      </w:pPr>
      <w:r w:rsidRPr="00C00495">
        <w:rPr>
          <w:rFonts w:ascii="Calibri" w:hAnsi="Calibri" w:cs="Calibri"/>
          <w:sz w:val="28"/>
          <w:szCs w:val="28"/>
        </w:rPr>
        <w:t>• 2021/1395/P Flat 24 - Replace Crittall with Aluminium</w:t>
      </w:r>
      <w:r>
        <w:rPr>
          <w:rFonts w:ascii="Calibri" w:hAnsi="Calibri" w:cs="Calibri"/>
          <w:sz w:val="28"/>
          <w:szCs w:val="28"/>
        </w:rPr>
        <w:t xml:space="preserve"> </w:t>
      </w:r>
      <w:r w:rsidRPr="00C00495">
        <w:rPr>
          <w:rFonts w:ascii="Calibri" w:hAnsi="Calibri" w:cs="Calibri"/>
          <w:sz w:val="28"/>
          <w:szCs w:val="28"/>
        </w:rPr>
        <w:t>Glass Balustrade</w:t>
      </w:r>
    </w:p>
    <w:p w14:paraId="52F4DB0B" w14:textId="61D946F6" w:rsidR="00C00495" w:rsidRPr="00C00495" w:rsidRDefault="00C00495" w:rsidP="00C00495">
      <w:pPr>
        <w:rPr>
          <w:rFonts w:ascii="Calibri" w:hAnsi="Calibri" w:cs="Calibri"/>
          <w:sz w:val="28"/>
          <w:szCs w:val="28"/>
        </w:rPr>
      </w:pPr>
      <w:r w:rsidRPr="00C00495">
        <w:rPr>
          <w:rFonts w:ascii="Calibri" w:hAnsi="Calibri" w:cs="Calibri"/>
          <w:sz w:val="28"/>
          <w:szCs w:val="28"/>
        </w:rPr>
        <w:t xml:space="preserve">These will not be visible from Belsize Avenue and barely visible from ground level at </w:t>
      </w:r>
      <w:proofErr w:type="spellStart"/>
      <w:r w:rsidRPr="00C00495">
        <w:rPr>
          <w:rFonts w:ascii="Calibri" w:hAnsi="Calibri" w:cs="Calibri"/>
          <w:sz w:val="28"/>
          <w:szCs w:val="28"/>
        </w:rPr>
        <w:t>Hillfield</w:t>
      </w:r>
      <w:proofErr w:type="spellEnd"/>
      <w:r w:rsidRPr="00C00495">
        <w:rPr>
          <w:rFonts w:ascii="Calibri" w:hAnsi="Calibri" w:cs="Calibri"/>
          <w:sz w:val="28"/>
          <w:szCs w:val="28"/>
        </w:rPr>
        <w:t xml:space="preserve"> Court.</w:t>
      </w:r>
      <w:r>
        <w:rPr>
          <w:rFonts w:ascii="Calibri" w:hAnsi="Calibri" w:cs="Calibri"/>
          <w:sz w:val="28"/>
          <w:szCs w:val="28"/>
        </w:rPr>
        <w:t xml:space="preserve"> </w:t>
      </w:r>
    </w:p>
    <w:p w14:paraId="3FF36EA5" w14:textId="7267FC60" w:rsidR="00E0145B" w:rsidRDefault="00E0145B" w:rsidP="00C00495">
      <w:pPr>
        <w:rPr>
          <w:rFonts w:ascii="Calibri" w:hAnsi="Calibri" w:cs="Calibri"/>
          <w:sz w:val="28"/>
          <w:szCs w:val="28"/>
        </w:rPr>
      </w:pPr>
    </w:p>
    <w:p w14:paraId="44CDC212" w14:textId="77777777" w:rsidR="00C00495" w:rsidRDefault="00C00495" w:rsidP="00C00495">
      <w:pPr>
        <w:rPr>
          <w:rFonts w:ascii="Calibri" w:hAnsi="Calibri" w:cs="Calibri"/>
          <w:sz w:val="28"/>
          <w:szCs w:val="28"/>
        </w:rPr>
      </w:pPr>
    </w:p>
    <w:p w14:paraId="6ADA82B3" w14:textId="77777777" w:rsidR="00C00495" w:rsidRDefault="00C00495" w:rsidP="00C00495">
      <w:pPr>
        <w:rPr>
          <w:rFonts w:ascii="Calibri" w:hAnsi="Calibri" w:cs="Calibri"/>
          <w:sz w:val="28"/>
          <w:szCs w:val="28"/>
        </w:rPr>
      </w:pPr>
    </w:p>
    <w:p w14:paraId="16722D4E" w14:textId="77777777" w:rsidR="00C00495" w:rsidRDefault="00C00495" w:rsidP="00C00495">
      <w:pPr>
        <w:rPr>
          <w:rFonts w:ascii="Calibri" w:hAnsi="Calibri" w:cs="Calibri"/>
          <w:sz w:val="28"/>
          <w:szCs w:val="28"/>
        </w:rPr>
      </w:pPr>
    </w:p>
    <w:p w14:paraId="11F10E35" w14:textId="77777777" w:rsidR="00C00495" w:rsidRDefault="00C00495" w:rsidP="00C00495">
      <w:pPr>
        <w:rPr>
          <w:rFonts w:ascii="Calibri" w:hAnsi="Calibri" w:cs="Calibri"/>
          <w:sz w:val="28"/>
          <w:szCs w:val="28"/>
        </w:rPr>
      </w:pPr>
    </w:p>
    <w:p w14:paraId="71EEA386" w14:textId="77777777" w:rsidR="00D63C44" w:rsidRDefault="00D63C44" w:rsidP="00C00495">
      <w:pPr>
        <w:rPr>
          <w:rFonts w:ascii="Calibri" w:hAnsi="Calibri" w:cs="Calibri"/>
          <w:sz w:val="28"/>
          <w:szCs w:val="28"/>
        </w:rPr>
      </w:pPr>
    </w:p>
    <w:p w14:paraId="04B0E60B" w14:textId="77777777" w:rsidR="00C00495" w:rsidRDefault="00C00495" w:rsidP="00C00495">
      <w:pPr>
        <w:rPr>
          <w:rFonts w:ascii="Calibri" w:hAnsi="Calibri" w:cs="Calibri"/>
          <w:sz w:val="28"/>
          <w:szCs w:val="28"/>
        </w:rPr>
      </w:pPr>
    </w:p>
    <w:p w14:paraId="3D873956" w14:textId="0BF3B7B0" w:rsidR="00C00495" w:rsidRPr="00C00495" w:rsidRDefault="00C00495" w:rsidP="00C00495">
      <w:pPr>
        <w:jc w:val="center"/>
        <w:rPr>
          <w:rFonts w:ascii="Calibri" w:hAnsi="Calibri" w:cs="Calibri"/>
          <w:b/>
          <w:bCs/>
          <w:sz w:val="28"/>
          <w:szCs w:val="28"/>
        </w:rPr>
      </w:pPr>
      <w:r w:rsidRPr="00C00495">
        <w:rPr>
          <w:rFonts w:ascii="Calibri" w:hAnsi="Calibri" w:cs="Calibri"/>
          <w:b/>
          <w:bCs/>
          <w:sz w:val="28"/>
          <w:szCs w:val="28"/>
        </w:rPr>
        <w:lastRenderedPageBreak/>
        <w:t>EXISTING WINDOWS AND FRENCH DOORS</w:t>
      </w:r>
    </w:p>
    <w:p w14:paraId="4AC4C961" w14:textId="0991E83E" w:rsidR="00C00495" w:rsidRDefault="00C00495" w:rsidP="00C00495">
      <w:pPr>
        <w:jc w:val="center"/>
        <w:rPr>
          <w:rFonts w:ascii="Calibri" w:hAnsi="Calibri" w:cs="Calibri"/>
          <w:sz w:val="28"/>
          <w:szCs w:val="28"/>
        </w:rPr>
      </w:pPr>
      <w:r w:rsidRPr="00C00495">
        <w:rPr>
          <w:rFonts w:ascii="Calibri" w:hAnsi="Calibri" w:cs="Calibri"/>
          <w:noProof/>
          <w:sz w:val="28"/>
          <w:szCs w:val="28"/>
        </w:rPr>
        <w:drawing>
          <wp:inline distT="0" distB="0" distL="0" distR="0" wp14:anchorId="61441D60" wp14:editId="5265852A">
            <wp:extent cx="3661200" cy="3628800"/>
            <wp:effectExtent l="0" t="0" r="0" b="0"/>
            <wp:docPr id="207346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67566" name=""/>
                    <pic:cNvPicPr/>
                  </pic:nvPicPr>
                  <pic:blipFill>
                    <a:blip r:embed="rId5"/>
                    <a:stretch>
                      <a:fillRect/>
                    </a:stretch>
                  </pic:blipFill>
                  <pic:spPr>
                    <a:xfrm>
                      <a:off x="0" y="0"/>
                      <a:ext cx="3661200" cy="3628800"/>
                    </a:xfrm>
                    <a:prstGeom prst="rect">
                      <a:avLst/>
                    </a:prstGeom>
                  </pic:spPr>
                </pic:pic>
              </a:graphicData>
            </a:graphic>
          </wp:inline>
        </w:drawing>
      </w:r>
    </w:p>
    <w:p w14:paraId="2C464244" w14:textId="7ED50450" w:rsidR="00C00495" w:rsidRDefault="00C00495" w:rsidP="00C00495">
      <w:pPr>
        <w:jc w:val="center"/>
        <w:rPr>
          <w:rFonts w:ascii="Calibri" w:hAnsi="Calibri" w:cs="Calibri"/>
          <w:sz w:val="28"/>
          <w:szCs w:val="28"/>
        </w:rPr>
      </w:pPr>
      <w:r w:rsidRPr="00C00495">
        <w:rPr>
          <w:rFonts w:ascii="Calibri" w:hAnsi="Calibri" w:cs="Calibri"/>
          <w:noProof/>
          <w:sz w:val="28"/>
          <w:szCs w:val="28"/>
        </w:rPr>
        <w:drawing>
          <wp:inline distT="0" distB="0" distL="0" distR="0" wp14:anchorId="4D136068" wp14:editId="4EC5F929">
            <wp:extent cx="3502800" cy="4687200"/>
            <wp:effectExtent l="0" t="0" r="2540" b="0"/>
            <wp:docPr id="629632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32724" name=""/>
                    <pic:cNvPicPr/>
                  </pic:nvPicPr>
                  <pic:blipFill>
                    <a:blip r:embed="rId6"/>
                    <a:stretch>
                      <a:fillRect/>
                    </a:stretch>
                  </pic:blipFill>
                  <pic:spPr>
                    <a:xfrm>
                      <a:off x="0" y="0"/>
                      <a:ext cx="3502800" cy="4687200"/>
                    </a:xfrm>
                    <a:prstGeom prst="rect">
                      <a:avLst/>
                    </a:prstGeom>
                  </pic:spPr>
                </pic:pic>
              </a:graphicData>
            </a:graphic>
          </wp:inline>
        </w:drawing>
      </w:r>
    </w:p>
    <w:p w14:paraId="0E58EA55" w14:textId="657118B5" w:rsidR="00C00495" w:rsidRDefault="006A5526" w:rsidP="00C00495">
      <w:pPr>
        <w:jc w:val="center"/>
        <w:rPr>
          <w:rFonts w:ascii="Calibri" w:hAnsi="Calibri" w:cs="Calibri"/>
          <w:sz w:val="28"/>
          <w:szCs w:val="28"/>
        </w:rPr>
      </w:pPr>
      <w:r w:rsidRPr="006A5526">
        <w:rPr>
          <w:rFonts w:ascii="Calibri" w:hAnsi="Calibri" w:cs="Calibri"/>
          <w:noProof/>
          <w:sz w:val="28"/>
          <w:szCs w:val="28"/>
        </w:rPr>
        <w:lastRenderedPageBreak/>
        <w:drawing>
          <wp:inline distT="0" distB="0" distL="0" distR="0" wp14:anchorId="3ECDC872" wp14:editId="5BBE5DDE">
            <wp:extent cx="2912400" cy="4086000"/>
            <wp:effectExtent l="0" t="0" r="2540" b="0"/>
            <wp:docPr id="134145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56574" name=""/>
                    <pic:cNvPicPr/>
                  </pic:nvPicPr>
                  <pic:blipFill>
                    <a:blip r:embed="rId7"/>
                    <a:stretch>
                      <a:fillRect/>
                    </a:stretch>
                  </pic:blipFill>
                  <pic:spPr>
                    <a:xfrm>
                      <a:off x="0" y="0"/>
                      <a:ext cx="2912400" cy="4086000"/>
                    </a:xfrm>
                    <a:prstGeom prst="rect">
                      <a:avLst/>
                    </a:prstGeom>
                  </pic:spPr>
                </pic:pic>
              </a:graphicData>
            </a:graphic>
          </wp:inline>
        </w:drawing>
      </w:r>
    </w:p>
    <w:p w14:paraId="4D5CCB13" w14:textId="5FFA83E2" w:rsidR="006A5526" w:rsidRDefault="006A5526" w:rsidP="00C00495">
      <w:pPr>
        <w:jc w:val="center"/>
        <w:rPr>
          <w:rFonts w:ascii="Calibri" w:hAnsi="Calibri" w:cs="Calibri"/>
          <w:sz w:val="28"/>
          <w:szCs w:val="28"/>
        </w:rPr>
      </w:pPr>
      <w:r w:rsidRPr="006A5526">
        <w:rPr>
          <w:rFonts w:ascii="Calibri" w:hAnsi="Calibri" w:cs="Calibri"/>
          <w:noProof/>
          <w:sz w:val="28"/>
          <w:szCs w:val="28"/>
        </w:rPr>
        <w:drawing>
          <wp:inline distT="0" distB="0" distL="0" distR="0" wp14:anchorId="28A26186" wp14:editId="17BD4C59">
            <wp:extent cx="3038400" cy="4032000"/>
            <wp:effectExtent l="0" t="0" r="0" b="6985"/>
            <wp:docPr id="60834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45497" name=""/>
                    <pic:cNvPicPr/>
                  </pic:nvPicPr>
                  <pic:blipFill>
                    <a:blip r:embed="rId8"/>
                    <a:stretch>
                      <a:fillRect/>
                    </a:stretch>
                  </pic:blipFill>
                  <pic:spPr>
                    <a:xfrm>
                      <a:off x="0" y="0"/>
                      <a:ext cx="3038400" cy="4032000"/>
                    </a:xfrm>
                    <a:prstGeom prst="rect">
                      <a:avLst/>
                    </a:prstGeom>
                  </pic:spPr>
                </pic:pic>
              </a:graphicData>
            </a:graphic>
          </wp:inline>
        </w:drawing>
      </w:r>
    </w:p>
    <w:p w14:paraId="6B4BF581" w14:textId="77777777" w:rsidR="006A5526" w:rsidRDefault="006A5526" w:rsidP="00C00495">
      <w:pPr>
        <w:jc w:val="center"/>
        <w:rPr>
          <w:rFonts w:ascii="Calibri" w:hAnsi="Calibri" w:cs="Calibri"/>
          <w:sz w:val="28"/>
          <w:szCs w:val="28"/>
        </w:rPr>
      </w:pPr>
    </w:p>
    <w:p w14:paraId="592E220D" w14:textId="77777777" w:rsidR="008345F2" w:rsidRPr="001E7261" w:rsidRDefault="008345F2" w:rsidP="008345F2">
      <w:pPr>
        <w:rPr>
          <w:rFonts w:ascii="Calibri" w:hAnsi="Calibri" w:cs="Calibri"/>
          <w:sz w:val="28"/>
          <w:szCs w:val="28"/>
        </w:rPr>
      </w:pPr>
      <w:r w:rsidRPr="001E7261">
        <w:rPr>
          <w:rFonts w:ascii="Calibri" w:hAnsi="Calibri" w:cs="Calibri"/>
          <w:b/>
          <w:sz w:val="28"/>
          <w:szCs w:val="28"/>
        </w:rPr>
        <w:lastRenderedPageBreak/>
        <w:t>CONTEXT AND STATEMENT OF HISTORIC SIGNIFICANCE</w:t>
      </w:r>
      <w:r w:rsidRPr="001E7261">
        <w:rPr>
          <w:rFonts w:ascii="Calibri" w:hAnsi="Calibri" w:cs="Calibri"/>
          <w:sz w:val="28"/>
          <w:szCs w:val="28"/>
        </w:rPr>
        <w:t xml:space="preserve"> </w:t>
      </w:r>
    </w:p>
    <w:p w14:paraId="59DD3D30" w14:textId="3EF899C0"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Anglian Home Improvements have been contracted to replace </w:t>
      </w:r>
      <w:r w:rsidR="0048693F">
        <w:rPr>
          <w:rFonts w:ascii="Calibri" w:hAnsi="Calibri" w:cs="Calibri"/>
          <w:sz w:val="28"/>
          <w:szCs w:val="28"/>
        </w:rPr>
        <w:t xml:space="preserve">5 x </w:t>
      </w:r>
      <w:r w:rsidRPr="001E7261">
        <w:rPr>
          <w:rFonts w:ascii="Calibri" w:hAnsi="Calibri" w:cs="Calibri"/>
          <w:sz w:val="28"/>
          <w:szCs w:val="28"/>
        </w:rPr>
        <w:t xml:space="preserve">windows </w:t>
      </w:r>
      <w:r>
        <w:rPr>
          <w:rFonts w:ascii="Calibri" w:hAnsi="Calibri" w:cs="Calibri"/>
          <w:sz w:val="28"/>
          <w:szCs w:val="28"/>
        </w:rPr>
        <w:t xml:space="preserve">at </w:t>
      </w:r>
      <w:r w:rsidR="0048693F">
        <w:rPr>
          <w:rFonts w:ascii="Calibri" w:hAnsi="Calibri" w:cs="Calibri"/>
          <w:sz w:val="28"/>
          <w:szCs w:val="28"/>
        </w:rPr>
        <w:t>the</w:t>
      </w:r>
      <w:r>
        <w:rPr>
          <w:rFonts w:ascii="Calibri" w:hAnsi="Calibri" w:cs="Calibri"/>
          <w:sz w:val="28"/>
          <w:szCs w:val="28"/>
        </w:rPr>
        <w:t xml:space="preserve"> property with</w:t>
      </w:r>
      <w:r w:rsidR="0048693F">
        <w:rPr>
          <w:rFonts w:ascii="Calibri" w:hAnsi="Calibri" w:cs="Calibri"/>
          <w:sz w:val="28"/>
          <w:szCs w:val="28"/>
        </w:rPr>
        <w:t xml:space="preserve"> white </w:t>
      </w:r>
      <w:r w:rsidR="005F0ECA">
        <w:rPr>
          <w:rFonts w:ascii="Calibri" w:hAnsi="Calibri" w:cs="Calibri"/>
          <w:sz w:val="28"/>
          <w:szCs w:val="28"/>
        </w:rPr>
        <w:t xml:space="preserve">Aluminium </w:t>
      </w:r>
      <w:r w:rsidR="008978CB">
        <w:rPr>
          <w:rFonts w:ascii="Calibri" w:hAnsi="Calibri" w:cs="Calibri"/>
          <w:sz w:val="28"/>
          <w:szCs w:val="28"/>
        </w:rPr>
        <w:t xml:space="preserve">Frames </w:t>
      </w:r>
      <w:r w:rsidR="00D63C44">
        <w:rPr>
          <w:rFonts w:ascii="Calibri" w:hAnsi="Calibri" w:cs="Calibri"/>
          <w:sz w:val="28"/>
          <w:szCs w:val="28"/>
        </w:rPr>
        <w:t>&amp;</w:t>
      </w:r>
      <w:r w:rsidR="008978CB">
        <w:rPr>
          <w:rFonts w:ascii="Calibri" w:hAnsi="Calibri" w:cs="Calibri"/>
          <w:sz w:val="28"/>
          <w:szCs w:val="28"/>
        </w:rPr>
        <w:t xml:space="preserve"> double glazing </w:t>
      </w:r>
      <w:r w:rsidR="00D63C44">
        <w:rPr>
          <w:rFonts w:ascii="Calibri" w:hAnsi="Calibri" w:cs="Calibri"/>
          <w:sz w:val="28"/>
          <w:szCs w:val="28"/>
        </w:rPr>
        <w:t xml:space="preserve">plus </w:t>
      </w:r>
      <w:r w:rsidR="008978CB">
        <w:rPr>
          <w:rFonts w:ascii="Calibri" w:hAnsi="Calibri" w:cs="Calibri"/>
          <w:sz w:val="28"/>
          <w:szCs w:val="28"/>
        </w:rPr>
        <w:t xml:space="preserve">1 x set of French doors. </w:t>
      </w:r>
      <w:r>
        <w:rPr>
          <w:rFonts w:ascii="Calibri" w:hAnsi="Calibri" w:cs="Calibri"/>
          <w:sz w:val="28"/>
          <w:szCs w:val="28"/>
        </w:rPr>
        <w:t xml:space="preserve"> </w:t>
      </w:r>
    </w:p>
    <w:p w14:paraId="17814CEE" w14:textId="3E4247F6" w:rsidR="008345F2" w:rsidRPr="001E7261" w:rsidRDefault="008345F2" w:rsidP="008345F2">
      <w:pPr>
        <w:rPr>
          <w:rFonts w:ascii="Calibri" w:hAnsi="Calibri" w:cs="Calibri"/>
          <w:sz w:val="28"/>
          <w:szCs w:val="28"/>
        </w:rPr>
      </w:pPr>
      <w:r w:rsidRPr="001E7261">
        <w:rPr>
          <w:rFonts w:ascii="Calibri" w:hAnsi="Calibri" w:cs="Calibri"/>
          <w:sz w:val="28"/>
          <w:szCs w:val="28"/>
        </w:rPr>
        <w:t>This will give our customers the much-needed additional warmth and security to the property</w:t>
      </w:r>
      <w:r w:rsidR="006C3BA5">
        <w:rPr>
          <w:rFonts w:ascii="Calibri" w:hAnsi="Calibri" w:cs="Calibri"/>
          <w:sz w:val="28"/>
          <w:szCs w:val="28"/>
        </w:rPr>
        <w:t xml:space="preserve">. </w:t>
      </w:r>
      <w:r w:rsidRPr="001E7261">
        <w:rPr>
          <w:rFonts w:ascii="Calibri" w:hAnsi="Calibri" w:cs="Calibri"/>
          <w:sz w:val="28"/>
          <w:szCs w:val="28"/>
        </w:rPr>
        <w:t xml:space="preserve"> </w:t>
      </w:r>
    </w:p>
    <w:p w14:paraId="56710EEA" w14:textId="7657AC41" w:rsidR="008345F2" w:rsidRPr="001E7261" w:rsidRDefault="008345F2" w:rsidP="008345F2">
      <w:pPr>
        <w:rPr>
          <w:rFonts w:ascii="Calibri" w:hAnsi="Calibri" w:cs="Calibri"/>
          <w:sz w:val="28"/>
          <w:szCs w:val="28"/>
        </w:rPr>
      </w:pPr>
      <w:r w:rsidRPr="001E7261">
        <w:rPr>
          <w:rFonts w:ascii="Calibri" w:hAnsi="Calibri" w:cs="Calibri"/>
          <w:b/>
          <w:sz w:val="28"/>
          <w:szCs w:val="28"/>
        </w:rPr>
        <w:t xml:space="preserve">SURROUNDING AREA: </w:t>
      </w:r>
      <w:r w:rsidR="00DB0CAA">
        <w:rPr>
          <w:rFonts w:ascii="Calibri" w:hAnsi="Calibri" w:cs="Calibri"/>
          <w:sz w:val="28"/>
          <w:szCs w:val="28"/>
        </w:rPr>
        <w:t>Many of the surrounding flats have already changed their windows and French doors</w:t>
      </w:r>
      <w:r w:rsidR="00113E75">
        <w:rPr>
          <w:rFonts w:ascii="Calibri" w:hAnsi="Calibri" w:cs="Calibri"/>
          <w:sz w:val="28"/>
          <w:szCs w:val="28"/>
        </w:rPr>
        <w:t xml:space="preserve"> </w:t>
      </w:r>
      <w:r w:rsidR="001072BC">
        <w:rPr>
          <w:rFonts w:ascii="Calibri" w:hAnsi="Calibri" w:cs="Calibri"/>
          <w:sz w:val="28"/>
          <w:szCs w:val="28"/>
        </w:rPr>
        <w:t xml:space="preserve">to </w:t>
      </w:r>
      <w:proofErr w:type="spellStart"/>
      <w:r w:rsidR="001072BC">
        <w:rPr>
          <w:rFonts w:ascii="Calibri" w:hAnsi="Calibri" w:cs="Calibri"/>
          <w:sz w:val="28"/>
          <w:szCs w:val="28"/>
        </w:rPr>
        <w:t>UPV</w:t>
      </w:r>
      <w:r w:rsidR="005F0ECA">
        <w:rPr>
          <w:rFonts w:ascii="Calibri" w:hAnsi="Calibri" w:cs="Calibri"/>
          <w:sz w:val="28"/>
          <w:szCs w:val="28"/>
        </w:rPr>
        <w:t>c</w:t>
      </w:r>
      <w:proofErr w:type="spellEnd"/>
      <w:r w:rsidR="005F0ECA">
        <w:rPr>
          <w:rFonts w:ascii="Calibri" w:hAnsi="Calibri" w:cs="Calibri"/>
          <w:sz w:val="28"/>
          <w:szCs w:val="28"/>
        </w:rPr>
        <w:t xml:space="preserve"> or Aluminium.</w:t>
      </w:r>
    </w:p>
    <w:p w14:paraId="4A5619A6" w14:textId="7ED74E12" w:rsidR="008345F2" w:rsidRPr="001E7261" w:rsidRDefault="008345F2" w:rsidP="008345F2">
      <w:pPr>
        <w:rPr>
          <w:rFonts w:ascii="Calibri" w:hAnsi="Calibri" w:cs="Calibri"/>
          <w:sz w:val="28"/>
          <w:szCs w:val="28"/>
        </w:rPr>
      </w:pPr>
      <w:r w:rsidRPr="001E7261">
        <w:rPr>
          <w:rFonts w:ascii="Calibri" w:hAnsi="Calibri" w:cs="Calibri"/>
          <w:b/>
          <w:sz w:val="28"/>
          <w:szCs w:val="28"/>
        </w:rPr>
        <w:t xml:space="preserve">AMOUNT: </w:t>
      </w:r>
      <w:r w:rsidRPr="001E7261">
        <w:rPr>
          <w:rFonts w:ascii="Calibri" w:hAnsi="Calibri" w:cs="Calibri"/>
          <w:sz w:val="28"/>
          <w:szCs w:val="28"/>
        </w:rPr>
        <w:t xml:space="preserve">The </w:t>
      </w:r>
      <w:r>
        <w:rPr>
          <w:rFonts w:ascii="Calibri" w:hAnsi="Calibri" w:cs="Calibri"/>
          <w:sz w:val="28"/>
          <w:szCs w:val="28"/>
        </w:rPr>
        <w:t xml:space="preserve">replacement windows and French doors </w:t>
      </w:r>
      <w:r w:rsidRPr="001E7261">
        <w:rPr>
          <w:rFonts w:ascii="Calibri" w:hAnsi="Calibri" w:cs="Calibri"/>
          <w:sz w:val="28"/>
          <w:szCs w:val="28"/>
        </w:rPr>
        <w:t>will be replaced in accordance the plans and drawings.</w:t>
      </w:r>
    </w:p>
    <w:p w14:paraId="6422CBB2" w14:textId="77777777" w:rsidR="008345F2" w:rsidRPr="001E7261" w:rsidRDefault="008345F2" w:rsidP="008345F2">
      <w:pPr>
        <w:rPr>
          <w:rFonts w:ascii="Calibri" w:hAnsi="Calibri" w:cs="Calibri"/>
          <w:sz w:val="28"/>
          <w:szCs w:val="28"/>
        </w:rPr>
      </w:pPr>
      <w:r w:rsidRPr="001E7261">
        <w:rPr>
          <w:rFonts w:ascii="Calibri" w:hAnsi="Calibri" w:cs="Calibri"/>
          <w:b/>
          <w:sz w:val="28"/>
          <w:szCs w:val="28"/>
        </w:rPr>
        <w:t>LAYOUT</w:t>
      </w:r>
      <w:r w:rsidRPr="001E7261">
        <w:rPr>
          <w:rFonts w:ascii="Calibri" w:hAnsi="Calibri" w:cs="Calibri"/>
          <w:sz w:val="28"/>
          <w:szCs w:val="28"/>
        </w:rPr>
        <w:t xml:space="preserve">:  The new windows and </w:t>
      </w:r>
      <w:r>
        <w:rPr>
          <w:rFonts w:ascii="Calibri" w:hAnsi="Calibri" w:cs="Calibri"/>
          <w:sz w:val="28"/>
          <w:szCs w:val="28"/>
        </w:rPr>
        <w:t xml:space="preserve">French </w:t>
      </w:r>
      <w:r w:rsidRPr="001E7261">
        <w:rPr>
          <w:rFonts w:ascii="Calibri" w:hAnsi="Calibri" w:cs="Calibri"/>
          <w:sz w:val="28"/>
          <w:szCs w:val="28"/>
        </w:rPr>
        <w:t xml:space="preserve">door will replace the ones in situ and there will be no change in the aperture sizes. </w:t>
      </w:r>
    </w:p>
    <w:p w14:paraId="25ED5610" w14:textId="77777777" w:rsidR="008345F2" w:rsidRPr="001E7261" w:rsidRDefault="008345F2" w:rsidP="008345F2">
      <w:pPr>
        <w:rPr>
          <w:rFonts w:ascii="Calibri" w:hAnsi="Calibri" w:cs="Calibri"/>
          <w:sz w:val="28"/>
          <w:szCs w:val="28"/>
        </w:rPr>
      </w:pPr>
      <w:r w:rsidRPr="001E7261">
        <w:rPr>
          <w:rFonts w:ascii="Calibri" w:hAnsi="Calibri" w:cs="Calibri"/>
          <w:b/>
          <w:sz w:val="28"/>
          <w:szCs w:val="28"/>
        </w:rPr>
        <w:t>SCALE</w:t>
      </w:r>
      <w:r w:rsidRPr="001E7261">
        <w:rPr>
          <w:rFonts w:ascii="Calibri" w:hAnsi="Calibri" w:cs="Calibri"/>
          <w:sz w:val="28"/>
          <w:szCs w:val="28"/>
        </w:rPr>
        <w:t xml:space="preserve">: The windows and </w:t>
      </w:r>
      <w:r>
        <w:rPr>
          <w:rFonts w:ascii="Calibri" w:hAnsi="Calibri" w:cs="Calibri"/>
          <w:sz w:val="28"/>
          <w:szCs w:val="28"/>
        </w:rPr>
        <w:t xml:space="preserve">French </w:t>
      </w:r>
      <w:r w:rsidRPr="001E7261">
        <w:rPr>
          <w:rFonts w:ascii="Calibri" w:hAnsi="Calibri" w:cs="Calibri"/>
          <w:sz w:val="28"/>
          <w:szCs w:val="28"/>
        </w:rPr>
        <w:t>door will be in proportion to the house as they will be in the original openings. The windows will match in style and design as closely as possible.</w:t>
      </w:r>
    </w:p>
    <w:p w14:paraId="1D0B7AF5" w14:textId="77777777" w:rsidR="008345F2" w:rsidRPr="001E7261" w:rsidRDefault="008345F2" w:rsidP="008345F2">
      <w:pPr>
        <w:rPr>
          <w:rFonts w:ascii="Calibri" w:hAnsi="Calibri" w:cs="Calibri"/>
          <w:sz w:val="28"/>
          <w:szCs w:val="28"/>
        </w:rPr>
      </w:pPr>
      <w:r w:rsidRPr="001E7261">
        <w:rPr>
          <w:rFonts w:ascii="Calibri" w:hAnsi="Calibri" w:cs="Calibri"/>
          <w:b/>
          <w:sz w:val="28"/>
          <w:szCs w:val="28"/>
        </w:rPr>
        <w:t>LANDSCAPING</w:t>
      </w:r>
      <w:r w:rsidRPr="001E7261">
        <w:rPr>
          <w:rFonts w:ascii="Calibri" w:hAnsi="Calibri" w:cs="Calibri"/>
          <w:sz w:val="28"/>
          <w:szCs w:val="28"/>
        </w:rPr>
        <w:t xml:space="preserve">: Our proposal will not require any landscaping as these are replacement windows and </w:t>
      </w:r>
      <w:r>
        <w:rPr>
          <w:rFonts w:ascii="Calibri" w:hAnsi="Calibri" w:cs="Calibri"/>
          <w:sz w:val="28"/>
          <w:szCs w:val="28"/>
        </w:rPr>
        <w:t>French doors</w:t>
      </w:r>
      <w:r w:rsidRPr="001E7261">
        <w:rPr>
          <w:rFonts w:ascii="Calibri" w:hAnsi="Calibri" w:cs="Calibri"/>
          <w:sz w:val="28"/>
          <w:szCs w:val="28"/>
        </w:rPr>
        <w:t xml:space="preserve"> only.</w:t>
      </w:r>
    </w:p>
    <w:p w14:paraId="5C78C5FE" w14:textId="77777777" w:rsidR="008345F2" w:rsidRPr="001E7261" w:rsidRDefault="008345F2" w:rsidP="008345F2">
      <w:pPr>
        <w:rPr>
          <w:rFonts w:ascii="Calibri" w:hAnsi="Calibri" w:cs="Calibri"/>
          <w:sz w:val="28"/>
          <w:szCs w:val="28"/>
        </w:rPr>
      </w:pPr>
      <w:r w:rsidRPr="001E7261">
        <w:rPr>
          <w:rFonts w:ascii="Calibri" w:hAnsi="Calibri" w:cs="Calibri"/>
          <w:b/>
          <w:sz w:val="28"/>
          <w:szCs w:val="28"/>
        </w:rPr>
        <w:t>ACCESS:</w:t>
      </w:r>
      <w:r w:rsidRPr="001E7261">
        <w:rPr>
          <w:rFonts w:ascii="Calibri" w:hAnsi="Calibri" w:cs="Calibri"/>
          <w:sz w:val="28"/>
          <w:szCs w:val="28"/>
        </w:rPr>
        <w:t xml:space="preserve"> Access will be gained by entering the property via the main entrance.  If any special measures needed are with highways or any other property owners to install the windows and </w:t>
      </w:r>
      <w:r>
        <w:rPr>
          <w:rFonts w:ascii="Calibri" w:hAnsi="Calibri" w:cs="Calibri"/>
          <w:sz w:val="28"/>
          <w:szCs w:val="28"/>
        </w:rPr>
        <w:t xml:space="preserve">French </w:t>
      </w:r>
      <w:r w:rsidRPr="001E7261">
        <w:rPr>
          <w:rFonts w:ascii="Calibri" w:hAnsi="Calibri" w:cs="Calibri"/>
          <w:sz w:val="28"/>
          <w:szCs w:val="28"/>
        </w:rPr>
        <w:t xml:space="preserve">door or bring materials to site these will be discussed and arranged, as necessary. </w:t>
      </w:r>
    </w:p>
    <w:p w14:paraId="20509BEF" w14:textId="77777777" w:rsidR="008345F2" w:rsidRPr="001E7261" w:rsidRDefault="008345F2" w:rsidP="008345F2">
      <w:pPr>
        <w:rPr>
          <w:rFonts w:ascii="Calibri" w:hAnsi="Calibri" w:cs="Calibri"/>
          <w:sz w:val="28"/>
          <w:szCs w:val="28"/>
        </w:rPr>
      </w:pPr>
      <w:r w:rsidRPr="001E7261">
        <w:rPr>
          <w:rFonts w:ascii="Calibri" w:hAnsi="Calibri" w:cs="Calibri"/>
          <w:b/>
          <w:sz w:val="28"/>
          <w:szCs w:val="28"/>
        </w:rPr>
        <w:t xml:space="preserve">APPEARANCE:  </w:t>
      </w:r>
      <w:r w:rsidRPr="001E7261">
        <w:rPr>
          <w:rFonts w:ascii="Calibri" w:hAnsi="Calibri" w:cs="Calibri"/>
          <w:sz w:val="28"/>
          <w:szCs w:val="28"/>
        </w:rPr>
        <w:t>We appreciate the importance of retaining the properties history and the importance of maintaining its unique features however we would ask that a fair balance is struck between the visual aesthetics of the property and the wellbeing and standard of living for the occupants.</w:t>
      </w:r>
    </w:p>
    <w:p w14:paraId="4F7AE090" w14:textId="77777777"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The benefits to the homeowner are that </w:t>
      </w:r>
      <w:r>
        <w:rPr>
          <w:rFonts w:ascii="Calibri" w:hAnsi="Calibri" w:cs="Calibri"/>
          <w:sz w:val="28"/>
          <w:szCs w:val="28"/>
        </w:rPr>
        <w:t>the proposed windows and French doors will require</w:t>
      </w:r>
      <w:r w:rsidRPr="001E7261">
        <w:rPr>
          <w:rFonts w:ascii="Calibri" w:hAnsi="Calibri" w:cs="Calibri"/>
          <w:sz w:val="28"/>
          <w:szCs w:val="28"/>
        </w:rPr>
        <w:t xml:space="preserve"> minimal maintenance and as such the aesthetics of the property will be maintained without the reliance of too much future upkeep.  </w:t>
      </w:r>
    </w:p>
    <w:p w14:paraId="3805CBC1" w14:textId="77777777" w:rsidR="008345F2" w:rsidRPr="001E7261" w:rsidRDefault="008345F2" w:rsidP="008345F2">
      <w:pPr>
        <w:rPr>
          <w:rFonts w:ascii="Calibri" w:hAnsi="Calibri" w:cs="Calibri"/>
          <w:sz w:val="28"/>
          <w:szCs w:val="28"/>
        </w:rPr>
      </w:pPr>
      <w:r w:rsidRPr="001E7261">
        <w:rPr>
          <w:rFonts w:ascii="Calibri" w:hAnsi="Calibri" w:cs="Calibri"/>
          <w:sz w:val="28"/>
          <w:szCs w:val="28"/>
        </w:rPr>
        <w:t>A fair balance needs to be struck between the ideals of historical preservation versus the human rights of individual homeowners.</w:t>
      </w:r>
    </w:p>
    <w:p w14:paraId="64E1F7FE" w14:textId="1A17C2AD" w:rsidR="008345F2" w:rsidRPr="001E7261" w:rsidRDefault="008345F2" w:rsidP="008345F2">
      <w:pPr>
        <w:rPr>
          <w:rFonts w:ascii="Calibri" w:hAnsi="Calibri" w:cs="Calibri"/>
          <w:noProof/>
          <w:color w:val="0081AB"/>
          <w:sz w:val="28"/>
          <w:szCs w:val="28"/>
        </w:rPr>
      </w:pPr>
      <w:r w:rsidRPr="001E7261">
        <w:rPr>
          <w:rFonts w:ascii="Calibri" w:hAnsi="Calibri" w:cs="Calibri"/>
          <w:sz w:val="28"/>
          <w:szCs w:val="28"/>
        </w:rPr>
        <w:t xml:space="preserve">Our proposed windows </w:t>
      </w:r>
      <w:r w:rsidR="00C45B39">
        <w:rPr>
          <w:rFonts w:ascii="Calibri" w:hAnsi="Calibri" w:cs="Calibri"/>
          <w:sz w:val="28"/>
          <w:szCs w:val="28"/>
        </w:rPr>
        <w:t xml:space="preserve">and French doors </w:t>
      </w:r>
      <w:r w:rsidRPr="001E7261">
        <w:rPr>
          <w:rFonts w:ascii="Calibri" w:hAnsi="Calibri" w:cs="Calibri"/>
          <w:sz w:val="28"/>
          <w:szCs w:val="28"/>
        </w:rPr>
        <w:t xml:space="preserve">are to be white </w:t>
      </w:r>
      <w:r w:rsidR="005F0ECA">
        <w:rPr>
          <w:rFonts w:ascii="Calibri" w:hAnsi="Calibri" w:cs="Calibri"/>
          <w:sz w:val="28"/>
          <w:szCs w:val="28"/>
        </w:rPr>
        <w:t>Aluminium</w:t>
      </w:r>
      <w:r w:rsidRPr="001E7261">
        <w:rPr>
          <w:rFonts w:ascii="Calibri" w:hAnsi="Calibri" w:cs="Calibri"/>
          <w:sz w:val="28"/>
          <w:szCs w:val="28"/>
        </w:rPr>
        <w:t xml:space="preserve"> with double glazed sealed units. This way the property is benefiting from having </w:t>
      </w:r>
      <w:r w:rsidRPr="001E7261">
        <w:rPr>
          <w:rFonts w:ascii="Calibri" w:hAnsi="Calibri" w:cs="Calibri"/>
          <w:sz w:val="28"/>
          <w:szCs w:val="28"/>
        </w:rPr>
        <w:lastRenderedPageBreak/>
        <w:t xml:space="preserve">quality double glazed windows </w:t>
      </w:r>
      <w:r w:rsidR="00D63C44">
        <w:rPr>
          <w:rFonts w:ascii="Calibri" w:hAnsi="Calibri" w:cs="Calibri"/>
          <w:sz w:val="28"/>
          <w:szCs w:val="28"/>
        </w:rPr>
        <w:t xml:space="preserve">&amp; French doors </w:t>
      </w:r>
      <w:r w:rsidRPr="001E7261">
        <w:rPr>
          <w:rFonts w:ascii="Calibri" w:hAnsi="Calibri" w:cs="Calibri"/>
          <w:sz w:val="28"/>
          <w:szCs w:val="28"/>
        </w:rPr>
        <w:t>which will enhance the property and the surrounding buildings while giving our customer the much-needed upgrade in performance. In addition, draught proofing, sound insulation and security measures will all be improved upon to the benefit of the quality of the life of the homeowners.</w:t>
      </w:r>
      <w:r w:rsidRPr="001E7261">
        <w:rPr>
          <w:rFonts w:ascii="Calibri" w:hAnsi="Calibri" w:cs="Calibri"/>
          <w:noProof/>
          <w:color w:val="0081AB"/>
          <w:sz w:val="28"/>
          <w:szCs w:val="28"/>
        </w:rPr>
        <w:t xml:space="preserve">        </w:t>
      </w:r>
    </w:p>
    <w:p w14:paraId="4BF3B3DF" w14:textId="77777777" w:rsidR="008345F2" w:rsidRPr="001E7261" w:rsidRDefault="008345F2" w:rsidP="008345F2">
      <w:pPr>
        <w:autoSpaceDE w:val="0"/>
        <w:autoSpaceDN w:val="0"/>
        <w:adjustRightInd w:val="0"/>
        <w:rPr>
          <w:rFonts w:ascii="Calibri" w:hAnsi="Calibri" w:cs="Calibri"/>
          <w:b/>
          <w:bCs/>
          <w:sz w:val="28"/>
          <w:szCs w:val="28"/>
        </w:rPr>
      </w:pPr>
      <w:r w:rsidRPr="001E7261">
        <w:rPr>
          <w:rFonts w:ascii="Calibri" w:hAnsi="Calibri" w:cs="Calibri"/>
          <w:b/>
          <w:bCs/>
          <w:sz w:val="28"/>
          <w:szCs w:val="28"/>
        </w:rPr>
        <w:t>The following aspects of the proposal respect or enhance the heritage significance of the item or conservation area for the following reasons.</w:t>
      </w:r>
    </w:p>
    <w:p w14:paraId="5F4861BA" w14:textId="618C38A0"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The new windows </w:t>
      </w:r>
      <w:r w:rsidR="00534231">
        <w:rPr>
          <w:rFonts w:ascii="Calibri" w:hAnsi="Calibri" w:cs="Calibri"/>
          <w:sz w:val="28"/>
          <w:szCs w:val="28"/>
        </w:rPr>
        <w:t xml:space="preserve">and French doors </w:t>
      </w:r>
      <w:r w:rsidRPr="001E7261">
        <w:rPr>
          <w:rFonts w:ascii="Calibri" w:hAnsi="Calibri" w:cs="Calibri"/>
          <w:sz w:val="28"/>
          <w:szCs w:val="28"/>
        </w:rPr>
        <w:t>will have the same opening designs and will be in the existing brick openings</w:t>
      </w:r>
      <w:r w:rsidR="00D63C44">
        <w:rPr>
          <w:rFonts w:ascii="Calibri" w:hAnsi="Calibri" w:cs="Calibri"/>
          <w:sz w:val="28"/>
          <w:szCs w:val="28"/>
        </w:rPr>
        <w:t xml:space="preserve">. </w:t>
      </w:r>
      <w:r w:rsidRPr="001E7261">
        <w:rPr>
          <w:rFonts w:ascii="Calibri" w:hAnsi="Calibri" w:cs="Calibri"/>
          <w:sz w:val="28"/>
          <w:szCs w:val="28"/>
        </w:rPr>
        <w:t xml:space="preserve">Being in white </w:t>
      </w:r>
      <w:r w:rsidR="005F0ECA">
        <w:rPr>
          <w:rFonts w:ascii="Calibri" w:hAnsi="Calibri" w:cs="Calibri"/>
          <w:sz w:val="28"/>
          <w:szCs w:val="28"/>
        </w:rPr>
        <w:t xml:space="preserve">Aluminium </w:t>
      </w:r>
      <w:r w:rsidRPr="001E7261">
        <w:rPr>
          <w:rFonts w:ascii="Calibri" w:hAnsi="Calibri" w:cs="Calibri"/>
          <w:sz w:val="28"/>
          <w:szCs w:val="28"/>
        </w:rPr>
        <w:t xml:space="preserve">they will replicate the current windows </w:t>
      </w:r>
      <w:r w:rsidR="00D63C44">
        <w:rPr>
          <w:rFonts w:ascii="Calibri" w:hAnsi="Calibri" w:cs="Calibri"/>
          <w:sz w:val="28"/>
          <w:szCs w:val="28"/>
        </w:rPr>
        <w:t xml:space="preserve">&amp; French doors </w:t>
      </w:r>
      <w:r w:rsidRPr="001E7261">
        <w:rPr>
          <w:rFonts w:ascii="Calibri" w:hAnsi="Calibri" w:cs="Calibri"/>
          <w:sz w:val="28"/>
          <w:szCs w:val="28"/>
        </w:rPr>
        <w:t xml:space="preserve">and will be made using traditional materials. The windows and </w:t>
      </w:r>
      <w:r>
        <w:rPr>
          <w:rFonts w:ascii="Calibri" w:hAnsi="Calibri" w:cs="Calibri"/>
          <w:sz w:val="28"/>
          <w:szCs w:val="28"/>
        </w:rPr>
        <w:t xml:space="preserve">French </w:t>
      </w:r>
      <w:r w:rsidRPr="001E7261">
        <w:rPr>
          <w:rFonts w:ascii="Calibri" w:hAnsi="Calibri" w:cs="Calibri"/>
          <w:sz w:val="28"/>
          <w:szCs w:val="28"/>
        </w:rPr>
        <w:t>door</w:t>
      </w:r>
      <w:r w:rsidR="00D63C44">
        <w:rPr>
          <w:rFonts w:ascii="Calibri" w:hAnsi="Calibri" w:cs="Calibri"/>
          <w:sz w:val="28"/>
          <w:szCs w:val="28"/>
        </w:rPr>
        <w:t>s</w:t>
      </w:r>
      <w:r w:rsidRPr="001E7261">
        <w:rPr>
          <w:rFonts w:ascii="Calibri" w:hAnsi="Calibri" w:cs="Calibri"/>
          <w:sz w:val="28"/>
          <w:szCs w:val="28"/>
        </w:rPr>
        <w:t xml:space="preserve"> will be in white </w:t>
      </w:r>
      <w:r w:rsidR="005F0ECA">
        <w:rPr>
          <w:rFonts w:ascii="Calibri" w:hAnsi="Calibri" w:cs="Calibri"/>
          <w:sz w:val="28"/>
          <w:szCs w:val="28"/>
        </w:rPr>
        <w:t>Aluminium</w:t>
      </w:r>
      <w:r w:rsidR="00D63C44">
        <w:rPr>
          <w:rFonts w:ascii="Calibri" w:hAnsi="Calibri" w:cs="Calibri"/>
          <w:sz w:val="28"/>
          <w:szCs w:val="28"/>
        </w:rPr>
        <w:t xml:space="preserve"> </w:t>
      </w:r>
      <w:r w:rsidRPr="001E7261">
        <w:rPr>
          <w:rFonts w:ascii="Calibri" w:hAnsi="Calibri" w:cs="Calibri"/>
          <w:sz w:val="28"/>
          <w:szCs w:val="28"/>
        </w:rPr>
        <w:t>with similar designs to respect the property</w:t>
      </w:r>
      <w:r w:rsidR="00C70931">
        <w:rPr>
          <w:rFonts w:ascii="Calibri" w:hAnsi="Calibri" w:cs="Calibri"/>
          <w:sz w:val="28"/>
          <w:szCs w:val="28"/>
        </w:rPr>
        <w:t>.</w:t>
      </w:r>
    </w:p>
    <w:p w14:paraId="76DA161A" w14:textId="77777777" w:rsidR="008345F2" w:rsidRPr="001E7261" w:rsidRDefault="008345F2" w:rsidP="008345F2">
      <w:pPr>
        <w:rPr>
          <w:rFonts w:ascii="Calibri" w:hAnsi="Calibri" w:cs="Calibri"/>
          <w:b/>
          <w:bCs/>
          <w:sz w:val="28"/>
          <w:szCs w:val="28"/>
        </w:rPr>
      </w:pPr>
      <w:r w:rsidRPr="001E7261">
        <w:rPr>
          <w:rFonts w:ascii="Calibri" w:hAnsi="Calibri" w:cs="Calibri"/>
          <w:b/>
          <w:bCs/>
          <w:sz w:val="28"/>
          <w:szCs w:val="28"/>
        </w:rPr>
        <w:t>The following aspects of the proposal could detrimentally impact on heritage significance.  The reasons explained as well as the measures to be taken to minimise impacts.</w:t>
      </w:r>
    </w:p>
    <w:p w14:paraId="278ED51D" w14:textId="3A3053C7"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The new windows </w:t>
      </w:r>
      <w:r w:rsidR="00C70931">
        <w:rPr>
          <w:rFonts w:ascii="Calibri" w:hAnsi="Calibri" w:cs="Calibri"/>
          <w:sz w:val="28"/>
          <w:szCs w:val="28"/>
        </w:rPr>
        <w:t xml:space="preserve">and French doors </w:t>
      </w:r>
      <w:r w:rsidRPr="001E7261">
        <w:rPr>
          <w:rFonts w:ascii="Calibri" w:hAnsi="Calibri" w:cs="Calibri"/>
          <w:sz w:val="28"/>
          <w:szCs w:val="28"/>
        </w:rPr>
        <w:t xml:space="preserve">will be double glazed, and this may show a little from the outside however this should not detract too much from the originals as they will be in the same style and will look visually improved from the current windows. </w:t>
      </w:r>
    </w:p>
    <w:p w14:paraId="2D928224" w14:textId="77777777" w:rsidR="008345F2" w:rsidRPr="001E7261" w:rsidRDefault="008345F2" w:rsidP="008345F2">
      <w:pPr>
        <w:rPr>
          <w:rFonts w:ascii="Calibri" w:hAnsi="Calibri" w:cs="Calibri"/>
          <w:sz w:val="28"/>
          <w:szCs w:val="28"/>
        </w:rPr>
      </w:pPr>
      <w:r w:rsidRPr="001E7261">
        <w:rPr>
          <w:rFonts w:ascii="Calibri" w:hAnsi="Calibri" w:cs="Calibri"/>
          <w:b/>
          <w:bCs/>
          <w:sz w:val="28"/>
          <w:szCs w:val="28"/>
          <w:u w:val="single"/>
        </w:rPr>
        <w:t>Trickle vents have been included as part of the recent legislation on ventilation and are shown on the plans but can be removed or conditioned to not be used if their inclusion is detrimental.</w:t>
      </w:r>
    </w:p>
    <w:p w14:paraId="6897794A" w14:textId="77777777" w:rsidR="008345F2" w:rsidRPr="001E7261" w:rsidRDefault="008345F2" w:rsidP="008345F2">
      <w:pPr>
        <w:rPr>
          <w:rFonts w:ascii="Calibri" w:hAnsi="Calibri" w:cs="Calibri"/>
          <w:b/>
          <w:bCs/>
          <w:sz w:val="28"/>
          <w:szCs w:val="28"/>
        </w:rPr>
      </w:pPr>
      <w:r w:rsidRPr="001E7261">
        <w:rPr>
          <w:rFonts w:ascii="Calibri" w:hAnsi="Calibri" w:cs="Calibri"/>
          <w:b/>
          <w:bCs/>
          <w:sz w:val="28"/>
          <w:szCs w:val="28"/>
        </w:rPr>
        <w:t>The following sympathetic solutions have been considered and discounted for the following reasons.</w:t>
      </w:r>
    </w:p>
    <w:p w14:paraId="16150066" w14:textId="77777777"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Secondary double glazing behind the current windows would not help as the current windows would still be in the same state of disrepair and </w:t>
      </w:r>
      <w:proofErr w:type="gramStart"/>
      <w:r w:rsidRPr="001E7261">
        <w:rPr>
          <w:rFonts w:ascii="Calibri" w:hAnsi="Calibri" w:cs="Calibri"/>
          <w:sz w:val="28"/>
          <w:szCs w:val="28"/>
        </w:rPr>
        <w:t>be in need of</w:t>
      </w:r>
      <w:proofErr w:type="gramEnd"/>
      <w:r w:rsidRPr="001E7261">
        <w:rPr>
          <w:rFonts w:ascii="Calibri" w:hAnsi="Calibri" w:cs="Calibri"/>
          <w:sz w:val="28"/>
          <w:szCs w:val="28"/>
        </w:rPr>
        <w:t xml:space="preserve"> regular upkeep. They would also continue to deteriorate year upon year. </w:t>
      </w:r>
    </w:p>
    <w:p w14:paraId="3EBD0DD7" w14:textId="0CBB667A"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Our customer does not want to replace the windows with single glazing as they would not provide any additional benefit to the overall energy efficiency and look. This property has several windows to maintain and these replacements in </w:t>
      </w:r>
      <w:r w:rsidR="005F0ECA">
        <w:rPr>
          <w:rFonts w:ascii="Calibri" w:hAnsi="Calibri" w:cs="Calibri"/>
          <w:sz w:val="28"/>
          <w:szCs w:val="28"/>
        </w:rPr>
        <w:t>Aluminium</w:t>
      </w:r>
      <w:r w:rsidRPr="001E7261">
        <w:rPr>
          <w:rFonts w:ascii="Calibri" w:hAnsi="Calibri" w:cs="Calibri"/>
          <w:sz w:val="28"/>
          <w:szCs w:val="28"/>
        </w:rPr>
        <w:t xml:space="preserve"> will improve the look of all the elevations.</w:t>
      </w:r>
    </w:p>
    <w:p w14:paraId="75C8C133" w14:textId="77777777"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Furthermore, Anglian are a Green Deal provider and are environmentally responsible.  We work with local authorities across the country and understand the importance of conservation areas.  We regularly gain approval for our </w:t>
      </w:r>
      <w:r w:rsidRPr="001E7261">
        <w:rPr>
          <w:rFonts w:ascii="Calibri" w:hAnsi="Calibri" w:cs="Calibri"/>
          <w:sz w:val="28"/>
          <w:szCs w:val="28"/>
        </w:rPr>
        <w:lastRenderedPageBreak/>
        <w:t>specialist windows in conservation areas and listed buildings and our products are now being recognised for their improvements in design.</w:t>
      </w:r>
    </w:p>
    <w:p w14:paraId="31A8C866" w14:textId="212FFA30" w:rsidR="008345F2" w:rsidRPr="001E7261" w:rsidRDefault="008345F2" w:rsidP="008345F2">
      <w:pPr>
        <w:rPr>
          <w:rFonts w:ascii="Calibri" w:hAnsi="Calibri" w:cs="Calibri"/>
          <w:sz w:val="28"/>
          <w:szCs w:val="28"/>
        </w:rPr>
      </w:pPr>
      <w:r w:rsidRPr="001E7261">
        <w:rPr>
          <w:rFonts w:ascii="Calibri" w:hAnsi="Calibri" w:cs="Calibri"/>
          <w:sz w:val="28"/>
          <w:szCs w:val="28"/>
        </w:rPr>
        <w:t xml:space="preserve">We have tried to produce a range of windows </w:t>
      </w:r>
      <w:r w:rsidR="00B02EDF">
        <w:rPr>
          <w:rFonts w:ascii="Calibri" w:hAnsi="Calibri" w:cs="Calibri"/>
          <w:sz w:val="28"/>
          <w:szCs w:val="28"/>
        </w:rPr>
        <w:t>and French doors that</w:t>
      </w:r>
      <w:r w:rsidRPr="001E7261">
        <w:rPr>
          <w:rFonts w:ascii="Calibri" w:hAnsi="Calibri" w:cs="Calibri"/>
          <w:sz w:val="28"/>
          <w:szCs w:val="28"/>
        </w:rPr>
        <w:t xml:space="preserve"> specifically address the design concerns commonly raised in connection with conservation areas or listed buildings.</w:t>
      </w:r>
    </w:p>
    <w:p w14:paraId="331CC919" w14:textId="02778713" w:rsidR="008345F2" w:rsidRPr="001E7261" w:rsidRDefault="008345F2" w:rsidP="008345F2">
      <w:pPr>
        <w:rPr>
          <w:rFonts w:ascii="Calibri" w:hAnsi="Calibri" w:cs="Calibri"/>
          <w:sz w:val="28"/>
          <w:szCs w:val="28"/>
        </w:rPr>
      </w:pPr>
      <w:r w:rsidRPr="001E7261">
        <w:rPr>
          <w:rFonts w:ascii="Calibri" w:hAnsi="Calibri" w:cs="Calibri"/>
          <w:b/>
          <w:color w:val="000000"/>
          <w:sz w:val="28"/>
          <w:szCs w:val="28"/>
        </w:rPr>
        <w:t xml:space="preserve">DEVELOPMENTS WITHIN OR AFFECTING CONSERVATION AREA, LISTED BUILDING, OR ITS SETTING.    </w:t>
      </w:r>
      <w:r w:rsidRPr="001E7261">
        <w:rPr>
          <w:rFonts w:ascii="Calibri" w:hAnsi="Calibri" w:cs="Calibri"/>
          <w:sz w:val="28"/>
          <w:szCs w:val="28"/>
        </w:rPr>
        <w:t xml:space="preserve">We have carefully considered the proposed changes to the property and feel that the new windows and </w:t>
      </w:r>
      <w:r>
        <w:rPr>
          <w:rFonts w:ascii="Calibri" w:hAnsi="Calibri" w:cs="Calibri"/>
          <w:sz w:val="28"/>
          <w:szCs w:val="28"/>
        </w:rPr>
        <w:t xml:space="preserve">French </w:t>
      </w:r>
      <w:r w:rsidRPr="001E7261">
        <w:rPr>
          <w:rFonts w:ascii="Calibri" w:hAnsi="Calibri" w:cs="Calibri"/>
          <w:sz w:val="28"/>
          <w:szCs w:val="28"/>
        </w:rPr>
        <w:t>door</w:t>
      </w:r>
      <w:r w:rsidR="007D5FD9">
        <w:rPr>
          <w:rFonts w:ascii="Calibri" w:hAnsi="Calibri" w:cs="Calibri"/>
          <w:sz w:val="28"/>
          <w:szCs w:val="28"/>
        </w:rPr>
        <w:t xml:space="preserve">s </w:t>
      </w:r>
      <w:r w:rsidRPr="001E7261">
        <w:rPr>
          <w:rFonts w:ascii="Calibri" w:hAnsi="Calibri" w:cs="Calibri"/>
          <w:sz w:val="28"/>
          <w:szCs w:val="28"/>
        </w:rPr>
        <w:t xml:space="preserve">should not have a detrimental effect on the property as a whole and its surrounding area or setting as the products are to be sympathetic in design as per the current frames. </w:t>
      </w:r>
    </w:p>
    <w:p w14:paraId="725B87F7" w14:textId="76213102" w:rsidR="008345F2" w:rsidRPr="001E7261" w:rsidRDefault="008345F2" w:rsidP="008345F2">
      <w:pPr>
        <w:rPr>
          <w:rFonts w:ascii="Calibri" w:hAnsi="Calibri" w:cs="Calibri"/>
          <w:sz w:val="28"/>
          <w:szCs w:val="28"/>
        </w:rPr>
      </w:pPr>
      <w:r w:rsidRPr="001E7261">
        <w:rPr>
          <w:rFonts w:ascii="Calibri" w:hAnsi="Calibri" w:cs="Calibri"/>
          <w:sz w:val="28"/>
          <w:szCs w:val="28"/>
        </w:rPr>
        <w:t>Therefore, no additional harm will be caused by these new windows</w:t>
      </w:r>
      <w:r w:rsidR="007D5FD9">
        <w:rPr>
          <w:rFonts w:ascii="Calibri" w:hAnsi="Calibri" w:cs="Calibri"/>
          <w:sz w:val="28"/>
          <w:szCs w:val="28"/>
        </w:rPr>
        <w:t xml:space="preserve"> and French </w:t>
      </w:r>
      <w:r w:rsidR="005F0ECA">
        <w:rPr>
          <w:rFonts w:ascii="Calibri" w:hAnsi="Calibri" w:cs="Calibri"/>
          <w:sz w:val="28"/>
          <w:szCs w:val="28"/>
        </w:rPr>
        <w:t>doors,</w:t>
      </w:r>
      <w:r w:rsidRPr="001E7261">
        <w:rPr>
          <w:rFonts w:ascii="Calibri" w:hAnsi="Calibri" w:cs="Calibri"/>
          <w:sz w:val="28"/>
          <w:szCs w:val="28"/>
        </w:rPr>
        <w:t xml:space="preserve"> and the public benefit is the property owners can reduce their heating costs then reducing their carbon footprint which will not only help the property owners but the wider community long term.  We have used sympathetic materials in the design.</w:t>
      </w:r>
    </w:p>
    <w:p w14:paraId="3C7BFE4D" w14:textId="77777777" w:rsidR="008345F2" w:rsidRPr="001E7261" w:rsidRDefault="008345F2" w:rsidP="008345F2">
      <w:pPr>
        <w:rPr>
          <w:rFonts w:ascii="Calibri" w:hAnsi="Calibri" w:cs="Calibri"/>
          <w:sz w:val="28"/>
          <w:szCs w:val="28"/>
        </w:rPr>
      </w:pPr>
      <w:r w:rsidRPr="001E7261">
        <w:rPr>
          <w:rFonts w:ascii="Calibri" w:hAnsi="Calibri" w:cs="Calibri"/>
          <w:noProof/>
          <w:sz w:val="28"/>
          <w:szCs w:val="28"/>
        </w:rPr>
        <w:drawing>
          <wp:inline distT="0" distB="0" distL="0" distR="0" wp14:anchorId="7BD79547" wp14:editId="1886C5AC">
            <wp:extent cx="6300470" cy="1441633"/>
            <wp:effectExtent l="0" t="0" r="5080" b="635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7751" t="34682" r="18478" b="45665"/>
                    <a:stretch>
                      <a:fillRect/>
                    </a:stretch>
                  </pic:blipFill>
                  <pic:spPr bwMode="auto">
                    <a:xfrm>
                      <a:off x="0" y="0"/>
                      <a:ext cx="6300470" cy="1441633"/>
                    </a:xfrm>
                    <a:prstGeom prst="rect">
                      <a:avLst/>
                    </a:prstGeom>
                    <a:noFill/>
                    <a:ln>
                      <a:noFill/>
                    </a:ln>
                  </pic:spPr>
                </pic:pic>
              </a:graphicData>
            </a:graphic>
          </wp:inline>
        </w:drawing>
      </w:r>
    </w:p>
    <w:p w14:paraId="5E69AD82" w14:textId="77777777" w:rsidR="006A5526" w:rsidRPr="00C00495" w:rsidRDefault="006A5526" w:rsidP="00C00495">
      <w:pPr>
        <w:jc w:val="center"/>
        <w:rPr>
          <w:rFonts w:ascii="Calibri" w:hAnsi="Calibri" w:cs="Calibri"/>
          <w:sz w:val="28"/>
          <w:szCs w:val="28"/>
        </w:rPr>
      </w:pPr>
    </w:p>
    <w:sectPr w:rsidR="006A5526" w:rsidRPr="00C004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95"/>
    <w:rsid w:val="001072BC"/>
    <w:rsid w:val="00113E75"/>
    <w:rsid w:val="004072A3"/>
    <w:rsid w:val="0048693F"/>
    <w:rsid w:val="00534231"/>
    <w:rsid w:val="005F0ECA"/>
    <w:rsid w:val="006A5526"/>
    <w:rsid w:val="006C3BA5"/>
    <w:rsid w:val="0073366D"/>
    <w:rsid w:val="007D5FD9"/>
    <w:rsid w:val="008345F2"/>
    <w:rsid w:val="0085784C"/>
    <w:rsid w:val="008978CB"/>
    <w:rsid w:val="00A53AB8"/>
    <w:rsid w:val="00AB0B35"/>
    <w:rsid w:val="00B02EDF"/>
    <w:rsid w:val="00B51F46"/>
    <w:rsid w:val="00C00495"/>
    <w:rsid w:val="00C45B39"/>
    <w:rsid w:val="00C70931"/>
    <w:rsid w:val="00D63C44"/>
    <w:rsid w:val="00DB0CAA"/>
    <w:rsid w:val="00E0145B"/>
    <w:rsid w:val="00F86B7B"/>
    <w:rsid w:val="00FD7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2161F"/>
  <w15:chartTrackingRefBased/>
  <w15:docId w15:val="{A97A48C1-F899-487F-8059-7CFC91B1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04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04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04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04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04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04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4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4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4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4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04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04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04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04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04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4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4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495"/>
    <w:rPr>
      <w:rFonts w:eastAsiaTheme="majorEastAsia" w:cstheme="majorBidi"/>
      <w:color w:val="272727" w:themeColor="text1" w:themeTint="D8"/>
    </w:rPr>
  </w:style>
  <w:style w:type="paragraph" w:styleId="Title">
    <w:name w:val="Title"/>
    <w:basedOn w:val="Normal"/>
    <w:next w:val="Normal"/>
    <w:link w:val="TitleChar"/>
    <w:uiPriority w:val="10"/>
    <w:qFormat/>
    <w:rsid w:val="00C004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4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4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4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495"/>
    <w:pPr>
      <w:spacing w:before="160"/>
      <w:jc w:val="center"/>
    </w:pPr>
    <w:rPr>
      <w:i/>
      <w:iCs/>
      <w:color w:val="404040" w:themeColor="text1" w:themeTint="BF"/>
    </w:rPr>
  </w:style>
  <w:style w:type="character" w:customStyle="1" w:styleId="QuoteChar">
    <w:name w:val="Quote Char"/>
    <w:basedOn w:val="DefaultParagraphFont"/>
    <w:link w:val="Quote"/>
    <w:uiPriority w:val="29"/>
    <w:rsid w:val="00C00495"/>
    <w:rPr>
      <w:i/>
      <w:iCs/>
      <w:color w:val="404040" w:themeColor="text1" w:themeTint="BF"/>
    </w:rPr>
  </w:style>
  <w:style w:type="paragraph" w:styleId="ListParagraph">
    <w:name w:val="List Paragraph"/>
    <w:basedOn w:val="Normal"/>
    <w:uiPriority w:val="34"/>
    <w:qFormat/>
    <w:rsid w:val="00C00495"/>
    <w:pPr>
      <w:ind w:left="720"/>
      <w:contextualSpacing/>
    </w:pPr>
  </w:style>
  <w:style w:type="character" w:styleId="IntenseEmphasis">
    <w:name w:val="Intense Emphasis"/>
    <w:basedOn w:val="DefaultParagraphFont"/>
    <w:uiPriority w:val="21"/>
    <w:qFormat/>
    <w:rsid w:val="00C00495"/>
    <w:rPr>
      <w:i/>
      <w:iCs/>
      <w:color w:val="0F4761" w:themeColor="accent1" w:themeShade="BF"/>
    </w:rPr>
  </w:style>
  <w:style w:type="paragraph" w:styleId="IntenseQuote">
    <w:name w:val="Intense Quote"/>
    <w:basedOn w:val="Normal"/>
    <w:next w:val="Normal"/>
    <w:link w:val="IntenseQuoteChar"/>
    <w:uiPriority w:val="30"/>
    <w:qFormat/>
    <w:rsid w:val="00C004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0495"/>
    <w:rPr>
      <w:i/>
      <w:iCs/>
      <w:color w:val="0F4761" w:themeColor="accent1" w:themeShade="BF"/>
    </w:rPr>
  </w:style>
  <w:style w:type="character" w:styleId="IntenseReference">
    <w:name w:val="Intense Reference"/>
    <w:basedOn w:val="DefaultParagraphFont"/>
    <w:uiPriority w:val="32"/>
    <w:qFormat/>
    <w:rsid w:val="00C0049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Ratcliffe, Bonita</dc:creator>
  <cp:keywords/>
  <dc:description/>
  <cp:lastModifiedBy>Ratcliffe, Bonita</cp:lastModifiedBy>
  <cp:revision>4</cp:revision>
  <cp:lastPrinted>2024-11-14T11:50:00Z</cp:lastPrinted>
  <dcterms:created xsi:type="dcterms:W3CDTF">2024-11-14T11:50:00Z</dcterms:created>
  <dcterms:modified xsi:type="dcterms:W3CDTF">2025-03-05T09:44:00Z</dcterms:modified>
</cp:coreProperties>
</file>