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64BB4" w14:textId="2C208366" w:rsidR="00085A0A" w:rsidRDefault="001E437A" w:rsidP="00085A0A">
      <w:r>
        <w:t>Design and access statement</w:t>
      </w:r>
    </w:p>
    <w:p w14:paraId="04B2FC34" w14:textId="77777777" w:rsidR="00085A0A" w:rsidRDefault="00085A0A" w:rsidP="00085A0A"/>
    <w:p w14:paraId="61821920" w14:textId="24BF61F7" w:rsidR="00085A0A" w:rsidRPr="007E5360" w:rsidRDefault="001E437A" w:rsidP="00085A0A">
      <w:pPr>
        <w:rPr>
          <w:b/>
          <w:bCs/>
        </w:rPr>
      </w:pPr>
      <w:r w:rsidRPr="007E5360">
        <w:rPr>
          <w:b/>
          <w:bCs/>
        </w:rPr>
        <w:t>26 Leighton road:</w:t>
      </w:r>
    </w:p>
    <w:p w14:paraId="54E79323" w14:textId="62432D77" w:rsidR="00085A0A" w:rsidRDefault="001E437A" w:rsidP="00085A0A">
      <w:r>
        <w:t>Number 26 Leighton road is a 3-storey semi-detached house comprising a two-storey flat at raised ground floor and basement (26a – the Property for which this application has been prepared) and a separate flat at first floor.</w:t>
      </w:r>
    </w:p>
    <w:p w14:paraId="53049761" w14:textId="1EB0B520" w:rsidR="00085A0A" w:rsidRDefault="001E437A" w:rsidP="00085A0A">
      <w:r>
        <w:t>The house is in the Kentish town conservation area.</w:t>
      </w:r>
    </w:p>
    <w:p w14:paraId="41B62AFA" w14:textId="77777777" w:rsidR="007E5360" w:rsidRDefault="001E437A" w:rsidP="00085A0A">
      <w:r>
        <w:t>Located on the south side of Leighton road, opposite Maud Wilkes close and towards the junction with Kentish town road</w:t>
      </w:r>
      <w:r w:rsidR="007E5360">
        <w:t>.</w:t>
      </w:r>
    </w:p>
    <w:p w14:paraId="049B7D89" w14:textId="77777777" w:rsidR="007E5360" w:rsidRDefault="007E5360" w:rsidP="007E5360">
      <w:r>
        <w:t xml:space="preserve">The house is close to the public transport network serving </w:t>
      </w:r>
      <w:proofErr w:type="spellStart"/>
      <w:r>
        <w:t>kentish</w:t>
      </w:r>
      <w:proofErr w:type="spellEnd"/>
      <w:r>
        <w:t xml:space="preserve"> town including buses, overground and underground railways.</w:t>
      </w:r>
    </w:p>
    <w:p w14:paraId="42F21299" w14:textId="2305C7B9" w:rsidR="00085A0A" w:rsidRDefault="007E5360" w:rsidP="00085A0A">
      <w:r>
        <w:t>T</w:t>
      </w:r>
      <w:r w:rsidR="001E437A">
        <w:t>he house is separated from the pavement by painted iron railings along the front of the small front garden area.</w:t>
      </w:r>
    </w:p>
    <w:p w14:paraId="7AE0FAD6" w14:textId="650F27A0" w:rsidR="00085A0A" w:rsidRDefault="001E437A" w:rsidP="00085A0A">
      <w:r>
        <w:t>Access into the house is via steps up to a raised entrance porch and the entrance into 26a is from within the building via the common hallway at raised ground floor.</w:t>
      </w:r>
    </w:p>
    <w:p w14:paraId="2403D99B" w14:textId="77777777" w:rsidR="00085A0A" w:rsidRDefault="00085A0A" w:rsidP="00085A0A"/>
    <w:p w14:paraId="42BFDE82" w14:textId="4480ABF4" w:rsidR="00085A0A" w:rsidRPr="007E5360" w:rsidRDefault="001E437A" w:rsidP="00085A0A">
      <w:pPr>
        <w:rPr>
          <w:b/>
          <w:bCs/>
        </w:rPr>
      </w:pPr>
      <w:r w:rsidRPr="007E5360">
        <w:rPr>
          <w:b/>
          <w:bCs/>
        </w:rPr>
        <w:t>The existing arrangement at 26a:</w:t>
      </w:r>
    </w:p>
    <w:p w14:paraId="55C7FAD7" w14:textId="2E02C622" w:rsidR="00085A0A" w:rsidRDefault="001E437A" w:rsidP="00085A0A">
      <w:r>
        <w:t>The property contains a kitchen and a living / dining room at raised ground floor with three bedrooms and a bathroom at basement level.</w:t>
      </w:r>
    </w:p>
    <w:p w14:paraId="73EEED3C" w14:textId="64CC484F" w:rsidR="00085A0A" w:rsidRDefault="001E437A" w:rsidP="00085A0A">
      <w:r>
        <w:t>Currently the rear garden (sole use) is accessed via a flight of external steps leading upwards from outside bedroom 2.</w:t>
      </w:r>
    </w:p>
    <w:p w14:paraId="1E0804AF" w14:textId="77777777" w:rsidR="007E5360" w:rsidRDefault="001E437A" w:rsidP="00085A0A">
      <w:r>
        <w:t xml:space="preserve">This arrangement means it is not possible to gain access into the rear garden without disturbing the occupant of bedroom 2. </w:t>
      </w:r>
    </w:p>
    <w:p w14:paraId="300FFC8D" w14:textId="33187CC5" w:rsidR="00085A0A" w:rsidRDefault="001E437A" w:rsidP="00085A0A">
      <w:r>
        <w:t xml:space="preserve">And </w:t>
      </w:r>
      <w:r w:rsidR="007E5360">
        <w:t xml:space="preserve">access to bedroom 2 from raised ground floor is </w:t>
      </w:r>
      <w:r>
        <w:t xml:space="preserve">through a corridor, down the stairs, </w:t>
      </w:r>
      <w:r w:rsidR="007E5360">
        <w:t xml:space="preserve">and </w:t>
      </w:r>
      <w:r>
        <w:t xml:space="preserve">through </w:t>
      </w:r>
      <w:r w:rsidR="007E5360">
        <w:t>a corridor on basement level</w:t>
      </w:r>
      <w:r>
        <w:t>.</w:t>
      </w:r>
    </w:p>
    <w:p w14:paraId="70587A79" w14:textId="77777777" w:rsidR="00085A0A" w:rsidRDefault="00085A0A" w:rsidP="00085A0A"/>
    <w:p w14:paraId="0D5F5837" w14:textId="0975C5DA" w:rsidR="00085A0A" w:rsidRPr="007E5360" w:rsidRDefault="001E437A" w:rsidP="00085A0A">
      <w:pPr>
        <w:rPr>
          <w:b/>
          <w:bCs/>
        </w:rPr>
      </w:pPr>
      <w:r w:rsidRPr="007E5360">
        <w:rPr>
          <w:b/>
          <w:bCs/>
        </w:rPr>
        <w:t>The proposed arrangement at 26a:</w:t>
      </w:r>
    </w:p>
    <w:p w14:paraId="40CF07E9" w14:textId="77777777" w:rsidR="007E5360" w:rsidRDefault="001E437A" w:rsidP="00085A0A">
      <w:r>
        <w:t>It is proposed to create a route into the rear garden from the kitchen at raised ground floor by lowering sill level of the existing window</w:t>
      </w:r>
      <w:r w:rsidR="007E5360">
        <w:t>, o</w:t>
      </w:r>
      <w:r>
        <w:t xml:space="preserve">pening and forming a new doorway. </w:t>
      </w:r>
    </w:p>
    <w:p w14:paraId="63F1808C" w14:textId="6E655732" w:rsidR="00085A0A" w:rsidRDefault="001E437A" w:rsidP="00085A0A">
      <w:r>
        <w:t>A new raised and fielded painted timber two-part door will be introduced into the door way opening in the external wall of the kitchen - leading out onto a painted metal landing + staircase. The freestanding staircase and landing</w:t>
      </w:r>
    </w:p>
    <w:p w14:paraId="4528CD99" w14:textId="4EF6C686" w:rsidR="00085A0A" w:rsidRDefault="001E437A" w:rsidP="00085A0A">
      <w:r>
        <w:t xml:space="preserve">are to be supported independently of the structure of the building and will maintain access to the </w:t>
      </w:r>
      <w:proofErr w:type="spellStart"/>
      <w:r>
        <w:t>undercroft</w:t>
      </w:r>
      <w:proofErr w:type="spellEnd"/>
      <w:r>
        <w:t xml:space="preserve"> beneath the kitchen + hallway. The staircase, balusters, handrails and support structure are to be painted metal.</w:t>
      </w:r>
    </w:p>
    <w:p w14:paraId="256FE7C3" w14:textId="1B47CD72" w:rsidR="00085A0A" w:rsidRDefault="001E437A" w:rsidP="00085A0A">
      <w:r>
        <w:t>It is also proposed to fix a slatted timber screen to the garden wall shared with number 24 to avoid potential overlooking from the staircase into the rear garden of number 24.</w:t>
      </w:r>
    </w:p>
    <w:p w14:paraId="511AF177" w14:textId="3AED689D" w:rsidR="00085A0A" w:rsidRDefault="001E437A" w:rsidP="00085A0A">
      <w:r>
        <w:t>Design and access statement</w:t>
      </w:r>
    </w:p>
    <w:p w14:paraId="11AE42F7" w14:textId="77777777" w:rsidR="00085A0A" w:rsidRDefault="00085A0A" w:rsidP="00085A0A"/>
    <w:p w14:paraId="737436A4" w14:textId="616F3B1A" w:rsidR="00085A0A" w:rsidRPr="00085A0A" w:rsidRDefault="00085A0A" w:rsidP="00085A0A"/>
    <w:sectPr w:rsidR="00085A0A" w:rsidRPr="00085A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A0A"/>
    <w:rsid w:val="00085A0A"/>
    <w:rsid w:val="001E437A"/>
    <w:rsid w:val="007E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BD3A10"/>
  <w15:chartTrackingRefBased/>
  <w15:docId w15:val="{EAB8F226-8A0A-8E4D-A5C1-0A1ECCF7E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sivilia</dc:creator>
  <cp:keywords/>
  <dc:description/>
  <cp:lastModifiedBy>helene sivilia</cp:lastModifiedBy>
  <cp:revision>1</cp:revision>
  <dcterms:created xsi:type="dcterms:W3CDTF">2025-02-26T16:57:00Z</dcterms:created>
  <dcterms:modified xsi:type="dcterms:W3CDTF">2025-02-26T17:57:00Z</dcterms:modified>
</cp:coreProperties>
</file>