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A7D28" w14:textId="2E9CB1DA" w:rsidR="007E1D01" w:rsidRPr="00B643A6" w:rsidRDefault="00B643A6" w:rsidP="00B643A6">
      <w:r w:rsidRPr="00B643A6">
        <w:t xml:space="preserve">Conservation </w:t>
      </w:r>
      <w:r w:rsidR="00CB3F01">
        <w:t xml:space="preserve">&amp; Heritage </w:t>
      </w:r>
      <w:r w:rsidRPr="00B643A6">
        <w:t>statement</w:t>
      </w:r>
    </w:p>
    <w:p w14:paraId="5E1384BF" w14:textId="6B5D1F36" w:rsidR="007E1D01" w:rsidRDefault="007E1D01" w:rsidP="00B643A6"/>
    <w:p w14:paraId="6E835B91" w14:textId="30D532ED" w:rsidR="006B638F" w:rsidRPr="00B643A6" w:rsidRDefault="006B638F" w:rsidP="00B643A6">
      <w:r>
        <w:t>SUMMARY</w:t>
      </w:r>
    </w:p>
    <w:p w14:paraId="3AF06125" w14:textId="6A33C864" w:rsidR="007E1D01" w:rsidRPr="00B643A6" w:rsidRDefault="00B643A6" w:rsidP="00B643A6">
      <w:r w:rsidRPr="00B643A6">
        <w:t>26 + 28 Leighton road:</w:t>
      </w:r>
    </w:p>
    <w:p w14:paraId="32CB8B5A" w14:textId="79A493C8" w:rsidR="007E1D01" w:rsidRPr="00B643A6" w:rsidRDefault="00B643A6" w:rsidP="00B643A6">
      <w:r w:rsidRPr="00B643A6">
        <w:t xml:space="preserve">Located within the </w:t>
      </w:r>
      <w:r>
        <w:t>K</w:t>
      </w:r>
      <w:r w:rsidRPr="00B643A6">
        <w:t>entish town conservation area numbers 26 + 28 Leighton road are 3 storey semi-detached houses - both now subdivided into separate flats.</w:t>
      </w:r>
    </w:p>
    <w:p w14:paraId="45ADDD67" w14:textId="20478737" w:rsidR="007E1D01" w:rsidRPr="00B643A6" w:rsidRDefault="00B643A6" w:rsidP="00B643A6">
      <w:r w:rsidRPr="00B643A6">
        <w:t xml:space="preserve">On the south side of Leighton road, opposite </w:t>
      </w:r>
      <w:r>
        <w:t>M</w:t>
      </w:r>
      <w:r w:rsidRPr="00B643A6">
        <w:t xml:space="preserve">aud </w:t>
      </w:r>
      <w:r>
        <w:t>W</w:t>
      </w:r>
      <w:r w:rsidRPr="00B643A6">
        <w:t xml:space="preserve">ilkes close and towards the junction with </w:t>
      </w:r>
      <w:r>
        <w:t>K</w:t>
      </w:r>
      <w:r w:rsidRPr="00B643A6">
        <w:t>entish</w:t>
      </w:r>
      <w:r>
        <w:t xml:space="preserve"> </w:t>
      </w:r>
      <w:r w:rsidRPr="00B643A6">
        <w:t>town high road, the houses are separated from the pavement by</w:t>
      </w:r>
    </w:p>
    <w:p w14:paraId="3A138CDD" w14:textId="71694781" w:rsidR="007E1D01" w:rsidRPr="00B643A6" w:rsidRDefault="00B643A6" w:rsidP="00B643A6">
      <w:r w:rsidRPr="00B643A6">
        <w:t>Painted iron railings along the front of the small front garden area.</w:t>
      </w:r>
    </w:p>
    <w:p w14:paraId="1B0FC8F6" w14:textId="58B1570F" w:rsidR="007E1D01" w:rsidRPr="00B643A6" w:rsidRDefault="00B643A6" w:rsidP="00B643A6">
      <w:r w:rsidRPr="00B643A6">
        <w:t>Both of the houses are grade ii listed and share the following listing descriptions:</w:t>
      </w:r>
    </w:p>
    <w:p w14:paraId="479D5491" w14:textId="26BF6CB0" w:rsidR="007E1D01" w:rsidRPr="00B643A6" w:rsidRDefault="00B643A6" w:rsidP="00B643A6">
      <w:r w:rsidRPr="00B643A6">
        <w:t>Camden listing:</w:t>
      </w:r>
    </w:p>
    <w:p w14:paraId="79C21849" w14:textId="04A0B904" w:rsidR="007E1D01" w:rsidRPr="00B643A6" w:rsidRDefault="00B643A6" w:rsidP="00B643A6">
      <w:r w:rsidRPr="00B643A6">
        <w:t>"</w:t>
      </w:r>
      <w:proofErr w:type="gramStart"/>
      <w:r w:rsidRPr="00B643A6">
        <w:t>title :</w:t>
      </w:r>
      <w:proofErr w:type="gramEnd"/>
      <w:r w:rsidRPr="00B643A6">
        <w:t xml:space="preserve"> (south side) nos.26 and 28 and attached railings</w:t>
      </w:r>
    </w:p>
    <w:p w14:paraId="262AB204" w14:textId="25CFF29C" w:rsidR="007E1D01" w:rsidRPr="00B643A6" w:rsidRDefault="00B643A6" w:rsidP="00B643A6">
      <w:proofErr w:type="gramStart"/>
      <w:r w:rsidRPr="00B643A6">
        <w:t>Description :</w:t>
      </w:r>
      <w:proofErr w:type="gramEnd"/>
      <w:r w:rsidRPr="00B643A6">
        <w:t xml:space="preserve"> 2 semi-detached houses. Early/mid c19, altered c1976. Stucco. 2 storeys and semi-basements. Double-fronted,</w:t>
      </w:r>
    </w:p>
    <w:p w14:paraId="4EFC02EB" w14:textId="77777777" w:rsidR="007E1D01" w:rsidRPr="00B643A6" w:rsidRDefault="007E1D01" w:rsidP="00B643A6"/>
    <w:p w14:paraId="3508C571" w14:textId="20F1D08A" w:rsidR="007E1D01" w:rsidRPr="00B643A6" w:rsidRDefault="00B643A6" w:rsidP="00B643A6">
      <w:r w:rsidRPr="00B643A6">
        <w:t xml:space="preserve">Originally with 5 windows but now 4 (no.26 now with only one); central recessed entrance bay to no.28. Central </w:t>
      </w:r>
      <w:proofErr w:type="spellStart"/>
      <w:r w:rsidRPr="00B643A6">
        <w:t>doric</w:t>
      </w:r>
      <w:proofErr w:type="spellEnd"/>
      <w:r w:rsidRPr="00B643A6">
        <w:t xml:space="preserve"> portico with fluted columns"</w:t>
      </w:r>
    </w:p>
    <w:p w14:paraId="2C8B5240" w14:textId="77777777" w:rsidR="007E1D01" w:rsidRPr="00B643A6" w:rsidRDefault="007E1D01" w:rsidP="00B643A6"/>
    <w:p w14:paraId="77DF1EB0" w14:textId="71F710C3" w:rsidR="007E1D01" w:rsidRPr="00B643A6" w:rsidRDefault="00B643A6" w:rsidP="00B643A6">
      <w:r w:rsidRPr="00B643A6">
        <w:t xml:space="preserve">Historic </w:t>
      </w:r>
      <w:r>
        <w:t>E</w:t>
      </w:r>
      <w:r w:rsidRPr="00B643A6">
        <w:t>ngland listing:</w:t>
      </w:r>
    </w:p>
    <w:p w14:paraId="45A9440B" w14:textId="0D7ED594" w:rsidR="007E1D01" w:rsidRPr="00B643A6" w:rsidRDefault="00B643A6" w:rsidP="00B643A6">
      <w:r w:rsidRPr="00B643A6">
        <w:t xml:space="preserve">Title: numbers 26 and 28 and attached railings, 26 and 28, </w:t>
      </w:r>
      <w:r>
        <w:t>L</w:t>
      </w:r>
      <w:r w:rsidRPr="00B643A6">
        <w:t>eighton road</w:t>
      </w:r>
    </w:p>
    <w:p w14:paraId="09A42873" w14:textId="3016CDAE" w:rsidR="007E1D01" w:rsidRPr="00B643A6" w:rsidRDefault="00B643A6" w:rsidP="00B643A6">
      <w:r w:rsidRPr="00B643A6">
        <w:t>List entry: 1379290</w:t>
      </w:r>
    </w:p>
    <w:p w14:paraId="79B07E12" w14:textId="4819E3FC" w:rsidR="007E1D01" w:rsidRPr="00B643A6" w:rsidRDefault="00B643A6" w:rsidP="00B643A6">
      <w:r w:rsidRPr="00B643A6">
        <w:t>Listing date: 09.05.19</w:t>
      </w:r>
      <w:r w:rsidR="007E1D01" w:rsidRPr="00B643A6">
        <w:t>73</w:t>
      </w:r>
    </w:p>
    <w:p w14:paraId="02E15E85" w14:textId="136C8606" w:rsidR="007E1D01" w:rsidRPr="00B643A6" w:rsidRDefault="00B643A6" w:rsidP="00B643A6">
      <w:r w:rsidRPr="00B643A6">
        <w:t>Description: 2 semi-detached houses. Early/mid c19, altered c1976. Stucco. 2 storeys and semi-basements.</w:t>
      </w:r>
    </w:p>
    <w:p w14:paraId="1AF3D009" w14:textId="4C60102B" w:rsidR="007E1D01" w:rsidRPr="00B643A6" w:rsidRDefault="00B643A6" w:rsidP="00B643A6">
      <w:r w:rsidRPr="00B643A6">
        <w:t>Double-fronted, originally with 5 windows but now 4 (no.26 now with only one);</w:t>
      </w:r>
    </w:p>
    <w:p w14:paraId="1680BA33" w14:textId="0A7A9A38" w:rsidR="007E1D01" w:rsidRPr="00B643A6" w:rsidRDefault="00B643A6" w:rsidP="00B643A6">
      <w:r w:rsidRPr="00B643A6">
        <w:t xml:space="preserve">Central recessed entrance bay to no.28. Central </w:t>
      </w:r>
      <w:proofErr w:type="spellStart"/>
      <w:r w:rsidRPr="00B643A6">
        <w:t>doric</w:t>
      </w:r>
      <w:proofErr w:type="spellEnd"/>
      <w:r w:rsidRPr="00B643A6">
        <w:t xml:space="preserve"> portico with fluted columns; panelled door and </w:t>
      </w:r>
      <w:proofErr w:type="spellStart"/>
      <w:r w:rsidRPr="00B643A6">
        <w:t>overlight</w:t>
      </w:r>
      <w:proofErr w:type="spellEnd"/>
      <w:r w:rsidRPr="00B643A6">
        <w:t>.</w:t>
      </w:r>
    </w:p>
    <w:p w14:paraId="6373E13C" w14:textId="35B92008" w:rsidR="007E1D01" w:rsidRPr="00B643A6" w:rsidRDefault="00B643A6" w:rsidP="00B643A6">
      <w:r w:rsidRPr="00B643A6">
        <w:t xml:space="preserve">No.26 with recessed side portico and similar doorway. </w:t>
      </w:r>
      <w:proofErr w:type="spellStart"/>
      <w:r w:rsidRPr="00B643A6">
        <w:t>Architraved</w:t>
      </w:r>
      <w:proofErr w:type="spellEnd"/>
      <w:r w:rsidRPr="00B643A6">
        <w:t xml:space="preserve"> sashes. Cornice and blocking course.</w:t>
      </w:r>
    </w:p>
    <w:p w14:paraId="6F94A92A" w14:textId="40FD21F0" w:rsidR="007E1D01" w:rsidRPr="00B643A6" w:rsidRDefault="00B643A6" w:rsidP="00B643A6">
      <w:r w:rsidRPr="00B643A6">
        <w:t>Interiors: not inspected. Subsidiary features: attached cast-iron railings to areas.</w:t>
      </w:r>
    </w:p>
    <w:p w14:paraId="352A9F74" w14:textId="77777777" w:rsidR="007E1D01" w:rsidRPr="00B643A6" w:rsidRDefault="007E1D01" w:rsidP="00B643A6"/>
    <w:p w14:paraId="3F33EDE5" w14:textId="49D043C6" w:rsidR="007E1D01" w:rsidRPr="00B643A6" w:rsidRDefault="00B643A6" w:rsidP="00B643A6">
      <w:r w:rsidRPr="00B643A6">
        <w:t xml:space="preserve">26 </w:t>
      </w:r>
      <w:r>
        <w:t>L</w:t>
      </w:r>
      <w:r w:rsidRPr="00B643A6">
        <w:t>eighton road:</w:t>
      </w:r>
    </w:p>
    <w:p w14:paraId="463A5257" w14:textId="7DE01184" w:rsidR="007E1D01" w:rsidRPr="00B643A6" w:rsidRDefault="00B643A6" w:rsidP="00B643A6">
      <w:r w:rsidRPr="00B643A6">
        <w:t xml:space="preserve">26 </w:t>
      </w:r>
      <w:r>
        <w:t>L</w:t>
      </w:r>
      <w:r w:rsidRPr="00B643A6">
        <w:t>eighton road contains 2 dwellings.</w:t>
      </w:r>
    </w:p>
    <w:p w14:paraId="4675BFE0" w14:textId="45B55F60" w:rsidR="007E1D01" w:rsidRPr="00B643A6" w:rsidRDefault="00B643A6" w:rsidP="00B643A6">
      <w:r w:rsidRPr="00B643A6">
        <w:t>Firstly: a two</w:t>
      </w:r>
      <w:r>
        <w:t>-</w:t>
      </w:r>
      <w:r w:rsidRPr="00B643A6">
        <w:t>storey flat at raised ground floor and basement (26a - the property for which this application has been prepared) and</w:t>
      </w:r>
    </w:p>
    <w:p w14:paraId="2E4EE046" w14:textId="62CA00D0" w:rsidR="007E1D01" w:rsidRPr="00B643A6" w:rsidRDefault="00B643A6" w:rsidP="00B643A6">
      <w:r w:rsidRPr="00B643A6">
        <w:t>Secondly: a separate flat at first floor (26b).</w:t>
      </w:r>
    </w:p>
    <w:p w14:paraId="22FEA67D" w14:textId="4A2A9B54" w:rsidR="007E1D01" w:rsidRPr="00B643A6" w:rsidRDefault="00B643A6" w:rsidP="00B643A6">
      <w:r w:rsidRPr="00B643A6">
        <w:t>Access into the house is via steps up to a raised entrance porch and the entrance into 26a is from within the building via the common hallway at raised ground floor.</w:t>
      </w:r>
    </w:p>
    <w:p w14:paraId="1E45C0B6" w14:textId="77777777" w:rsidR="007E1D01" w:rsidRPr="00B643A6" w:rsidRDefault="007E1D01" w:rsidP="00B643A6"/>
    <w:p w14:paraId="74FEBB8A" w14:textId="11F9F3C8" w:rsidR="007E1D01" w:rsidRPr="00B643A6" w:rsidRDefault="00B643A6" w:rsidP="00B643A6">
      <w:r w:rsidRPr="00B643A6">
        <w:t>The existing arrangement of 26a:</w:t>
      </w:r>
    </w:p>
    <w:p w14:paraId="6B6D8A87" w14:textId="1D6B983E" w:rsidR="007E1D01" w:rsidRPr="00B643A6" w:rsidRDefault="00B643A6" w:rsidP="00B643A6">
      <w:r w:rsidRPr="00B643A6">
        <w:t>26a contains a kitchen and a living / dining room at raised ground floor with three bedrooms and a bathroom at lower ground floor / basement level.</w:t>
      </w:r>
    </w:p>
    <w:p w14:paraId="64683E5F" w14:textId="2ACBBD7F" w:rsidR="007E1D01" w:rsidRPr="00B643A6" w:rsidRDefault="00B643A6" w:rsidP="00B643A6">
      <w:r w:rsidRPr="00B643A6">
        <w:t>Currently the rear garden is accessed via a flight of external steps leading upwards from outside bedroom 2 (at lower ground floor / basement level).</w:t>
      </w:r>
    </w:p>
    <w:p w14:paraId="0E2DC0EB" w14:textId="393F5AB4" w:rsidR="007E1D01" w:rsidRPr="00B643A6" w:rsidRDefault="00B643A6" w:rsidP="00B643A6">
      <w:r w:rsidRPr="00B643A6">
        <w:t>This arrangement means it is not possible to gain access into the rear garden without disturbing the occupant of bedroom 2.</w:t>
      </w:r>
    </w:p>
    <w:p w14:paraId="0C4EBB42" w14:textId="40BE533F" w:rsidR="007E1D01" w:rsidRDefault="007E1D01" w:rsidP="00B643A6"/>
    <w:p w14:paraId="608C6237" w14:textId="77777777" w:rsidR="00CB3F01" w:rsidRPr="00B643A6" w:rsidRDefault="00CB3F01" w:rsidP="00B643A6"/>
    <w:p w14:paraId="43729C2E" w14:textId="40D27150" w:rsidR="007E1D01" w:rsidRPr="00B643A6" w:rsidRDefault="00B643A6" w:rsidP="00B643A6">
      <w:r w:rsidRPr="00B643A6">
        <w:t>The proposed arrangement at 26a:</w:t>
      </w:r>
    </w:p>
    <w:p w14:paraId="1EDE7C4F" w14:textId="04E9A55A" w:rsidR="007E1D01" w:rsidRPr="00B643A6" w:rsidRDefault="00B643A6" w:rsidP="00B643A6">
      <w:r w:rsidRPr="00B643A6">
        <w:t xml:space="preserve">It is proposed to create a new route into the rear garden from the kitchen at raised ground floor, by lowering </w:t>
      </w:r>
      <w:r>
        <w:t>s</w:t>
      </w:r>
      <w:r w:rsidRPr="00B643A6">
        <w:t>ill level of the existing window opening and forming a</w:t>
      </w:r>
    </w:p>
    <w:p w14:paraId="5853B63E" w14:textId="4B5C4DC5" w:rsidR="007E1D01" w:rsidRPr="00B643A6" w:rsidRDefault="00B643A6" w:rsidP="00B643A6">
      <w:r w:rsidRPr="00B643A6">
        <w:t>New doorway. A new raised and fielded painted timber two</w:t>
      </w:r>
      <w:r>
        <w:t>-</w:t>
      </w:r>
      <w:r w:rsidRPr="00B643A6">
        <w:t>part door will be introduced into the door way opening in the external wall of the kitchen - leading out</w:t>
      </w:r>
    </w:p>
    <w:p w14:paraId="1E8356AC" w14:textId="4C90BAD0" w:rsidR="007E1D01" w:rsidRPr="00B643A6" w:rsidRDefault="00B643A6" w:rsidP="00B643A6">
      <w:r w:rsidRPr="00B643A6">
        <w:t>Onto a painted metal landing + staircase.</w:t>
      </w:r>
    </w:p>
    <w:p w14:paraId="2FA0B869" w14:textId="31648357" w:rsidR="007E1D01" w:rsidRPr="00B643A6" w:rsidRDefault="00B643A6" w:rsidP="00B643A6">
      <w:r w:rsidRPr="00B643A6">
        <w:t xml:space="preserve">The freestanding staircase and landing are to be supported independently of the structure of the building and will maintain access to the </w:t>
      </w:r>
      <w:proofErr w:type="spellStart"/>
      <w:r w:rsidRPr="00B643A6">
        <w:t>undercroft</w:t>
      </w:r>
      <w:proofErr w:type="spellEnd"/>
      <w:r w:rsidRPr="00B643A6">
        <w:t xml:space="preserve"> beneath the</w:t>
      </w:r>
    </w:p>
    <w:p w14:paraId="43CF6943" w14:textId="32B6ECB1" w:rsidR="007E1D01" w:rsidRDefault="00B643A6" w:rsidP="00B643A6">
      <w:r w:rsidRPr="00B643A6">
        <w:t>Kitchen + hallway. The staircase, balusters, handrails and support structure are to be painted metal.</w:t>
      </w:r>
      <w:r w:rsidR="006B638F">
        <w:t xml:space="preserve"> </w:t>
      </w:r>
    </w:p>
    <w:p w14:paraId="2EA30D75" w14:textId="10F64CFA" w:rsidR="006B638F" w:rsidRPr="00B643A6" w:rsidRDefault="006B638F" w:rsidP="00B643A6">
      <w:r>
        <w:t>The proposition is at the rear and doesn’t impact the general look of the building from the street.</w:t>
      </w:r>
    </w:p>
    <w:p w14:paraId="3093C19A" w14:textId="53F3BF7A" w:rsidR="007E1D01" w:rsidRDefault="00B643A6" w:rsidP="00B643A6">
      <w:r w:rsidRPr="00B643A6">
        <w:t>It is also proposed to fix a slatted timber screen to the garden wall with number 24 to avoid potential overlooking from the staircase into the garden of number 24.</w:t>
      </w:r>
    </w:p>
    <w:p w14:paraId="49058F0D" w14:textId="1DF962E5" w:rsidR="006B638F" w:rsidRDefault="006B638F" w:rsidP="00B643A6"/>
    <w:p w14:paraId="0353B407" w14:textId="7AD2250B" w:rsidR="003748A8" w:rsidRDefault="003748A8" w:rsidP="00B643A6">
      <w:r>
        <w:t>The application site is listed and located within the Kentish Town conservation area so everything will be done to preserve the character or appearance of the conservation area.</w:t>
      </w:r>
    </w:p>
    <w:p w14:paraId="0EAA62CD" w14:textId="01FD33BE" w:rsidR="003748A8" w:rsidRDefault="003748A8" w:rsidP="003748A8">
      <w:pPr>
        <w:pStyle w:val="NormalWeb"/>
        <w:shd w:val="clear" w:color="auto" w:fill="FFFFFF"/>
      </w:pPr>
      <w:r>
        <w:rPr>
          <w:rFonts w:ascii="ArialMT" w:hAnsi="ArialMT"/>
        </w:rPr>
        <w:t>The application seeks to make minor alterations to the listed</w:t>
      </w:r>
      <w:r>
        <w:rPr>
          <w:rFonts w:ascii="ArialMT" w:hAnsi="ArialMT"/>
        </w:rPr>
        <w:t xml:space="preserve"> building and will</w:t>
      </w:r>
      <w:r>
        <w:rPr>
          <w:rFonts w:ascii="ArialMT" w:hAnsi="ArialMT"/>
        </w:rPr>
        <w:t xml:space="preserve"> not harm the setting of th</w:t>
      </w:r>
      <w:r>
        <w:rPr>
          <w:rFonts w:ascii="ArialMT" w:hAnsi="ArialMT"/>
        </w:rPr>
        <w:t>is</w:t>
      </w:r>
      <w:r>
        <w:rPr>
          <w:rFonts w:ascii="ArialMT" w:hAnsi="ArialMT"/>
        </w:rPr>
        <w:t xml:space="preserve"> listed building</w:t>
      </w:r>
      <w:r>
        <w:rPr>
          <w:rFonts w:ascii="ArialMT" w:hAnsi="ArialMT"/>
        </w:rPr>
        <w:t xml:space="preserve"> </w:t>
      </w:r>
      <w:r>
        <w:rPr>
          <w:rFonts w:ascii="ArialMT" w:hAnsi="ArialMT"/>
        </w:rPr>
        <w:t>no</w:t>
      </w:r>
      <w:r>
        <w:rPr>
          <w:rFonts w:ascii="ArialMT" w:hAnsi="ArialMT"/>
        </w:rPr>
        <w:t>r</w:t>
      </w:r>
      <w:r>
        <w:rPr>
          <w:rFonts w:ascii="ArialMT" w:hAnsi="ArialMT"/>
        </w:rPr>
        <w:t xml:space="preserve"> affect the streetscape or views of the listed building</w:t>
      </w:r>
      <w:r>
        <w:rPr>
          <w:rFonts w:ascii="ArialMT" w:hAnsi="ArialMT"/>
        </w:rPr>
        <w:t>.</w:t>
      </w:r>
    </w:p>
    <w:p w14:paraId="17D14D25" w14:textId="399CFB16" w:rsidR="003748A8" w:rsidRDefault="003748A8" w:rsidP="003748A8">
      <w:pPr>
        <w:pStyle w:val="NormalWeb"/>
        <w:shd w:val="clear" w:color="auto" w:fill="FFFFFF"/>
      </w:pPr>
      <w:r>
        <w:rPr>
          <w:rFonts w:ascii="ArialMT" w:hAnsi="ArialMT"/>
        </w:rPr>
        <w:t xml:space="preserve">. </w:t>
      </w:r>
    </w:p>
    <w:p w14:paraId="07B4A5D4" w14:textId="5389318C" w:rsidR="003748A8" w:rsidRDefault="003748A8" w:rsidP="003748A8">
      <w:pPr>
        <w:pStyle w:val="NormalWeb"/>
        <w:shd w:val="clear" w:color="auto" w:fill="FFFFFF"/>
        <w:rPr>
          <w:rFonts w:ascii="ArialMT" w:hAnsi="ArialMT"/>
        </w:rPr>
      </w:pPr>
      <w:r>
        <w:rPr>
          <w:rFonts w:ascii="ArialMT" w:hAnsi="ArialMT"/>
        </w:rPr>
        <w:t xml:space="preserve">. </w:t>
      </w:r>
    </w:p>
    <w:p w14:paraId="7948D9A2" w14:textId="77777777" w:rsidR="003748A8" w:rsidRPr="00B643A6" w:rsidRDefault="003748A8" w:rsidP="003748A8">
      <w:pPr>
        <w:pStyle w:val="NormalWeb"/>
        <w:shd w:val="clear" w:color="auto" w:fill="FFFFFF"/>
      </w:pPr>
    </w:p>
    <w:sectPr w:rsidR="003748A8" w:rsidRPr="00B64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433"/>
    <w:multiLevelType w:val="multilevel"/>
    <w:tmpl w:val="A22C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7544C"/>
    <w:multiLevelType w:val="multilevel"/>
    <w:tmpl w:val="6AAE2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C5211F"/>
    <w:multiLevelType w:val="multilevel"/>
    <w:tmpl w:val="8EB64D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01"/>
    <w:rsid w:val="003748A8"/>
    <w:rsid w:val="006B638F"/>
    <w:rsid w:val="007E1D01"/>
    <w:rsid w:val="00B643A6"/>
    <w:rsid w:val="00C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6D812"/>
  <w15:chartTrackingRefBased/>
  <w15:docId w15:val="{DA7BBEFF-9BF7-594C-BC98-D40023ED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48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sivilia</dc:creator>
  <cp:keywords/>
  <dc:description/>
  <cp:lastModifiedBy>helene sivilia</cp:lastModifiedBy>
  <cp:revision>3</cp:revision>
  <dcterms:created xsi:type="dcterms:W3CDTF">2025-02-26T16:55:00Z</dcterms:created>
  <dcterms:modified xsi:type="dcterms:W3CDTF">2025-02-28T14:17:00Z</dcterms:modified>
</cp:coreProperties>
</file>