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6F9E" w14:textId="77777777" w:rsidR="00310EEF" w:rsidRPr="00682EDF" w:rsidRDefault="00310EEF" w:rsidP="00310EEF">
      <w:pPr>
        <w:rPr>
          <w:rFonts w:ascii="Arial" w:hAnsi="Arial" w:cs="Arial"/>
          <w:b/>
          <w:bCs/>
          <w:sz w:val="28"/>
          <w:szCs w:val="28"/>
        </w:rPr>
      </w:pPr>
      <w:r w:rsidRPr="00682EDF">
        <w:rPr>
          <w:rFonts w:ascii="Arial" w:hAnsi="Arial" w:cs="Arial"/>
          <w:b/>
          <w:bCs/>
          <w:sz w:val="28"/>
          <w:szCs w:val="28"/>
        </w:rPr>
        <w:t xml:space="preserve">Application ref. </w:t>
      </w:r>
    </w:p>
    <w:p w14:paraId="5AD3E40D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2024/5474/P </w:t>
      </w:r>
    </w:p>
    <w:p w14:paraId="25CB535C" w14:textId="77777777" w:rsidR="00682EDF" w:rsidRDefault="00682EDF" w:rsidP="00310EEF">
      <w:pPr>
        <w:rPr>
          <w:rFonts w:ascii="Arial" w:hAnsi="Arial" w:cs="Arial"/>
          <w:b/>
          <w:bCs/>
          <w:sz w:val="28"/>
          <w:szCs w:val="28"/>
        </w:rPr>
      </w:pPr>
    </w:p>
    <w:p w14:paraId="0DE0B6E5" w14:textId="2C7F2C18" w:rsidR="00310EEF" w:rsidRPr="00682EDF" w:rsidRDefault="00310EEF" w:rsidP="00310EEF">
      <w:pPr>
        <w:rPr>
          <w:rFonts w:ascii="Arial" w:hAnsi="Arial" w:cs="Arial"/>
          <w:b/>
          <w:bCs/>
          <w:sz w:val="28"/>
          <w:szCs w:val="28"/>
        </w:rPr>
      </w:pPr>
      <w:r w:rsidRPr="00682EDF">
        <w:rPr>
          <w:rFonts w:ascii="Arial" w:hAnsi="Arial" w:cs="Arial"/>
          <w:b/>
          <w:bCs/>
          <w:sz w:val="28"/>
          <w:szCs w:val="28"/>
        </w:rPr>
        <w:t xml:space="preserve">Site Address </w:t>
      </w:r>
    </w:p>
    <w:p w14:paraId="00D51F73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Tasker Lodge Tasker Road LONDON NW3 2YB </w:t>
      </w:r>
    </w:p>
    <w:p w14:paraId="1D06C7D8" w14:textId="77777777" w:rsidR="00682EDF" w:rsidRDefault="00682EDF" w:rsidP="00310EEF">
      <w:pPr>
        <w:rPr>
          <w:rFonts w:ascii="Arial" w:hAnsi="Arial" w:cs="Arial"/>
          <w:b/>
          <w:bCs/>
          <w:sz w:val="28"/>
          <w:szCs w:val="28"/>
        </w:rPr>
      </w:pPr>
    </w:p>
    <w:p w14:paraId="0B24315C" w14:textId="0449C492" w:rsidR="00310EEF" w:rsidRPr="00682EDF" w:rsidRDefault="00310EEF" w:rsidP="00310EEF">
      <w:pPr>
        <w:rPr>
          <w:rFonts w:ascii="Arial" w:hAnsi="Arial" w:cs="Arial"/>
          <w:b/>
          <w:bCs/>
          <w:sz w:val="28"/>
          <w:szCs w:val="28"/>
        </w:rPr>
      </w:pPr>
      <w:r w:rsidRPr="00682EDF">
        <w:rPr>
          <w:rFonts w:ascii="Arial" w:hAnsi="Arial" w:cs="Arial"/>
          <w:b/>
          <w:bCs/>
          <w:sz w:val="28"/>
          <w:szCs w:val="28"/>
        </w:rPr>
        <w:t xml:space="preserve">Development Description </w:t>
      </w:r>
    </w:p>
    <w:p w14:paraId="668C13B8" w14:textId="7A070CEB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Installation of a dormer window to the rear of the property and refurbishment. </w:t>
      </w:r>
    </w:p>
    <w:p w14:paraId="7033B77F" w14:textId="77777777" w:rsidR="00682EDF" w:rsidRDefault="00682EDF" w:rsidP="00310EEF">
      <w:pPr>
        <w:rPr>
          <w:rFonts w:ascii="Arial" w:hAnsi="Arial" w:cs="Arial"/>
          <w:b/>
          <w:bCs/>
          <w:sz w:val="28"/>
          <w:szCs w:val="28"/>
        </w:rPr>
      </w:pPr>
    </w:p>
    <w:p w14:paraId="26DD7896" w14:textId="282D62CA" w:rsidR="00310EEF" w:rsidRPr="00682EDF" w:rsidRDefault="00310EEF" w:rsidP="00310EEF">
      <w:pPr>
        <w:rPr>
          <w:rFonts w:ascii="Arial" w:hAnsi="Arial" w:cs="Arial"/>
          <w:b/>
          <w:bCs/>
          <w:sz w:val="28"/>
          <w:szCs w:val="28"/>
        </w:rPr>
      </w:pPr>
      <w:r w:rsidRPr="00682EDF">
        <w:rPr>
          <w:rFonts w:ascii="Arial" w:hAnsi="Arial" w:cs="Arial"/>
          <w:b/>
          <w:bCs/>
          <w:sz w:val="28"/>
          <w:szCs w:val="28"/>
        </w:rPr>
        <w:t xml:space="preserve">Planning officer </w:t>
      </w:r>
    </w:p>
    <w:p w14:paraId="1967E285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Matthew Kitchener </w:t>
      </w:r>
    </w:p>
    <w:p w14:paraId="191E9835" w14:textId="77777777" w:rsidR="00682EDF" w:rsidRDefault="00682EDF" w:rsidP="00310EEF">
      <w:pPr>
        <w:rPr>
          <w:rFonts w:ascii="Arial" w:hAnsi="Arial" w:cs="Arial"/>
          <w:b/>
          <w:bCs/>
          <w:sz w:val="28"/>
          <w:szCs w:val="28"/>
        </w:rPr>
      </w:pPr>
    </w:p>
    <w:p w14:paraId="4169BB7E" w14:textId="7B8785A2" w:rsidR="00310EEF" w:rsidRPr="00682EDF" w:rsidRDefault="00310EEF" w:rsidP="00310EEF">
      <w:pPr>
        <w:rPr>
          <w:rFonts w:ascii="Arial" w:hAnsi="Arial" w:cs="Arial"/>
          <w:b/>
          <w:bCs/>
          <w:sz w:val="28"/>
          <w:szCs w:val="28"/>
        </w:rPr>
      </w:pPr>
      <w:r w:rsidRPr="00682EDF">
        <w:rPr>
          <w:rFonts w:ascii="Arial" w:hAnsi="Arial" w:cs="Arial"/>
          <w:b/>
          <w:bCs/>
          <w:sz w:val="28"/>
          <w:szCs w:val="28"/>
        </w:rPr>
        <w:t xml:space="preserve">Advisory committee </w:t>
      </w:r>
    </w:p>
    <w:p w14:paraId="104AACF0" w14:textId="259EC36E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>Parkhill;</w:t>
      </w:r>
      <w:r w:rsidR="00D96DCA">
        <w:rPr>
          <w:rFonts w:ascii="Arial" w:hAnsi="Arial" w:cs="Arial"/>
        </w:rPr>
        <w:t xml:space="preserve"> </w:t>
      </w:r>
      <w:r w:rsidRPr="00682EDF">
        <w:rPr>
          <w:rFonts w:ascii="Arial" w:hAnsi="Arial" w:cs="Arial"/>
        </w:rPr>
        <w:t xml:space="preserve">Parkhill </w:t>
      </w:r>
    </w:p>
    <w:p w14:paraId="3A1DF985" w14:textId="77777777" w:rsidR="00682EDF" w:rsidRDefault="00682EDF" w:rsidP="00310EEF">
      <w:pPr>
        <w:rPr>
          <w:rFonts w:ascii="Arial" w:hAnsi="Arial" w:cs="Arial"/>
          <w:b/>
          <w:bCs/>
          <w:sz w:val="28"/>
          <w:szCs w:val="28"/>
        </w:rPr>
      </w:pPr>
    </w:p>
    <w:p w14:paraId="1BD936B3" w14:textId="45C1E293" w:rsidR="00310EEF" w:rsidRPr="00682EDF" w:rsidRDefault="00310EEF" w:rsidP="00310EEF">
      <w:pPr>
        <w:rPr>
          <w:rFonts w:ascii="Arial" w:hAnsi="Arial" w:cs="Arial"/>
          <w:b/>
          <w:bCs/>
          <w:sz w:val="28"/>
          <w:szCs w:val="28"/>
        </w:rPr>
      </w:pPr>
      <w:r w:rsidRPr="00682EDF">
        <w:rPr>
          <w:rFonts w:ascii="Arial" w:hAnsi="Arial" w:cs="Arial"/>
          <w:b/>
          <w:bCs/>
          <w:sz w:val="28"/>
          <w:szCs w:val="28"/>
        </w:rPr>
        <w:t xml:space="preserve">Advisory committee </w:t>
      </w:r>
    </w:p>
    <w:p w14:paraId="5E91EEF3" w14:textId="2AFA2E2C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Please send your comments </w:t>
      </w:r>
      <w:proofErr w:type="gramStart"/>
      <w:r w:rsidRPr="00682EDF">
        <w:rPr>
          <w:rFonts w:ascii="Arial" w:hAnsi="Arial" w:cs="Arial"/>
        </w:rPr>
        <w:t>by:</w:t>
      </w:r>
      <w:proofErr w:type="gramEnd"/>
      <w:r w:rsidRPr="00682EDF">
        <w:rPr>
          <w:rFonts w:ascii="Arial" w:hAnsi="Arial" w:cs="Arial"/>
        </w:rPr>
        <w:t xml:space="preserve"> 2025-01-12T00:00:00.000 </w:t>
      </w:r>
    </w:p>
    <w:p w14:paraId="154A5F26" w14:textId="77777777" w:rsidR="00682EDF" w:rsidRDefault="00682EDF" w:rsidP="00310EEF">
      <w:pPr>
        <w:rPr>
          <w:rFonts w:ascii="Arial" w:hAnsi="Arial" w:cs="Arial"/>
          <w:b/>
          <w:bCs/>
          <w:sz w:val="28"/>
          <w:szCs w:val="28"/>
        </w:rPr>
      </w:pPr>
    </w:p>
    <w:p w14:paraId="1F88D864" w14:textId="5ACA1311" w:rsidR="00310EEF" w:rsidRPr="00682EDF" w:rsidRDefault="00310EEF" w:rsidP="00310EEF">
      <w:pPr>
        <w:rPr>
          <w:rFonts w:ascii="Arial" w:hAnsi="Arial" w:cs="Arial"/>
          <w:b/>
          <w:bCs/>
          <w:sz w:val="28"/>
          <w:szCs w:val="28"/>
        </w:rPr>
      </w:pPr>
      <w:r w:rsidRPr="00682EDF">
        <w:rPr>
          <w:rFonts w:ascii="Arial" w:hAnsi="Arial" w:cs="Arial"/>
          <w:b/>
          <w:bCs/>
          <w:sz w:val="28"/>
          <w:szCs w:val="28"/>
        </w:rPr>
        <w:t xml:space="preserve">About your observations </w:t>
      </w:r>
    </w:p>
    <w:p w14:paraId="5FE22E52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When making your observations please consider the impact the proposals will </w:t>
      </w:r>
    </w:p>
    <w:p w14:paraId="0317F043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have on the character and appearance of the conservation area. This will </w:t>
      </w:r>
    </w:p>
    <w:p w14:paraId="4868E01B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usually be related to physical changes but can include use of buildings. </w:t>
      </w:r>
    </w:p>
    <w:p w14:paraId="7A6A3443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The character and appearance of the conservation area is set out in the </w:t>
      </w:r>
    </w:p>
    <w:p w14:paraId="5763F7FB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conservation area statement it may be useful to refer to it to support your </w:t>
      </w:r>
    </w:p>
    <w:p w14:paraId="312D4BF3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comments. </w:t>
      </w:r>
    </w:p>
    <w:p w14:paraId="3093128E" w14:textId="77777777" w:rsidR="00682EDF" w:rsidRDefault="00682EDF" w:rsidP="00310EEF">
      <w:pPr>
        <w:rPr>
          <w:rFonts w:ascii="Arial" w:hAnsi="Arial" w:cs="Arial"/>
          <w:b/>
          <w:bCs/>
          <w:sz w:val="28"/>
          <w:szCs w:val="28"/>
        </w:rPr>
      </w:pPr>
    </w:p>
    <w:p w14:paraId="2D856243" w14:textId="77777777" w:rsidR="00682EDF" w:rsidRDefault="00682ED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1C7751B" w14:textId="153BADC0" w:rsidR="00310EEF" w:rsidRPr="00682EDF" w:rsidRDefault="00310EEF" w:rsidP="00310EEF">
      <w:pPr>
        <w:rPr>
          <w:rFonts w:ascii="Arial" w:hAnsi="Arial" w:cs="Arial"/>
          <w:b/>
          <w:bCs/>
          <w:sz w:val="28"/>
          <w:szCs w:val="28"/>
        </w:rPr>
      </w:pPr>
      <w:r w:rsidRPr="00682EDF">
        <w:rPr>
          <w:rFonts w:ascii="Arial" w:hAnsi="Arial" w:cs="Arial"/>
          <w:b/>
          <w:bCs/>
          <w:sz w:val="28"/>
          <w:szCs w:val="28"/>
        </w:rPr>
        <w:lastRenderedPageBreak/>
        <w:t xml:space="preserve">Please choose one </w:t>
      </w:r>
    </w:p>
    <w:p w14:paraId="4BE45FC1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Objection </w:t>
      </w:r>
    </w:p>
    <w:p w14:paraId="133A4BE1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Do you have any comments or consider that the proposal is harmful to or does not </w:t>
      </w:r>
    </w:p>
    <w:p w14:paraId="3E7DA545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preserve the character and appearance of the conservation area? </w:t>
      </w:r>
    </w:p>
    <w:p w14:paraId="753A1A2F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OBJECTION </w:t>
      </w:r>
      <w:proofErr w:type="gramStart"/>
      <w:r w:rsidRPr="00682EDF">
        <w:rPr>
          <w:rFonts w:ascii="Arial" w:hAnsi="Arial" w:cs="Arial"/>
        </w:rPr>
        <w:t>( BUT</w:t>
      </w:r>
      <w:proofErr w:type="gramEnd"/>
      <w:r w:rsidRPr="00682EDF">
        <w:rPr>
          <w:rFonts w:ascii="Arial" w:hAnsi="Arial" w:cs="Arial"/>
        </w:rPr>
        <w:t xml:space="preserve"> SEE COMMENTS) </w:t>
      </w:r>
    </w:p>
    <w:p w14:paraId="510B8046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 </w:t>
      </w:r>
    </w:p>
    <w:p w14:paraId="4144D95E" w14:textId="77777777" w:rsidR="00310EEF" w:rsidRPr="00682EDF" w:rsidRDefault="00310EEF" w:rsidP="00310EEF">
      <w:pPr>
        <w:rPr>
          <w:rFonts w:ascii="Arial" w:hAnsi="Arial" w:cs="Arial"/>
          <w:b/>
          <w:bCs/>
          <w:sz w:val="28"/>
          <w:szCs w:val="28"/>
        </w:rPr>
      </w:pPr>
      <w:r w:rsidRPr="00682EDF">
        <w:rPr>
          <w:rFonts w:ascii="Arial" w:hAnsi="Arial" w:cs="Arial"/>
          <w:b/>
          <w:bCs/>
          <w:sz w:val="28"/>
          <w:szCs w:val="28"/>
        </w:rPr>
        <w:t xml:space="preserve">COMMENTS: </w:t>
      </w:r>
    </w:p>
    <w:p w14:paraId="0953C01F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 </w:t>
      </w:r>
    </w:p>
    <w:p w14:paraId="6CFE17FC" w14:textId="77777777" w:rsidR="00310EEF" w:rsidRPr="00682EDF" w:rsidRDefault="00310EEF" w:rsidP="00310EEF">
      <w:pPr>
        <w:rPr>
          <w:rFonts w:ascii="Arial" w:hAnsi="Arial" w:cs="Arial"/>
          <w:b/>
          <w:bCs/>
        </w:rPr>
      </w:pPr>
      <w:r w:rsidRPr="00682EDF">
        <w:rPr>
          <w:rFonts w:ascii="Arial" w:hAnsi="Arial" w:cs="Arial"/>
          <w:b/>
          <w:bCs/>
        </w:rPr>
        <w:t xml:space="preserve">1. General: </w:t>
      </w:r>
    </w:p>
    <w:p w14:paraId="6AEB1D9F" w14:textId="59F2CCAB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>1a</w:t>
      </w:r>
      <w:r w:rsidR="00682EDF" w:rsidRPr="00682EDF">
        <w:rPr>
          <w:rFonts w:ascii="Arial" w:hAnsi="Arial" w:cs="Arial"/>
        </w:rPr>
        <w:t>:</w:t>
      </w:r>
      <w:r w:rsidRPr="00682EDF">
        <w:rPr>
          <w:rFonts w:ascii="Arial" w:hAnsi="Arial" w:cs="Arial"/>
        </w:rPr>
        <w:t xml:space="preserve"> This revised application following the withdrawal of application ref </w:t>
      </w:r>
    </w:p>
    <w:p w14:paraId="58DC5F5C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2024/2410/P is appreciated as an attempt to facilitate the useful </w:t>
      </w:r>
    </w:p>
    <w:p w14:paraId="19433D57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restoration of Tasker Lodge but some further refinement is advised - see </w:t>
      </w:r>
    </w:p>
    <w:p w14:paraId="4395022E" w14:textId="77777777" w:rsidR="00310EE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comments below. </w:t>
      </w:r>
    </w:p>
    <w:p w14:paraId="238FF00B" w14:textId="57FA250F" w:rsidR="008E0E30" w:rsidRPr="008E0E30" w:rsidRDefault="008E0E30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DH. Thank you. Please see my responses in red below.</w:t>
      </w:r>
    </w:p>
    <w:p w14:paraId="468174CE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 </w:t>
      </w:r>
    </w:p>
    <w:p w14:paraId="6F6AD15C" w14:textId="52A2924A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>1b</w:t>
      </w:r>
      <w:r w:rsidR="00682EDF" w:rsidRPr="00682EDF">
        <w:rPr>
          <w:rFonts w:ascii="Arial" w:hAnsi="Arial" w:cs="Arial"/>
        </w:rPr>
        <w:t>:</w:t>
      </w:r>
      <w:r w:rsidRPr="00682EDF">
        <w:rPr>
          <w:rFonts w:ascii="Arial" w:hAnsi="Arial" w:cs="Arial"/>
        </w:rPr>
        <w:t xml:space="preserve"> Parkhill and Upper Park CAAMS 5.2 Key Views "St Dominic's is outside the </w:t>
      </w:r>
    </w:p>
    <w:p w14:paraId="6FEE9E0C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conservation area, but views towards the west end of the priory church </w:t>
      </w:r>
    </w:p>
    <w:p w14:paraId="0C41444F" w14:textId="1ADAE0E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along Tasker Road contribute to the character and appearance of the conservation </w:t>
      </w:r>
    </w:p>
    <w:p w14:paraId="5542A461" w14:textId="77777777" w:rsidR="00682ED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area." </w:t>
      </w:r>
    </w:p>
    <w:p w14:paraId="065D7D75" w14:textId="77777777" w:rsidR="00682EDF" w:rsidRPr="00682EDF" w:rsidRDefault="00682EDF" w:rsidP="00310EEF">
      <w:pPr>
        <w:rPr>
          <w:rFonts w:ascii="Arial" w:hAnsi="Arial" w:cs="Arial"/>
        </w:rPr>
      </w:pPr>
    </w:p>
    <w:p w14:paraId="3EE653FB" w14:textId="78A8FF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Tasker Lodge is a prominent building on Tasker Road. Greenery of the </w:t>
      </w:r>
    </w:p>
    <w:p w14:paraId="25309063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garden at Tasker Lodge makes significant contribution to the streetscape </w:t>
      </w:r>
    </w:p>
    <w:p w14:paraId="531FF563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along Tasker Road. Proposed new planting to garden should bear this in </w:t>
      </w:r>
    </w:p>
    <w:p w14:paraId="0C15C57D" w14:textId="77777777" w:rsidR="00310EE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mind. </w:t>
      </w:r>
    </w:p>
    <w:p w14:paraId="4D9180B7" w14:textId="77777777" w:rsidR="00C279F4" w:rsidRDefault="00D96DCA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DH. Every endeavour will be made to reinstate </w:t>
      </w:r>
      <w:r w:rsidRPr="00C279F4">
        <w:rPr>
          <w:rFonts w:ascii="Arial" w:hAnsi="Arial" w:cs="Arial"/>
          <w:color w:val="FF0000"/>
          <w:u w:val="single"/>
        </w:rPr>
        <w:t>all</w:t>
      </w:r>
      <w:r>
        <w:rPr>
          <w:rFonts w:ascii="Arial" w:hAnsi="Arial" w:cs="Arial"/>
          <w:color w:val="FF0000"/>
        </w:rPr>
        <w:t xml:space="preserve"> greenery</w:t>
      </w:r>
      <w:r w:rsidR="002317F1">
        <w:rPr>
          <w:rFonts w:ascii="Arial" w:hAnsi="Arial" w:cs="Arial"/>
          <w:color w:val="FF0000"/>
        </w:rPr>
        <w:t xml:space="preserve"> and/or replace with</w:t>
      </w:r>
    </w:p>
    <w:p w14:paraId="07BFB7CF" w14:textId="050BA250" w:rsidR="00D96DCA" w:rsidRPr="00D96DCA" w:rsidRDefault="002317F1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suitable alternatives for both aesthetic</w:t>
      </w:r>
      <w:r w:rsidR="008E0E30">
        <w:rPr>
          <w:rFonts w:ascii="Arial" w:hAnsi="Arial" w:cs="Arial"/>
          <w:color w:val="FF0000"/>
        </w:rPr>
        <w:t>, environmental</w:t>
      </w:r>
      <w:r>
        <w:rPr>
          <w:rFonts w:ascii="Arial" w:hAnsi="Arial" w:cs="Arial"/>
          <w:color w:val="FF0000"/>
        </w:rPr>
        <w:t xml:space="preserve"> and screening purposes.</w:t>
      </w:r>
    </w:p>
    <w:p w14:paraId="3A45FCD1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 </w:t>
      </w:r>
    </w:p>
    <w:p w14:paraId="2A009E71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2. New gate to Tasker Road: This will be very prominent in the streetscape. </w:t>
      </w:r>
    </w:p>
    <w:p w14:paraId="74CB1796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We suggest a condition to submit a detailed elevation and construction </w:t>
      </w:r>
    </w:p>
    <w:p w14:paraId="6C348A6B" w14:textId="77777777" w:rsidR="002317F1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lastRenderedPageBreak/>
        <w:t xml:space="preserve">description should be required. </w:t>
      </w:r>
    </w:p>
    <w:p w14:paraId="2769CE6E" w14:textId="77777777" w:rsidR="00C279F4" w:rsidRDefault="002317F1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DH. The </w:t>
      </w:r>
      <w:r w:rsidRPr="002317F1">
        <w:rPr>
          <w:rFonts w:ascii="Arial" w:hAnsi="Arial" w:cs="Arial"/>
          <w:color w:val="FF0000"/>
          <w:u w:val="single"/>
        </w:rPr>
        <w:t>existing</w:t>
      </w:r>
      <w:r>
        <w:rPr>
          <w:rFonts w:ascii="Arial" w:hAnsi="Arial" w:cs="Arial"/>
          <w:color w:val="FF0000"/>
        </w:rPr>
        <w:t xml:space="preserve"> gates </w:t>
      </w:r>
      <w:r w:rsidRPr="00C279F4">
        <w:rPr>
          <w:rFonts w:ascii="Arial" w:hAnsi="Arial" w:cs="Arial"/>
          <w:color w:val="FF0000"/>
          <w:u w:val="single"/>
        </w:rPr>
        <w:t>will be replaced</w:t>
      </w:r>
      <w:r>
        <w:rPr>
          <w:rFonts w:ascii="Arial" w:hAnsi="Arial" w:cs="Arial"/>
          <w:color w:val="FF0000"/>
        </w:rPr>
        <w:t xml:space="preserve"> once essential repairs to the brick wall (front </w:t>
      </w:r>
    </w:p>
    <w:p w14:paraId="789B57F1" w14:textId="4588AD36" w:rsidR="002317F1" w:rsidRPr="002317F1" w:rsidRDefault="002317F1" w:rsidP="00310EEF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and side) have been completed</w:t>
      </w:r>
    </w:p>
    <w:p w14:paraId="038C0DF9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 </w:t>
      </w:r>
    </w:p>
    <w:p w14:paraId="2F00B6DD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3. Loft extension and rear dormer: </w:t>
      </w:r>
    </w:p>
    <w:p w14:paraId="497418F9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 </w:t>
      </w:r>
    </w:p>
    <w:p w14:paraId="05EED663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3a: Overlooking problem to garden of no 36, Camden CPG Amenity :2.1 Policy </w:t>
      </w:r>
    </w:p>
    <w:p w14:paraId="36A343D8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A1 - Managing the impact of development and aims to ensure that the </w:t>
      </w:r>
    </w:p>
    <w:p w14:paraId="306E91EE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potential impact of development on the privacy and outlook of neighbouring </w:t>
      </w:r>
    </w:p>
    <w:p w14:paraId="1CE136D9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properties and their occupiers </w:t>
      </w:r>
      <w:proofErr w:type="gramStart"/>
      <w:r w:rsidRPr="00682EDF">
        <w:rPr>
          <w:rFonts w:ascii="Arial" w:hAnsi="Arial" w:cs="Arial"/>
        </w:rPr>
        <w:t>refers</w:t>
      </w:r>
      <w:proofErr w:type="gramEnd"/>
      <w:r w:rsidRPr="00682EDF">
        <w:rPr>
          <w:rFonts w:ascii="Arial" w:hAnsi="Arial" w:cs="Arial"/>
        </w:rPr>
        <w:t xml:space="preserve">. A proposed </w:t>
      </w:r>
      <w:proofErr w:type="spellStart"/>
      <w:r w:rsidRPr="00682EDF">
        <w:rPr>
          <w:rFonts w:ascii="Arial" w:hAnsi="Arial" w:cs="Arial"/>
        </w:rPr>
        <w:t>cill</w:t>
      </w:r>
      <w:proofErr w:type="spellEnd"/>
      <w:r w:rsidRPr="00682EDF">
        <w:rPr>
          <w:rFonts w:ascii="Arial" w:hAnsi="Arial" w:cs="Arial"/>
        </w:rPr>
        <w:t xml:space="preserve"> height of 1350 does </w:t>
      </w:r>
    </w:p>
    <w:p w14:paraId="0701DF14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not prevent a view out. If the dormer is permitted, it should be designed </w:t>
      </w:r>
    </w:p>
    <w:p w14:paraId="6DD7B73D" w14:textId="77777777" w:rsidR="00310EE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with a </w:t>
      </w:r>
      <w:proofErr w:type="spellStart"/>
      <w:r w:rsidRPr="00682EDF">
        <w:rPr>
          <w:rFonts w:ascii="Arial" w:hAnsi="Arial" w:cs="Arial"/>
        </w:rPr>
        <w:t>cill</w:t>
      </w:r>
      <w:proofErr w:type="spellEnd"/>
      <w:r w:rsidRPr="00682EDF">
        <w:rPr>
          <w:rFonts w:ascii="Arial" w:hAnsi="Arial" w:cs="Arial"/>
        </w:rPr>
        <w:t xml:space="preserve"> height of 1500mm or designed to prevent a view out. </w:t>
      </w:r>
    </w:p>
    <w:p w14:paraId="0D3BCFF2" w14:textId="77777777" w:rsidR="00C279F4" w:rsidRDefault="002317F1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DH. Revised plans (attached in accompanying email) now clarify </w:t>
      </w:r>
      <w:proofErr w:type="spellStart"/>
      <w:r>
        <w:rPr>
          <w:rFonts w:ascii="Arial" w:hAnsi="Arial" w:cs="Arial"/>
          <w:color w:val="FF0000"/>
        </w:rPr>
        <w:t>cill</w:t>
      </w:r>
      <w:proofErr w:type="spellEnd"/>
      <w:r>
        <w:rPr>
          <w:rFonts w:ascii="Arial" w:hAnsi="Arial" w:cs="Arial"/>
          <w:color w:val="FF0000"/>
        </w:rPr>
        <w:t xml:space="preserve"> height at </w:t>
      </w:r>
    </w:p>
    <w:p w14:paraId="6ADB2DF3" w14:textId="21211553" w:rsidR="002317F1" w:rsidRDefault="002317F1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1500mm. </w:t>
      </w:r>
    </w:p>
    <w:p w14:paraId="58F6E12E" w14:textId="7DE46745" w:rsidR="002317F1" w:rsidRPr="00C279F4" w:rsidRDefault="002317F1" w:rsidP="00C279F4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bookmarkStart w:id="0" w:name="_Hlk187932880"/>
      <w:r w:rsidRPr="00C279F4">
        <w:rPr>
          <w:rFonts w:ascii="Arial" w:hAnsi="Arial" w:cs="Arial"/>
          <w:color w:val="FF0000"/>
        </w:rPr>
        <w:t xml:space="preserve">See: </w:t>
      </w:r>
      <w:r w:rsidRPr="00C279F4">
        <w:rPr>
          <w:color w:val="FF0000"/>
        </w:rPr>
        <w:t>Tasker Lodge_1.100_Proposed Sections RevE.pdf</w:t>
      </w:r>
      <w:r w:rsidRPr="00C279F4">
        <w:rPr>
          <w:color w:val="FF0000"/>
        </w:rPr>
        <w:t>, Fig.10. Section CC</w:t>
      </w:r>
    </w:p>
    <w:bookmarkEnd w:id="0"/>
    <w:p w14:paraId="079D891D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 </w:t>
      </w:r>
    </w:p>
    <w:p w14:paraId="41A1CB04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3b: Dormer extension needs to be designed to minimise impact when viewed </w:t>
      </w:r>
    </w:p>
    <w:p w14:paraId="76F63C1B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from Tasker Road. An acceptable solution would be to follow the profile of </w:t>
      </w:r>
    </w:p>
    <w:p w14:paraId="5F6CC7FA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the existing dormer, (starting </w:t>
      </w:r>
      <w:proofErr w:type="spellStart"/>
      <w:r w:rsidRPr="00682EDF">
        <w:rPr>
          <w:rFonts w:ascii="Arial" w:hAnsi="Arial" w:cs="Arial"/>
        </w:rPr>
        <w:t>along</w:t>
      </w:r>
      <w:proofErr w:type="spellEnd"/>
      <w:r w:rsidRPr="00682EDF">
        <w:rPr>
          <w:rFonts w:ascii="Arial" w:hAnsi="Arial" w:cs="Arial"/>
        </w:rPr>
        <w:t xml:space="preserve"> line of the existing dormer cheek </w:t>
      </w:r>
    </w:p>
    <w:p w14:paraId="6B409883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towards Upper Park Road), extending East, and set further back from the </w:t>
      </w:r>
    </w:p>
    <w:p w14:paraId="2827B980" w14:textId="77777777" w:rsidR="00310EE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eaves line than is shown on the proposed drawings. </w:t>
      </w:r>
    </w:p>
    <w:p w14:paraId="05ED5937" w14:textId="77777777" w:rsidR="008E0E30" w:rsidRDefault="002317F1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DH. </w:t>
      </w:r>
      <w:r w:rsidR="00D22BB3">
        <w:rPr>
          <w:rFonts w:ascii="Arial" w:hAnsi="Arial" w:cs="Arial"/>
          <w:color w:val="FF0000"/>
        </w:rPr>
        <w:t>Please see the following revised drawings (attached in accompanying email)</w:t>
      </w:r>
      <w:r w:rsidR="007E5C4E">
        <w:rPr>
          <w:rFonts w:ascii="Arial" w:hAnsi="Arial" w:cs="Arial"/>
          <w:color w:val="FF0000"/>
        </w:rPr>
        <w:t xml:space="preserve"> </w:t>
      </w:r>
    </w:p>
    <w:p w14:paraId="23FF844B" w14:textId="2A5E7CFA" w:rsidR="00D22BB3" w:rsidRDefault="007E5C4E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along with </w:t>
      </w:r>
      <w:proofErr w:type="gramStart"/>
      <w:r>
        <w:rPr>
          <w:rFonts w:ascii="Arial" w:hAnsi="Arial" w:cs="Arial"/>
          <w:color w:val="FF0000"/>
        </w:rPr>
        <w:t>a number of</w:t>
      </w:r>
      <w:proofErr w:type="gramEnd"/>
      <w:r>
        <w:rPr>
          <w:rFonts w:ascii="Arial" w:hAnsi="Arial" w:cs="Arial"/>
          <w:color w:val="FF0000"/>
        </w:rPr>
        <w:t xml:space="preserve"> 3D images of these proposed revisions, for context</w:t>
      </w:r>
      <w:r w:rsidR="00D22BB3">
        <w:rPr>
          <w:rFonts w:ascii="Arial" w:hAnsi="Arial" w:cs="Arial"/>
          <w:color w:val="FF0000"/>
        </w:rPr>
        <w:t xml:space="preserve">.  </w:t>
      </w:r>
    </w:p>
    <w:p w14:paraId="64E0BB20" w14:textId="77777777" w:rsidR="00D22BB3" w:rsidRDefault="00D22BB3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These show: </w:t>
      </w:r>
    </w:p>
    <w:p w14:paraId="64841D95" w14:textId="40A3AD15" w:rsidR="00D22BB3" w:rsidRPr="007E5C4E" w:rsidRDefault="00D22BB3" w:rsidP="007E5C4E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7E5C4E">
        <w:rPr>
          <w:rFonts w:ascii="Arial" w:hAnsi="Arial" w:cs="Arial"/>
          <w:color w:val="FF0000"/>
        </w:rPr>
        <w:t xml:space="preserve">The south face of the dormer now set as far back from the eaves line as possible </w:t>
      </w:r>
      <w:r w:rsidR="007E5C4E" w:rsidRPr="007E5C4E">
        <w:rPr>
          <w:rFonts w:ascii="Arial" w:hAnsi="Arial" w:cs="Arial"/>
          <w:color w:val="FF0000"/>
        </w:rPr>
        <w:t>(</w:t>
      </w:r>
      <w:r w:rsidRPr="007E5C4E">
        <w:rPr>
          <w:rFonts w:ascii="Arial" w:hAnsi="Arial" w:cs="Arial"/>
          <w:color w:val="FF0000"/>
        </w:rPr>
        <w:t>without fully compromising the internal staircase</w:t>
      </w:r>
      <w:r w:rsidR="007E5C4E" w:rsidRPr="007E5C4E">
        <w:rPr>
          <w:rFonts w:ascii="Arial" w:hAnsi="Arial" w:cs="Arial"/>
          <w:color w:val="FF0000"/>
        </w:rPr>
        <w:t>)</w:t>
      </w:r>
      <w:r w:rsidRPr="007E5C4E">
        <w:rPr>
          <w:rFonts w:ascii="Arial" w:hAnsi="Arial" w:cs="Arial"/>
          <w:color w:val="FF0000"/>
        </w:rPr>
        <w:t xml:space="preserve">. </w:t>
      </w:r>
    </w:p>
    <w:p w14:paraId="51E346BB" w14:textId="745396C2" w:rsidR="00D22BB3" w:rsidRPr="007E5C4E" w:rsidRDefault="00D22BB3" w:rsidP="007E5C4E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proofErr w:type="gramStart"/>
      <w:r w:rsidRPr="007E5C4E">
        <w:rPr>
          <w:rFonts w:ascii="Arial" w:hAnsi="Arial" w:cs="Arial"/>
          <w:color w:val="FF0000"/>
        </w:rPr>
        <w:t>With regard to</w:t>
      </w:r>
      <w:proofErr w:type="gramEnd"/>
      <w:r w:rsidRPr="007E5C4E">
        <w:rPr>
          <w:rFonts w:ascii="Arial" w:hAnsi="Arial" w:cs="Arial"/>
          <w:color w:val="FF0000"/>
        </w:rPr>
        <w:t xml:space="preserve"> the dormer’s width, this has been kept in line with the existing roof’s flat central crown</w:t>
      </w:r>
      <w:r w:rsidR="007E5C4E">
        <w:rPr>
          <w:rFonts w:ascii="Arial" w:hAnsi="Arial" w:cs="Arial"/>
          <w:color w:val="FF0000"/>
        </w:rPr>
        <w:t>, primarily for aesthetic reasons (symmetry) but also to allow sufficient space and headroom internally.</w:t>
      </w:r>
    </w:p>
    <w:p w14:paraId="17042A29" w14:textId="1284EF99" w:rsidR="00310EEF" w:rsidRDefault="002317F1" w:rsidP="00310EEF">
      <w:pPr>
        <w:rPr>
          <w:color w:val="FF0000"/>
        </w:rPr>
      </w:pPr>
      <w:bookmarkStart w:id="1" w:name="_Hlk187931282"/>
      <w:bookmarkStart w:id="2" w:name="_Hlk187933609"/>
      <w:r w:rsidRPr="002317F1">
        <w:rPr>
          <w:color w:val="FF0000"/>
        </w:rPr>
        <w:t>Tasker Lodge_1.100_Proposed Elevations RevE.pdf</w:t>
      </w:r>
      <w:r>
        <w:rPr>
          <w:color w:val="FF0000"/>
        </w:rPr>
        <w:t xml:space="preserve"> – Fig 2. East Elevation </w:t>
      </w:r>
    </w:p>
    <w:bookmarkEnd w:id="1"/>
    <w:p w14:paraId="1A3C08D6" w14:textId="22506D86" w:rsidR="00D22BB3" w:rsidRDefault="00D22BB3" w:rsidP="00D22BB3">
      <w:pPr>
        <w:rPr>
          <w:color w:val="FF0000"/>
        </w:rPr>
      </w:pPr>
      <w:r w:rsidRPr="002317F1">
        <w:rPr>
          <w:color w:val="FF0000"/>
        </w:rPr>
        <w:lastRenderedPageBreak/>
        <w:t>Tasker Lodge_1.100_Proposed Elevations RevE.pdf</w:t>
      </w:r>
      <w:r>
        <w:rPr>
          <w:color w:val="FF0000"/>
        </w:rPr>
        <w:t xml:space="preserve"> – Fig</w:t>
      </w:r>
      <w:r>
        <w:rPr>
          <w:color w:val="FF0000"/>
        </w:rPr>
        <w:t>s 3. &amp;</w:t>
      </w:r>
      <w:r>
        <w:rPr>
          <w:color w:val="FF0000"/>
        </w:rPr>
        <w:t xml:space="preserve"> </w:t>
      </w:r>
      <w:r>
        <w:rPr>
          <w:color w:val="FF0000"/>
        </w:rPr>
        <w:t>4</w:t>
      </w:r>
      <w:r>
        <w:rPr>
          <w:color w:val="FF0000"/>
        </w:rPr>
        <w:t xml:space="preserve">. </w:t>
      </w:r>
      <w:r>
        <w:rPr>
          <w:color w:val="FF0000"/>
        </w:rPr>
        <w:t>South</w:t>
      </w:r>
      <w:r>
        <w:rPr>
          <w:color w:val="FF0000"/>
        </w:rPr>
        <w:t xml:space="preserve"> Elevation </w:t>
      </w:r>
    </w:p>
    <w:p w14:paraId="78136FA8" w14:textId="6F1945E3" w:rsidR="00D22BB3" w:rsidRPr="00D22BB3" w:rsidRDefault="00D22BB3" w:rsidP="00D22BB3">
      <w:pPr>
        <w:rPr>
          <w:color w:val="FF0000"/>
        </w:rPr>
      </w:pPr>
      <w:bookmarkStart w:id="3" w:name="_Hlk187932505"/>
      <w:r w:rsidRPr="00D22BB3">
        <w:rPr>
          <w:color w:val="FF0000"/>
        </w:rPr>
        <w:t>Tasker Lodge_1.100_Proposed Plans 02 RevE.pdf</w:t>
      </w:r>
      <w:r>
        <w:rPr>
          <w:color w:val="FF0000"/>
        </w:rPr>
        <w:t xml:space="preserve"> – Fig 7. Roof plan</w:t>
      </w:r>
    </w:p>
    <w:bookmarkEnd w:id="2"/>
    <w:bookmarkEnd w:id="3"/>
    <w:p w14:paraId="34F17778" w14:textId="77777777" w:rsidR="00D22BB3" w:rsidRPr="002317F1" w:rsidRDefault="00D22BB3" w:rsidP="00310EEF">
      <w:pPr>
        <w:rPr>
          <w:rFonts w:ascii="Arial" w:hAnsi="Arial" w:cs="Arial"/>
          <w:color w:val="FF0000"/>
        </w:rPr>
      </w:pPr>
    </w:p>
    <w:p w14:paraId="15D22563" w14:textId="77777777" w:rsidR="00310EEF" w:rsidRPr="00682EDF" w:rsidRDefault="00310EEF" w:rsidP="007E5C4E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3c: Heritage Statement states area of loft office to be 12m2. This is </w:t>
      </w:r>
    </w:p>
    <w:p w14:paraId="39F10D2C" w14:textId="77777777" w:rsidR="00310EEF" w:rsidRPr="00682EDF" w:rsidRDefault="00310EEF" w:rsidP="007E5C4E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inaccurate as a large part of the footprint is not usable space due to </w:t>
      </w:r>
    </w:p>
    <w:p w14:paraId="6F933263" w14:textId="77777777" w:rsidR="00310EEF" w:rsidRPr="00682EDF" w:rsidRDefault="00310EEF" w:rsidP="007E5C4E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raised bulkhead from room below and part of room with low ceiling in eaves </w:t>
      </w:r>
    </w:p>
    <w:p w14:paraId="7D010542" w14:textId="77777777" w:rsidR="00310EEF" w:rsidRPr="00682EDF" w:rsidRDefault="00310EEF" w:rsidP="007E5C4E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and below roof </w:t>
      </w:r>
      <w:proofErr w:type="gramStart"/>
      <w:r w:rsidRPr="00682EDF">
        <w:rPr>
          <w:rFonts w:ascii="Arial" w:hAnsi="Arial" w:cs="Arial"/>
        </w:rPr>
        <w:t>hip(</w:t>
      </w:r>
      <w:proofErr w:type="gramEnd"/>
      <w:r w:rsidRPr="00682EDF">
        <w:rPr>
          <w:rFonts w:ascii="Arial" w:hAnsi="Arial" w:cs="Arial"/>
        </w:rPr>
        <w:t xml:space="preserve">where chair shown on plan). We think the usable floor </w:t>
      </w:r>
    </w:p>
    <w:p w14:paraId="2B33BA93" w14:textId="77777777" w:rsidR="00310EEF" w:rsidRDefault="00310EEF" w:rsidP="007E5C4E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area is approx. 5m2. </w:t>
      </w:r>
    </w:p>
    <w:p w14:paraId="4E07A074" w14:textId="77777777" w:rsidR="00075656" w:rsidRDefault="007E5C4E" w:rsidP="007E5C4E">
      <w:pPr>
        <w:rPr>
          <w:rFonts w:ascii="Arial" w:hAnsi="Arial" w:cs="Arial"/>
          <w:color w:val="FF0000"/>
        </w:rPr>
      </w:pPr>
      <w:r w:rsidRPr="007E5C4E">
        <w:rPr>
          <w:rFonts w:ascii="Arial" w:hAnsi="Arial" w:cs="Arial"/>
          <w:color w:val="FF0000"/>
        </w:rPr>
        <w:t xml:space="preserve">DH. My apologies, I had amended the increase in gross internal floor space </w:t>
      </w:r>
    </w:p>
    <w:p w14:paraId="396B0292" w14:textId="77777777" w:rsidR="00075656" w:rsidRDefault="007E5C4E" w:rsidP="007E5C4E">
      <w:pPr>
        <w:rPr>
          <w:rFonts w:ascii="Arial" w:hAnsi="Arial" w:cs="Arial"/>
          <w:color w:val="FF0000"/>
        </w:rPr>
      </w:pPr>
      <w:r w:rsidRPr="007E5C4E">
        <w:rPr>
          <w:rFonts w:ascii="Arial" w:hAnsi="Arial" w:cs="Arial"/>
          <w:color w:val="FF0000"/>
        </w:rPr>
        <w:t xml:space="preserve">correctly, from c.120sqm to c.126sqm (an additional 6sqm) but had omitted to amend </w:t>
      </w:r>
    </w:p>
    <w:p w14:paraId="2E013A4A" w14:textId="77777777" w:rsidR="00075656" w:rsidRDefault="007E5C4E" w:rsidP="007E5C4E">
      <w:pPr>
        <w:rPr>
          <w:rFonts w:ascii="Arial" w:hAnsi="Arial" w:cs="Arial"/>
          <w:color w:val="FF0000"/>
        </w:rPr>
      </w:pPr>
      <w:r w:rsidRPr="007E5C4E">
        <w:rPr>
          <w:rFonts w:ascii="Arial" w:hAnsi="Arial" w:cs="Arial"/>
          <w:color w:val="FF0000"/>
        </w:rPr>
        <w:t>the figures in parenthesis when copying over from the previous application. The</w:t>
      </w:r>
    </w:p>
    <w:p w14:paraId="31B48E36" w14:textId="0025E67A" w:rsidR="007E5C4E" w:rsidRPr="007E5C4E" w:rsidRDefault="007E5C4E" w:rsidP="007E5C4E">
      <w:pPr>
        <w:rPr>
          <w:rFonts w:ascii="Arial" w:hAnsi="Arial" w:cs="Arial"/>
          <w:color w:val="FF0000"/>
        </w:rPr>
      </w:pPr>
      <w:r w:rsidRPr="007E5C4E">
        <w:rPr>
          <w:rFonts w:ascii="Arial" w:hAnsi="Arial" w:cs="Arial"/>
          <w:color w:val="FF0000"/>
        </w:rPr>
        <w:t>CAAC’s calculations are correct. Thank you</w:t>
      </w:r>
    </w:p>
    <w:p w14:paraId="7A896E25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 </w:t>
      </w:r>
    </w:p>
    <w:p w14:paraId="05536BFE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3d Fire Safety 1: We believe that all habitable rooms in dwellings of more </w:t>
      </w:r>
    </w:p>
    <w:p w14:paraId="6C62AE23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than two storeys opening off a single stair should be separated from the </w:t>
      </w:r>
    </w:p>
    <w:p w14:paraId="20BF5DC4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stair by doors with </w:t>
      </w:r>
      <w:proofErr w:type="gramStart"/>
      <w:r w:rsidRPr="00682EDF">
        <w:rPr>
          <w:rFonts w:ascii="Arial" w:hAnsi="Arial" w:cs="Arial"/>
        </w:rPr>
        <w:t>20 or 30 minutes</w:t>
      </w:r>
      <w:proofErr w:type="gramEnd"/>
      <w:r w:rsidRPr="00682EDF">
        <w:rPr>
          <w:rFonts w:ascii="Arial" w:hAnsi="Arial" w:cs="Arial"/>
        </w:rPr>
        <w:t xml:space="preserve"> fire resistance. The loft room appears </w:t>
      </w:r>
    </w:p>
    <w:p w14:paraId="687CF527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to be open to the staircase. We recommend that the advice of LB Camden </w:t>
      </w:r>
    </w:p>
    <w:p w14:paraId="1CD5C7EA" w14:textId="77777777" w:rsidR="00310EE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Building Control should be sought before granting Planning Consent. </w:t>
      </w:r>
    </w:p>
    <w:p w14:paraId="1AADE9AF" w14:textId="7984BC83" w:rsidR="00075656" w:rsidRPr="007E5C4E" w:rsidRDefault="007E5C4E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DH.</w:t>
      </w:r>
      <w:r w:rsidR="00075656">
        <w:rPr>
          <w:rFonts w:ascii="Arial" w:hAnsi="Arial" w:cs="Arial"/>
          <w:color w:val="FF0000"/>
        </w:rPr>
        <w:t xml:space="preserve"> </w:t>
      </w:r>
      <w:bookmarkStart w:id="4" w:name="_Hlk187933044"/>
      <w:r w:rsidR="00075656">
        <w:rPr>
          <w:rFonts w:ascii="Arial" w:hAnsi="Arial" w:cs="Arial"/>
          <w:color w:val="FF0000"/>
        </w:rPr>
        <w:t>Please see revised drawing (attached in accompanying email):</w:t>
      </w:r>
    </w:p>
    <w:bookmarkEnd w:id="4"/>
    <w:p w14:paraId="51730B00" w14:textId="4AC30B2E" w:rsidR="00075656" w:rsidRPr="00075656" w:rsidRDefault="00075656" w:rsidP="00075656">
      <w:pPr>
        <w:pStyle w:val="ListParagraph"/>
        <w:numPr>
          <w:ilvl w:val="0"/>
          <w:numId w:val="1"/>
        </w:numPr>
        <w:rPr>
          <w:color w:val="FF0000"/>
        </w:rPr>
      </w:pPr>
      <w:r w:rsidRPr="00075656">
        <w:rPr>
          <w:color w:val="FF0000"/>
        </w:rPr>
        <w:t xml:space="preserve">Tasker Lodge_1.100_Proposed Plans 02 RevE.pdf – Fig </w:t>
      </w:r>
      <w:r w:rsidRPr="00075656">
        <w:rPr>
          <w:color w:val="FF0000"/>
        </w:rPr>
        <w:t>6</w:t>
      </w:r>
      <w:r w:rsidRPr="00075656">
        <w:rPr>
          <w:color w:val="FF0000"/>
        </w:rPr>
        <w:t xml:space="preserve">. </w:t>
      </w:r>
      <w:r w:rsidRPr="00075656">
        <w:rPr>
          <w:color w:val="FF0000"/>
        </w:rPr>
        <w:t>Study</w:t>
      </w:r>
      <w:r w:rsidRPr="00075656">
        <w:rPr>
          <w:color w:val="FF0000"/>
        </w:rPr>
        <w:t xml:space="preserve"> plan</w:t>
      </w:r>
    </w:p>
    <w:p w14:paraId="769AB4B7" w14:textId="77777777" w:rsidR="00075656" w:rsidRDefault="00075656" w:rsidP="00310EEF">
      <w:pPr>
        <w:rPr>
          <w:rFonts w:ascii="Arial" w:hAnsi="Arial" w:cs="Arial"/>
          <w:color w:val="FF0000"/>
        </w:rPr>
      </w:pPr>
      <w:r w:rsidRPr="00075656">
        <w:rPr>
          <w:rFonts w:ascii="Arial" w:hAnsi="Arial" w:cs="Arial"/>
          <w:color w:val="FF0000"/>
        </w:rPr>
        <w:t>Th</w:t>
      </w:r>
      <w:r>
        <w:rPr>
          <w:rFonts w:ascii="Arial" w:hAnsi="Arial" w:cs="Arial"/>
          <w:color w:val="FF0000"/>
        </w:rPr>
        <w:t xml:space="preserve">is shows addition of new stud wall and door separating the study from a newly </w:t>
      </w:r>
    </w:p>
    <w:p w14:paraId="1B7318BD" w14:textId="77777777" w:rsidR="00075656" w:rsidRDefault="00075656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formed landing, with separate access (behind another fire rated door/hatch) to the </w:t>
      </w:r>
    </w:p>
    <w:p w14:paraId="50632151" w14:textId="2988BEF6" w:rsidR="00310EEF" w:rsidRPr="00075656" w:rsidRDefault="00075656" w:rsidP="00310EEF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attic. </w:t>
      </w:r>
      <w:r w:rsidR="00310EEF" w:rsidRPr="00075656">
        <w:rPr>
          <w:rFonts w:ascii="Arial" w:hAnsi="Arial" w:cs="Arial"/>
        </w:rPr>
        <w:t xml:space="preserve"> </w:t>
      </w:r>
    </w:p>
    <w:p w14:paraId="0601FAF1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3e Fire Safety 2: Impact of construction of dormer on adjacent property at </w:t>
      </w:r>
    </w:p>
    <w:p w14:paraId="1504B337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no 36 Upper Park Road: We believe Building Regulations allow a maximum of </w:t>
      </w:r>
    </w:p>
    <w:p w14:paraId="705BF947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>1m2 of Unprotected Area (</w:t>
      </w:r>
      <w:proofErr w:type="spellStart"/>
      <w:r w:rsidRPr="00682EDF">
        <w:rPr>
          <w:rFonts w:ascii="Arial" w:hAnsi="Arial" w:cs="Arial"/>
        </w:rPr>
        <w:t>ie</w:t>
      </w:r>
      <w:proofErr w:type="spellEnd"/>
      <w:r w:rsidRPr="00682EDF">
        <w:rPr>
          <w:rFonts w:ascii="Arial" w:hAnsi="Arial" w:cs="Arial"/>
        </w:rPr>
        <w:t xml:space="preserve"> non-</w:t>
      </w:r>
      <w:proofErr w:type="gramStart"/>
      <w:r w:rsidRPr="00682EDF">
        <w:rPr>
          <w:rFonts w:ascii="Arial" w:hAnsi="Arial" w:cs="Arial"/>
        </w:rPr>
        <w:t>fire resistant</w:t>
      </w:r>
      <w:proofErr w:type="gramEnd"/>
      <w:r w:rsidRPr="00682EDF">
        <w:rPr>
          <w:rFonts w:ascii="Arial" w:hAnsi="Arial" w:cs="Arial"/>
        </w:rPr>
        <w:t xml:space="preserve"> construction (e.g. windows) </w:t>
      </w:r>
    </w:p>
    <w:p w14:paraId="137710C2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within 1m of a property boundary. This can be achieved with careful </w:t>
      </w:r>
    </w:p>
    <w:p w14:paraId="59CA8E9C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detailing but a condition is recommended that a construction detail should </w:t>
      </w:r>
    </w:p>
    <w:p w14:paraId="4ACDCFFC" w14:textId="77777777" w:rsidR="00310EE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be provided to Approval of Building Control prior to construction. </w:t>
      </w:r>
    </w:p>
    <w:p w14:paraId="506168BE" w14:textId="7D845703" w:rsidR="00075656" w:rsidRDefault="00075656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 xml:space="preserve">DH. </w:t>
      </w:r>
      <w:r>
        <w:rPr>
          <w:rFonts w:ascii="Arial" w:hAnsi="Arial" w:cs="Arial"/>
          <w:color w:val="FF0000"/>
        </w:rPr>
        <w:t>Please see revised drawing (attached in accompanying email):</w:t>
      </w:r>
    </w:p>
    <w:p w14:paraId="41660E92" w14:textId="58AC295C" w:rsidR="00075656" w:rsidRPr="00C279F4" w:rsidRDefault="00075656" w:rsidP="00C279F4">
      <w:pPr>
        <w:pStyle w:val="ListParagraph"/>
        <w:numPr>
          <w:ilvl w:val="0"/>
          <w:numId w:val="1"/>
        </w:numPr>
        <w:rPr>
          <w:color w:val="FF0000"/>
        </w:rPr>
      </w:pPr>
      <w:r w:rsidRPr="00C279F4">
        <w:rPr>
          <w:color w:val="FF0000"/>
        </w:rPr>
        <w:t>Tasker Lodge_1.100_Proposed Sections RevE.pdf, Fig.10. Section CC</w:t>
      </w:r>
    </w:p>
    <w:p w14:paraId="07CD733D" w14:textId="719590C7" w:rsidR="00075656" w:rsidRPr="00C279F4" w:rsidRDefault="00075656" w:rsidP="00C279F4">
      <w:pPr>
        <w:pStyle w:val="ListParagraph"/>
        <w:numPr>
          <w:ilvl w:val="0"/>
          <w:numId w:val="1"/>
        </w:numPr>
        <w:rPr>
          <w:color w:val="FF0000"/>
        </w:rPr>
      </w:pPr>
      <w:r w:rsidRPr="00C279F4">
        <w:rPr>
          <w:color w:val="FF0000"/>
        </w:rPr>
        <w:t xml:space="preserve">Tasker Lodge_1.100_Proposed Plans 02 RevE.pdf – Fig </w:t>
      </w:r>
      <w:r w:rsidRPr="00C279F4">
        <w:rPr>
          <w:color w:val="FF0000"/>
        </w:rPr>
        <w:t>6</w:t>
      </w:r>
      <w:r w:rsidRPr="00C279F4">
        <w:rPr>
          <w:color w:val="FF0000"/>
        </w:rPr>
        <w:t xml:space="preserve">. </w:t>
      </w:r>
      <w:r w:rsidRPr="00C279F4">
        <w:rPr>
          <w:color w:val="FF0000"/>
        </w:rPr>
        <w:t>Study</w:t>
      </w:r>
      <w:r w:rsidRPr="00C279F4">
        <w:rPr>
          <w:color w:val="FF0000"/>
        </w:rPr>
        <w:t xml:space="preserve"> plan</w:t>
      </w:r>
    </w:p>
    <w:p w14:paraId="5248539D" w14:textId="6574C267" w:rsidR="00C279F4" w:rsidRDefault="00C279F4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The proposed window on the 3</w:t>
      </w:r>
      <w:r w:rsidRPr="00C279F4">
        <w:rPr>
          <w:rFonts w:ascii="Arial" w:hAnsi="Arial" w:cs="Arial"/>
          <w:color w:val="FF0000"/>
          <w:vertAlign w:val="superscript"/>
        </w:rPr>
        <w:t>rd</w:t>
      </w:r>
      <w:r>
        <w:rPr>
          <w:rFonts w:ascii="Arial" w:hAnsi="Arial" w:cs="Arial"/>
          <w:color w:val="FF0000"/>
        </w:rPr>
        <w:t xml:space="preserve"> floor landing is now 0.9m in area, so within </w:t>
      </w:r>
    </w:p>
    <w:p w14:paraId="4CA0F7EF" w14:textId="77777777" w:rsidR="00C279F4" w:rsidRDefault="00C279F4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guidance. (Also, I might be </w:t>
      </w:r>
      <w:proofErr w:type="gramStart"/>
      <w:r>
        <w:rPr>
          <w:rFonts w:ascii="Arial" w:hAnsi="Arial" w:cs="Arial"/>
          <w:color w:val="FF0000"/>
        </w:rPr>
        <w:t>wrong</w:t>
      </w:r>
      <w:proofErr w:type="gramEnd"/>
      <w:r>
        <w:rPr>
          <w:rFonts w:ascii="Arial" w:hAnsi="Arial" w:cs="Arial"/>
          <w:color w:val="FF0000"/>
        </w:rPr>
        <w:t xml:space="preserve"> but I have been led to believe the guidance refers </w:t>
      </w:r>
    </w:p>
    <w:p w14:paraId="7C9C75A5" w14:textId="77777777" w:rsidR="00C279F4" w:rsidRDefault="00C279F4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to the distance between </w:t>
      </w:r>
      <w:r w:rsidRPr="00C279F4">
        <w:rPr>
          <w:rFonts w:ascii="Arial" w:hAnsi="Arial" w:cs="Arial"/>
          <w:color w:val="FF0000"/>
          <w:u w:val="single"/>
        </w:rPr>
        <w:t>two</w:t>
      </w:r>
      <w:r>
        <w:rPr>
          <w:rFonts w:ascii="Arial" w:hAnsi="Arial" w:cs="Arial"/>
          <w:color w:val="FF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FF0000"/>
        </w:rPr>
        <w:t>non fire-resistant</w:t>
      </w:r>
      <w:proofErr w:type="spellEnd"/>
      <w:proofErr w:type="gramEnd"/>
      <w:r>
        <w:rPr>
          <w:rFonts w:ascii="Arial" w:hAnsi="Arial" w:cs="Arial"/>
          <w:color w:val="FF0000"/>
        </w:rPr>
        <w:t xml:space="preserve"> surfaces, </w:t>
      </w:r>
      <w:proofErr w:type="spellStart"/>
      <w:r>
        <w:rPr>
          <w:rFonts w:ascii="Arial" w:hAnsi="Arial" w:cs="Arial"/>
          <w:color w:val="FF0000"/>
        </w:rPr>
        <w:t>i.e</w:t>
      </w:r>
      <w:proofErr w:type="spellEnd"/>
      <w:r>
        <w:rPr>
          <w:rFonts w:ascii="Arial" w:hAnsi="Arial" w:cs="Arial"/>
          <w:color w:val="FF0000"/>
        </w:rPr>
        <w:t xml:space="preserve"> a neighbouring window </w:t>
      </w:r>
    </w:p>
    <w:p w14:paraId="69ACF619" w14:textId="5654570D" w:rsidR="00075656" w:rsidRPr="00075656" w:rsidRDefault="00C279F4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rather than a neighbouring brick wall?)</w:t>
      </w:r>
    </w:p>
    <w:p w14:paraId="54B0E42B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 </w:t>
      </w:r>
    </w:p>
    <w:p w14:paraId="212E157F" w14:textId="77777777" w:rsidR="00310EEF" w:rsidRPr="00682EDF" w:rsidRDefault="00310EEF" w:rsidP="00310EEF">
      <w:pPr>
        <w:rPr>
          <w:rFonts w:ascii="Arial" w:hAnsi="Arial" w:cs="Arial"/>
        </w:rPr>
      </w:pPr>
      <w:proofErr w:type="gramStart"/>
      <w:r w:rsidRPr="00682EDF">
        <w:rPr>
          <w:rFonts w:ascii="Arial" w:hAnsi="Arial" w:cs="Arial"/>
        </w:rPr>
        <w:t>By the way, there</w:t>
      </w:r>
      <w:proofErr w:type="gramEnd"/>
      <w:r w:rsidRPr="00682EDF">
        <w:rPr>
          <w:rFonts w:ascii="Arial" w:hAnsi="Arial" w:cs="Arial"/>
        </w:rPr>
        <w:t xml:space="preserve"> seems to be a different Application ref on the new </w:t>
      </w:r>
    </w:p>
    <w:p w14:paraId="7FFB74BC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Planning webpage for this application: 24-00110-HRET </w:t>
      </w:r>
    </w:p>
    <w:p w14:paraId="6CBA5B10" w14:textId="77777777" w:rsidR="00310EE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Looks as though Camden are changing their </w:t>
      </w:r>
      <w:proofErr w:type="gramStart"/>
      <w:r w:rsidRPr="00682EDF">
        <w:rPr>
          <w:rFonts w:ascii="Arial" w:hAnsi="Arial" w:cs="Arial"/>
        </w:rPr>
        <w:t>system?</w:t>
      </w:r>
      <w:proofErr w:type="gramEnd"/>
      <w:r w:rsidRPr="00682EDF">
        <w:rPr>
          <w:rFonts w:ascii="Arial" w:hAnsi="Arial" w:cs="Arial"/>
        </w:rPr>
        <w:t xml:space="preserve"> </w:t>
      </w:r>
    </w:p>
    <w:p w14:paraId="17C8A9A7" w14:textId="187E0447" w:rsidR="008E0E30" w:rsidRPr="008E0E30" w:rsidRDefault="008E0E30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DH. No comment</w:t>
      </w:r>
    </w:p>
    <w:p w14:paraId="44445DF0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 </w:t>
      </w:r>
    </w:p>
    <w:p w14:paraId="0DD49409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Sarah Curl </w:t>
      </w:r>
    </w:p>
    <w:p w14:paraId="2F3FDA90" w14:textId="77777777" w:rsidR="00310EEF" w:rsidRPr="00682ED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 xml:space="preserve">For BCAAC </w:t>
      </w:r>
    </w:p>
    <w:p w14:paraId="39668571" w14:textId="77777777" w:rsidR="00682EDF" w:rsidRPr="00682EDF" w:rsidRDefault="00682EDF" w:rsidP="00310EEF">
      <w:pPr>
        <w:rPr>
          <w:rFonts w:ascii="Arial" w:hAnsi="Arial" w:cs="Arial"/>
        </w:rPr>
      </w:pPr>
    </w:p>
    <w:p w14:paraId="3FB0901E" w14:textId="4BA2A37B" w:rsidR="00310EEF" w:rsidRPr="00682EDF" w:rsidRDefault="00310EEF" w:rsidP="00310EEF">
      <w:pPr>
        <w:rPr>
          <w:rFonts w:ascii="Arial" w:hAnsi="Arial" w:cs="Arial"/>
          <w:b/>
          <w:bCs/>
          <w:sz w:val="28"/>
          <w:szCs w:val="28"/>
        </w:rPr>
      </w:pPr>
      <w:r w:rsidRPr="00682EDF">
        <w:rPr>
          <w:rFonts w:ascii="Arial" w:hAnsi="Arial" w:cs="Arial"/>
          <w:b/>
          <w:bCs/>
          <w:sz w:val="28"/>
          <w:szCs w:val="28"/>
        </w:rPr>
        <w:t xml:space="preserve">Do you want to attach any files? </w:t>
      </w:r>
    </w:p>
    <w:p w14:paraId="1A1DF407" w14:textId="4EFB91E4" w:rsidR="00310EEF" w:rsidRDefault="00310EEF" w:rsidP="00310EEF">
      <w:pPr>
        <w:rPr>
          <w:rFonts w:ascii="Arial" w:hAnsi="Arial" w:cs="Arial"/>
        </w:rPr>
      </w:pPr>
      <w:r w:rsidRPr="00682EDF">
        <w:rPr>
          <w:rFonts w:ascii="Arial" w:hAnsi="Arial" w:cs="Arial"/>
        </w:rPr>
        <w:t>N</w:t>
      </w:r>
      <w:r w:rsidRPr="00682EDF">
        <w:rPr>
          <w:rFonts w:ascii="Arial" w:hAnsi="Arial" w:cs="Arial"/>
        </w:rPr>
        <w:t>o</w:t>
      </w:r>
    </w:p>
    <w:p w14:paraId="6565034B" w14:textId="411DD753" w:rsidR="00C279F4" w:rsidRDefault="00C279F4" w:rsidP="00310EE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DH. Attached </w:t>
      </w:r>
      <w:r w:rsidR="002214E1">
        <w:rPr>
          <w:rFonts w:ascii="Arial" w:hAnsi="Arial" w:cs="Arial"/>
          <w:color w:val="FF0000"/>
        </w:rPr>
        <w:t xml:space="preserve">Zip file </w:t>
      </w:r>
      <w:r>
        <w:rPr>
          <w:rFonts w:ascii="Arial" w:hAnsi="Arial" w:cs="Arial"/>
          <w:color w:val="FF0000"/>
        </w:rPr>
        <w:t>in accompanying email</w:t>
      </w:r>
      <w:r w:rsidR="002214E1">
        <w:rPr>
          <w:rFonts w:ascii="Arial" w:hAnsi="Arial" w:cs="Arial"/>
          <w:color w:val="FF0000"/>
        </w:rPr>
        <w:t xml:space="preserve"> containing</w:t>
      </w:r>
      <w:r>
        <w:rPr>
          <w:rFonts w:ascii="Arial" w:hAnsi="Arial" w:cs="Arial"/>
          <w:color w:val="FF0000"/>
        </w:rPr>
        <w:t>:</w:t>
      </w:r>
    </w:p>
    <w:p w14:paraId="59D43037" w14:textId="074A2D8D" w:rsidR="00817513" w:rsidRPr="00817513" w:rsidRDefault="00817513" w:rsidP="00817513">
      <w:pPr>
        <w:pStyle w:val="ListParagraph"/>
        <w:numPr>
          <w:ilvl w:val="0"/>
          <w:numId w:val="1"/>
        </w:numPr>
        <w:rPr>
          <w:color w:val="FF0000"/>
        </w:rPr>
      </w:pPr>
      <w:r w:rsidRPr="00817513">
        <w:rPr>
          <w:color w:val="FF0000"/>
        </w:rPr>
        <w:t xml:space="preserve">Tasker Lodge_1.100_Proposed </w:t>
      </w:r>
      <w:r w:rsidRPr="00817513">
        <w:rPr>
          <w:b/>
          <w:bCs/>
          <w:color w:val="FF0000"/>
        </w:rPr>
        <w:t>Elevations</w:t>
      </w:r>
      <w:r w:rsidRPr="00817513">
        <w:rPr>
          <w:color w:val="FF0000"/>
        </w:rPr>
        <w:t xml:space="preserve"> RevE.pdf – Fig</w:t>
      </w:r>
      <w:r w:rsidRPr="00817513">
        <w:rPr>
          <w:color w:val="FF0000"/>
        </w:rPr>
        <w:t>s 1, 2, 3, &amp;</w:t>
      </w:r>
      <w:r w:rsidRPr="00817513">
        <w:rPr>
          <w:color w:val="FF0000"/>
        </w:rPr>
        <w:t xml:space="preserve"> </w:t>
      </w:r>
      <w:r w:rsidRPr="00817513">
        <w:rPr>
          <w:color w:val="FF0000"/>
        </w:rPr>
        <w:t>4</w:t>
      </w:r>
      <w:r w:rsidRPr="00817513">
        <w:rPr>
          <w:color w:val="FF0000"/>
        </w:rPr>
        <w:t xml:space="preserve"> </w:t>
      </w:r>
    </w:p>
    <w:p w14:paraId="3CD54412" w14:textId="737B02D9" w:rsidR="00817513" w:rsidRPr="00817513" w:rsidRDefault="00817513" w:rsidP="00817513">
      <w:pPr>
        <w:pStyle w:val="ListParagraph"/>
        <w:numPr>
          <w:ilvl w:val="0"/>
          <w:numId w:val="1"/>
        </w:numPr>
        <w:rPr>
          <w:color w:val="FF0000"/>
        </w:rPr>
      </w:pPr>
      <w:r w:rsidRPr="00817513">
        <w:rPr>
          <w:color w:val="FF0000"/>
        </w:rPr>
        <w:t xml:space="preserve">Tasker Lodge_1.100_Proposed </w:t>
      </w:r>
      <w:r w:rsidRPr="00817513">
        <w:rPr>
          <w:b/>
          <w:bCs/>
          <w:color w:val="FF0000"/>
        </w:rPr>
        <w:t>Plans 01</w:t>
      </w:r>
      <w:r w:rsidRPr="00817513">
        <w:rPr>
          <w:color w:val="FF0000"/>
        </w:rPr>
        <w:t xml:space="preserve"> </w:t>
      </w:r>
      <w:proofErr w:type="spellStart"/>
      <w:r w:rsidRPr="00817513">
        <w:rPr>
          <w:color w:val="FF0000"/>
        </w:rPr>
        <w:t>RevE</w:t>
      </w:r>
      <w:proofErr w:type="spellEnd"/>
      <w:r w:rsidRPr="00817513">
        <w:rPr>
          <w:color w:val="FF0000"/>
        </w:rPr>
        <w:t xml:space="preserve"> (1).pdf</w:t>
      </w:r>
      <w:r w:rsidRPr="00817513">
        <w:rPr>
          <w:color w:val="FF0000"/>
        </w:rPr>
        <w:t xml:space="preserve"> – Figs 4 &amp; 5. (Ground &amp; First Floor)</w:t>
      </w:r>
    </w:p>
    <w:p w14:paraId="00AE7B5E" w14:textId="12616DC1" w:rsidR="00817513" w:rsidRPr="00817513" w:rsidRDefault="00817513" w:rsidP="00817513">
      <w:pPr>
        <w:pStyle w:val="ListParagraph"/>
        <w:numPr>
          <w:ilvl w:val="0"/>
          <w:numId w:val="1"/>
        </w:numPr>
        <w:rPr>
          <w:color w:val="FF0000"/>
        </w:rPr>
      </w:pPr>
      <w:r w:rsidRPr="00817513">
        <w:rPr>
          <w:color w:val="FF0000"/>
        </w:rPr>
        <w:t xml:space="preserve">Tasker Lodge_1.100_Proposed </w:t>
      </w:r>
      <w:r w:rsidRPr="00817513">
        <w:rPr>
          <w:b/>
          <w:bCs/>
          <w:color w:val="FF0000"/>
        </w:rPr>
        <w:t>Plans 02</w:t>
      </w:r>
      <w:r w:rsidRPr="00817513">
        <w:rPr>
          <w:color w:val="FF0000"/>
        </w:rPr>
        <w:t xml:space="preserve"> RevE.pdf – Fig</w:t>
      </w:r>
      <w:r w:rsidRPr="00817513">
        <w:rPr>
          <w:color w:val="FF0000"/>
        </w:rPr>
        <w:t>s 6 &amp;</w:t>
      </w:r>
      <w:r w:rsidRPr="00817513">
        <w:rPr>
          <w:color w:val="FF0000"/>
        </w:rPr>
        <w:t xml:space="preserve"> 7. </w:t>
      </w:r>
      <w:r w:rsidRPr="00817513">
        <w:rPr>
          <w:color w:val="FF0000"/>
        </w:rPr>
        <w:t xml:space="preserve">(Study/attic &amp; </w:t>
      </w:r>
      <w:r w:rsidRPr="00817513">
        <w:rPr>
          <w:color w:val="FF0000"/>
        </w:rPr>
        <w:t>Roof</w:t>
      </w:r>
      <w:r w:rsidRPr="00817513">
        <w:rPr>
          <w:color w:val="FF0000"/>
        </w:rPr>
        <w:t>)</w:t>
      </w:r>
      <w:r w:rsidRPr="00817513">
        <w:rPr>
          <w:color w:val="FF0000"/>
        </w:rPr>
        <w:t xml:space="preserve"> </w:t>
      </w:r>
    </w:p>
    <w:p w14:paraId="4C625664" w14:textId="45FA051C" w:rsidR="00817513" w:rsidRPr="00817513" w:rsidRDefault="00817513" w:rsidP="00817513">
      <w:pPr>
        <w:pStyle w:val="ListParagraph"/>
        <w:numPr>
          <w:ilvl w:val="0"/>
          <w:numId w:val="1"/>
        </w:numPr>
        <w:rPr>
          <w:color w:val="FF0000"/>
        </w:rPr>
      </w:pPr>
      <w:r w:rsidRPr="00817513">
        <w:rPr>
          <w:color w:val="FF0000"/>
        </w:rPr>
        <w:t xml:space="preserve">Tasker Lodge_1.100_Proposed </w:t>
      </w:r>
      <w:r w:rsidRPr="00817513">
        <w:rPr>
          <w:b/>
          <w:bCs/>
          <w:color w:val="FF0000"/>
        </w:rPr>
        <w:t xml:space="preserve">Sections </w:t>
      </w:r>
      <w:r w:rsidRPr="00817513">
        <w:rPr>
          <w:color w:val="FF0000"/>
        </w:rPr>
        <w:t>RevE.pdf, Fig</w:t>
      </w:r>
      <w:r w:rsidRPr="00817513">
        <w:rPr>
          <w:color w:val="FF0000"/>
        </w:rPr>
        <w:t xml:space="preserve">s 8, 9 &amp; </w:t>
      </w:r>
      <w:r w:rsidRPr="00817513">
        <w:rPr>
          <w:color w:val="FF0000"/>
        </w:rPr>
        <w:t xml:space="preserve">10. </w:t>
      </w:r>
    </w:p>
    <w:p w14:paraId="45A7A22D" w14:textId="1DBA117D" w:rsidR="00C279F4" w:rsidRPr="00817513" w:rsidRDefault="00817513" w:rsidP="00817513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8x </w:t>
      </w:r>
      <w:r w:rsidRPr="00817513">
        <w:rPr>
          <w:b/>
          <w:bCs/>
          <w:color w:val="FF0000"/>
        </w:rPr>
        <w:t xml:space="preserve">3D </w:t>
      </w:r>
      <w:r>
        <w:rPr>
          <w:b/>
          <w:bCs/>
          <w:color w:val="FF0000"/>
        </w:rPr>
        <w:t>.</w:t>
      </w:r>
      <w:proofErr w:type="spellStart"/>
      <w:r>
        <w:rPr>
          <w:b/>
          <w:bCs/>
          <w:color w:val="FF0000"/>
        </w:rPr>
        <w:t>png</w:t>
      </w:r>
      <w:proofErr w:type="spellEnd"/>
      <w:r w:rsidRPr="00817513">
        <w:rPr>
          <w:b/>
          <w:bCs/>
          <w:color w:val="FF0000"/>
        </w:rPr>
        <w:t xml:space="preserve"> images</w:t>
      </w:r>
      <w:r>
        <w:rPr>
          <w:color w:val="FF0000"/>
        </w:rPr>
        <w:t xml:space="preserve"> of revised dormer</w:t>
      </w:r>
      <w:r w:rsidR="000E12DB">
        <w:rPr>
          <w:color w:val="FF0000"/>
        </w:rPr>
        <w:t xml:space="preserve"> proposal (Tasker Lodge – TL)</w:t>
      </w:r>
      <w:r>
        <w:rPr>
          <w:color w:val="FF0000"/>
        </w:rPr>
        <w:t xml:space="preserve"> </w:t>
      </w:r>
      <w:r w:rsidR="000E12DB">
        <w:rPr>
          <w:color w:val="FF0000"/>
        </w:rPr>
        <w:t xml:space="preserve">in relation to 36 Upper Park Road (36 UPR) </w:t>
      </w:r>
      <w:r>
        <w:rPr>
          <w:color w:val="FF0000"/>
        </w:rPr>
        <w:t xml:space="preserve">from various angles </w:t>
      </w:r>
    </w:p>
    <w:p w14:paraId="1B621820" w14:textId="77777777" w:rsidR="00C279F4" w:rsidRPr="00C279F4" w:rsidRDefault="00C279F4" w:rsidP="00310EEF">
      <w:pPr>
        <w:rPr>
          <w:rFonts w:ascii="Arial" w:hAnsi="Arial" w:cs="Arial"/>
          <w:color w:val="FF0000"/>
        </w:rPr>
      </w:pPr>
    </w:p>
    <w:sectPr w:rsidR="00C279F4" w:rsidRPr="00C27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4B3"/>
    <w:multiLevelType w:val="hybridMultilevel"/>
    <w:tmpl w:val="E138B604"/>
    <w:lvl w:ilvl="0" w:tplc="52BA07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E4D4F"/>
    <w:multiLevelType w:val="hybridMultilevel"/>
    <w:tmpl w:val="E912160A"/>
    <w:lvl w:ilvl="0" w:tplc="6DAE04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21515">
    <w:abstractNumId w:val="0"/>
  </w:num>
  <w:num w:numId="2" w16cid:durableId="52718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EF"/>
    <w:rsid w:val="00075656"/>
    <w:rsid w:val="000E12DB"/>
    <w:rsid w:val="001C27E2"/>
    <w:rsid w:val="002214E1"/>
    <w:rsid w:val="002317F1"/>
    <w:rsid w:val="00310EEF"/>
    <w:rsid w:val="00682EDF"/>
    <w:rsid w:val="007E5C4E"/>
    <w:rsid w:val="00817513"/>
    <w:rsid w:val="008E0E30"/>
    <w:rsid w:val="00C279F4"/>
    <w:rsid w:val="00D22BB3"/>
    <w:rsid w:val="00D96DCA"/>
    <w:rsid w:val="00F8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2BC6"/>
  <w15:chartTrackingRefBased/>
  <w15:docId w15:val="{7F086445-507C-4F60-B5F1-740059A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E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E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E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E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E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E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E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E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E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31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Hughes</dc:creator>
  <cp:keywords/>
  <dc:description/>
  <cp:lastModifiedBy>David Hughes</cp:lastModifiedBy>
  <cp:revision>5</cp:revision>
  <dcterms:created xsi:type="dcterms:W3CDTF">2025-01-16T14:35:00Z</dcterms:created>
  <dcterms:modified xsi:type="dcterms:W3CDTF">2025-01-16T15:47:00Z</dcterms:modified>
</cp:coreProperties>
</file>