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4C6AE" w14:textId="77777777" w:rsidR="00001474" w:rsidRDefault="00001474" w:rsidP="00001474">
      <w:pPr>
        <w:rPr>
          <w:b/>
          <w:bCs/>
        </w:rPr>
      </w:pPr>
      <w:r w:rsidRPr="00001474">
        <w:rPr>
          <w:b/>
          <w:bCs/>
        </w:rPr>
        <w:t>Design and Access Statement</w:t>
      </w:r>
    </w:p>
    <w:p w14:paraId="79205676" w14:textId="77777777" w:rsidR="00001474" w:rsidRPr="00001474" w:rsidRDefault="00001474" w:rsidP="00001474"/>
    <w:p w14:paraId="2821B114" w14:textId="2F93055D" w:rsidR="00001474" w:rsidRPr="00001474" w:rsidRDefault="00001474" w:rsidP="00001474">
      <w:r w:rsidRPr="00001474">
        <w:t>During the demolition and subsequent construction of the adjacent property by Derwent's contractors, the pre-existing air-conditioning units sustained damage. Consequently, it was necessary to replace these units, which we carried out in their original positions to maintain consistency.</w:t>
      </w:r>
    </w:p>
    <w:p w14:paraId="4446E45A" w14:textId="751BD116" w:rsidR="00001474" w:rsidRPr="00001474" w:rsidRDefault="00001474" w:rsidP="00001474">
      <w:r w:rsidRPr="00001474">
        <w:t>The design intent was to provide replacements that closely matched the original units</w:t>
      </w:r>
      <w:r>
        <w:t>.</w:t>
      </w:r>
      <w:r w:rsidRPr="00001474">
        <w:t xml:space="preserve"> However, the older units utilized R20 gas, a refrigerant that is no longer permitted under current regulations. Therefore, modern, compliant units were installed in place of the outdated ones</w:t>
      </w:r>
      <w:r>
        <w:t xml:space="preserve">, like for like. </w:t>
      </w:r>
    </w:p>
    <w:p w14:paraId="6EB33386" w14:textId="77777777" w:rsidR="00001474" w:rsidRPr="00001474" w:rsidRDefault="00001474" w:rsidP="00001474">
      <w:r w:rsidRPr="00001474">
        <w:t>It is important to note that no additional changes were requested or made beyond the replacement of the air-conditioning units.</w:t>
      </w:r>
    </w:p>
    <w:p w14:paraId="1242990E" w14:textId="2AFEB224" w:rsidR="00A9765D" w:rsidRPr="00001474" w:rsidRDefault="00A9765D" w:rsidP="00001474"/>
    <w:sectPr w:rsidR="00A9765D" w:rsidRPr="00001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ED"/>
    <w:rsid w:val="00001474"/>
    <w:rsid w:val="001279A8"/>
    <w:rsid w:val="004A6BED"/>
    <w:rsid w:val="00A9765D"/>
    <w:rsid w:val="00B7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8A0C2"/>
  <w15:chartTrackingRefBased/>
  <w15:docId w15:val="{F82B3B60-A23B-9849-98F1-1F2DBE94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B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2025-01-09T13:07:00Z</dcterms:created>
  <dcterms:modified xsi:type="dcterms:W3CDTF">2025-01-09T13:15:00Z</dcterms:modified>
</cp:coreProperties>
</file>