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00FB" w14:textId="6B565A11" w:rsidR="004C246F" w:rsidRPr="00805F6D" w:rsidRDefault="004C246F" w:rsidP="004C246F">
      <w:pPr>
        <w:pStyle w:val="Heading2"/>
        <w:rPr>
          <w:rFonts w:ascii="Arial" w:hAnsi="Arial" w:cs="Arial"/>
        </w:rPr>
      </w:pPr>
      <w:bookmarkStart w:id="0" w:name="_New_sites_LOOKING"/>
      <w:bookmarkStart w:id="1" w:name="_Construction_working_groups"/>
      <w:bookmarkStart w:id="2" w:name="_Extension_to_working"/>
      <w:bookmarkStart w:id="3" w:name="_CMP_REQUEST_FOR"/>
      <w:bookmarkEnd w:id="0"/>
      <w:bookmarkEnd w:id="1"/>
      <w:bookmarkEnd w:id="2"/>
      <w:bookmarkEnd w:id="3"/>
      <w:r w:rsidRPr="00805F6D">
        <w:rPr>
          <w:rFonts w:ascii="Arial" w:hAnsi="Arial" w:cs="Arial"/>
        </w:rPr>
        <w:t>CMP REQUEST FOR EXTENSION OF HOURS FORM</w:t>
      </w:r>
    </w:p>
    <w:p w14:paraId="64F7CFB9" w14:textId="791824F3" w:rsidR="00366FF9" w:rsidRPr="00805F6D" w:rsidRDefault="00366FF9" w:rsidP="00805810">
      <w:pPr>
        <w:rPr>
          <w:rFonts w:ascii="Arial" w:hAnsi="Arial" w:cs="Arial"/>
          <w:b/>
          <w:sz w:val="24"/>
          <w:szCs w:val="24"/>
          <w:lang w:eastAsia="en-GB"/>
        </w:rPr>
      </w:pPr>
      <w:r w:rsidRPr="00805F6D">
        <w:rPr>
          <w:rFonts w:ascii="Arial" w:hAnsi="Arial" w:cs="Arial"/>
          <w:b/>
          <w:sz w:val="24"/>
          <w:szCs w:val="24"/>
          <w:lang w:eastAsia="en-GB"/>
        </w:rPr>
        <w:t xml:space="preserve">APPLICATION FOR </w:t>
      </w:r>
      <w:r w:rsidR="002F3B91" w:rsidRPr="00805F6D">
        <w:rPr>
          <w:rFonts w:ascii="Arial" w:hAnsi="Arial" w:cs="Arial"/>
          <w:b/>
          <w:sz w:val="24"/>
          <w:szCs w:val="24"/>
          <w:lang w:eastAsia="en-GB"/>
        </w:rPr>
        <w:t>EXTENSION</w:t>
      </w:r>
      <w:r w:rsidRPr="00805F6D">
        <w:rPr>
          <w:rFonts w:ascii="Arial" w:hAnsi="Arial" w:cs="Arial"/>
          <w:b/>
          <w:sz w:val="24"/>
          <w:szCs w:val="24"/>
          <w:lang w:eastAsia="en-GB"/>
        </w:rPr>
        <w:t xml:space="preserve"> OF </w:t>
      </w:r>
      <w:r w:rsidR="002C29D7" w:rsidRPr="00805F6D">
        <w:rPr>
          <w:rFonts w:ascii="Arial" w:hAnsi="Arial" w:cs="Arial"/>
          <w:b/>
          <w:sz w:val="24"/>
          <w:szCs w:val="24"/>
          <w:lang w:eastAsia="en-GB"/>
        </w:rPr>
        <w:t xml:space="preserve">WORKING </w:t>
      </w:r>
      <w:r w:rsidRPr="00805F6D">
        <w:rPr>
          <w:rFonts w:ascii="Arial" w:hAnsi="Arial" w:cs="Arial"/>
          <w:b/>
          <w:sz w:val="24"/>
          <w:szCs w:val="24"/>
          <w:lang w:eastAsia="en-GB"/>
        </w:rPr>
        <w:t>HOURS AS SET OUT WITHIN</w:t>
      </w:r>
      <w:r w:rsidR="002C29D7" w:rsidRPr="00805F6D">
        <w:rPr>
          <w:rFonts w:ascii="Arial" w:hAnsi="Arial" w:cs="Arial"/>
          <w:b/>
          <w:sz w:val="24"/>
          <w:szCs w:val="24"/>
          <w:lang w:eastAsia="en-GB"/>
        </w:rPr>
        <w:t xml:space="preserve"> THE</w:t>
      </w:r>
      <w:r w:rsidRPr="00805F6D">
        <w:rPr>
          <w:rFonts w:ascii="Arial" w:hAnsi="Arial" w:cs="Arial"/>
          <w:b/>
          <w:sz w:val="24"/>
          <w:szCs w:val="24"/>
          <w:lang w:eastAsia="en-GB"/>
        </w:rPr>
        <w:t xml:space="preserve"> CONSTRUCTION MANAGEMENT PLAN SECURED VIA </w:t>
      </w:r>
      <w:r w:rsidR="002C29D7" w:rsidRPr="00805F6D">
        <w:rPr>
          <w:rFonts w:ascii="Arial" w:hAnsi="Arial" w:cs="Arial"/>
          <w:b/>
          <w:sz w:val="24"/>
          <w:szCs w:val="24"/>
          <w:lang w:eastAsia="en-GB"/>
        </w:rPr>
        <w:t xml:space="preserve">A </w:t>
      </w:r>
      <w:r w:rsidRPr="00805F6D">
        <w:rPr>
          <w:rFonts w:ascii="Arial" w:hAnsi="Arial" w:cs="Arial"/>
          <w:b/>
          <w:sz w:val="24"/>
          <w:szCs w:val="24"/>
          <w:lang w:eastAsia="en-GB"/>
        </w:rPr>
        <w:t>SECTION 106 LEGAL AGREEMENT</w:t>
      </w:r>
    </w:p>
    <w:tbl>
      <w:tblPr>
        <w:tblStyle w:val="TableGrid"/>
        <w:tblW w:w="0" w:type="auto"/>
        <w:tblLook w:val="04A0" w:firstRow="1" w:lastRow="0" w:firstColumn="1" w:lastColumn="0" w:noHBand="0" w:noVBand="1"/>
      </w:tblPr>
      <w:tblGrid>
        <w:gridCol w:w="4508"/>
        <w:gridCol w:w="4508"/>
      </w:tblGrid>
      <w:tr w:rsidR="00805810" w:rsidRPr="00805F6D" w14:paraId="53B76272" w14:textId="77777777" w:rsidTr="00805810">
        <w:tc>
          <w:tcPr>
            <w:tcW w:w="4508" w:type="dxa"/>
          </w:tcPr>
          <w:p w14:paraId="39296000" w14:textId="77777777" w:rsidR="00805810" w:rsidRPr="00805F6D" w:rsidRDefault="00805810" w:rsidP="00805810">
            <w:pPr>
              <w:rPr>
                <w:rFonts w:ascii="Arial" w:hAnsi="Arial" w:cs="Arial"/>
                <w:sz w:val="24"/>
                <w:szCs w:val="24"/>
              </w:rPr>
            </w:pPr>
            <w:r w:rsidRPr="00805F6D">
              <w:rPr>
                <w:rFonts w:ascii="Arial" w:hAnsi="Arial" w:cs="Arial"/>
                <w:sz w:val="24"/>
                <w:szCs w:val="24"/>
              </w:rPr>
              <w:t>Site address:</w:t>
            </w:r>
          </w:p>
          <w:p w14:paraId="186C4860" w14:textId="77777777" w:rsidR="00805810" w:rsidRPr="00805F6D" w:rsidRDefault="00805810" w:rsidP="00366FF9">
            <w:pPr>
              <w:rPr>
                <w:rFonts w:ascii="Arial" w:hAnsi="Arial" w:cs="Arial"/>
                <w:sz w:val="24"/>
                <w:szCs w:val="24"/>
              </w:rPr>
            </w:pPr>
          </w:p>
        </w:tc>
        <w:tc>
          <w:tcPr>
            <w:tcW w:w="4508" w:type="dxa"/>
          </w:tcPr>
          <w:p w14:paraId="0D215B47" w14:textId="57110AD7" w:rsidR="00805810" w:rsidRPr="00805F6D" w:rsidRDefault="008239B3" w:rsidP="00366FF9">
            <w:pPr>
              <w:rPr>
                <w:rFonts w:ascii="Arial" w:hAnsi="Arial" w:cs="Arial"/>
                <w:sz w:val="24"/>
                <w:szCs w:val="24"/>
              </w:rPr>
            </w:pPr>
            <w:r>
              <w:rPr>
                <w:rFonts w:ascii="Arial" w:hAnsi="Arial" w:cs="Arial"/>
                <w:sz w:val="24"/>
                <w:szCs w:val="24"/>
              </w:rPr>
              <w:t xml:space="preserve">Belgrove House, </w:t>
            </w:r>
            <w:r w:rsidRPr="008239B3">
              <w:rPr>
                <w:rFonts w:ascii="Arial" w:hAnsi="Arial" w:cs="Arial"/>
                <w:sz w:val="24"/>
                <w:szCs w:val="24"/>
              </w:rPr>
              <w:t>Belgrove St, London WC1H 8AA</w:t>
            </w:r>
          </w:p>
        </w:tc>
      </w:tr>
      <w:tr w:rsidR="00805810" w:rsidRPr="00805F6D" w14:paraId="1F53289C" w14:textId="77777777" w:rsidTr="00805810">
        <w:tc>
          <w:tcPr>
            <w:tcW w:w="4508" w:type="dxa"/>
          </w:tcPr>
          <w:p w14:paraId="1394EE88" w14:textId="77777777" w:rsidR="00805810" w:rsidRPr="00805F6D" w:rsidRDefault="00805810" w:rsidP="00366FF9">
            <w:pPr>
              <w:rPr>
                <w:rFonts w:ascii="Arial" w:hAnsi="Arial" w:cs="Arial"/>
                <w:sz w:val="24"/>
                <w:szCs w:val="24"/>
              </w:rPr>
            </w:pPr>
            <w:r w:rsidRPr="00805F6D">
              <w:rPr>
                <w:rFonts w:ascii="Arial" w:hAnsi="Arial" w:cs="Arial"/>
                <w:sz w:val="24"/>
                <w:szCs w:val="24"/>
              </w:rPr>
              <w:t xml:space="preserve">Planning reference number: </w:t>
            </w:r>
          </w:p>
          <w:p w14:paraId="3D489D56" w14:textId="3B7506DC" w:rsidR="00805810" w:rsidRPr="00805F6D" w:rsidRDefault="00805810" w:rsidP="00366FF9">
            <w:pPr>
              <w:rPr>
                <w:rFonts w:ascii="Arial" w:hAnsi="Arial" w:cs="Arial"/>
                <w:sz w:val="24"/>
                <w:szCs w:val="24"/>
              </w:rPr>
            </w:pPr>
          </w:p>
        </w:tc>
        <w:tc>
          <w:tcPr>
            <w:tcW w:w="4508" w:type="dxa"/>
          </w:tcPr>
          <w:p w14:paraId="25C8B1A1" w14:textId="4AC9D7AE" w:rsidR="00805810" w:rsidRPr="00805F6D" w:rsidRDefault="007804C5" w:rsidP="00366FF9">
            <w:pPr>
              <w:rPr>
                <w:rFonts w:ascii="Arial" w:hAnsi="Arial" w:cs="Arial"/>
                <w:sz w:val="24"/>
                <w:szCs w:val="24"/>
              </w:rPr>
            </w:pPr>
            <w:r>
              <w:rPr>
                <w:rFonts w:ascii="Arial" w:hAnsi="Arial" w:cs="Arial"/>
                <w:sz w:val="24"/>
                <w:szCs w:val="24"/>
              </w:rPr>
              <w:t>2020/3881/P</w:t>
            </w:r>
          </w:p>
        </w:tc>
      </w:tr>
      <w:tr w:rsidR="00805810" w:rsidRPr="00805F6D" w14:paraId="3E4F87F8" w14:textId="77777777" w:rsidTr="00805810">
        <w:tc>
          <w:tcPr>
            <w:tcW w:w="4508" w:type="dxa"/>
          </w:tcPr>
          <w:p w14:paraId="15C34CC6" w14:textId="117D32F6" w:rsidR="00805810" w:rsidRPr="00805F6D" w:rsidRDefault="00FE527A" w:rsidP="00366FF9">
            <w:pPr>
              <w:rPr>
                <w:rFonts w:ascii="Arial" w:hAnsi="Arial" w:cs="Arial"/>
                <w:sz w:val="24"/>
                <w:szCs w:val="24"/>
              </w:rPr>
            </w:pPr>
            <w:r>
              <w:rPr>
                <w:rFonts w:ascii="Arial" w:hAnsi="Arial" w:cs="Arial"/>
                <w:sz w:val="24"/>
                <w:szCs w:val="24"/>
              </w:rPr>
              <w:t xml:space="preserve">Revision number and approval date of current CMP. </w:t>
            </w:r>
          </w:p>
        </w:tc>
        <w:tc>
          <w:tcPr>
            <w:tcW w:w="4508" w:type="dxa"/>
          </w:tcPr>
          <w:p w14:paraId="274E66CF" w14:textId="420BAD8B" w:rsidR="007804C5" w:rsidRPr="007804C5" w:rsidRDefault="007804C5" w:rsidP="007804C5">
            <w:pPr>
              <w:rPr>
                <w:rFonts w:ascii="Arial" w:hAnsi="Arial" w:cs="Arial"/>
                <w:sz w:val="24"/>
                <w:szCs w:val="24"/>
              </w:rPr>
            </w:pPr>
            <w:r w:rsidRPr="007804C5">
              <w:rPr>
                <w:rFonts w:ascii="Arial" w:hAnsi="Arial" w:cs="Arial"/>
                <w:sz w:val="24"/>
                <w:szCs w:val="24"/>
              </w:rPr>
              <w:t>Belgrove House Belgrove Street 2020/3881/P CMP Rev G (rev 9).</w:t>
            </w:r>
            <w:r>
              <w:rPr>
                <w:rFonts w:ascii="Arial" w:hAnsi="Arial" w:cs="Arial"/>
                <w:sz w:val="24"/>
                <w:szCs w:val="24"/>
              </w:rPr>
              <w:t xml:space="preserve"> 17/11/23</w:t>
            </w:r>
          </w:p>
          <w:p w14:paraId="006503CD" w14:textId="7AEBDE7D" w:rsidR="00805810" w:rsidRPr="00805F6D" w:rsidRDefault="00805810" w:rsidP="00366FF9">
            <w:pPr>
              <w:rPr>
                <w:rFonts w:ascii="Arial" w:hAnsi="Arial" w:cs="Arial"/>
                <w:sz w:val="24"/>
                <w:szCs w:val="24"/>
              </w:rPr>
            </w:pPr>
          </w:p>
        </w:tc>
      </w:tr>
    </w:tbl>
    <w:p w14:paraId="31F9E2A0" w14:textId="2FE409A2" w:rsidR="00366FF9" w:rsidRPr="00805F6D" w:rsidRDefault="00366FF9" w:rsidP="00366FF9">
      <w:pPr>
        <w:rPr>
          <w:rFonts w:ascii="Arial" w:hAnsi="Arial" w:cs="Arial"/>
          <w:sz w:val="24"/>
          <w:szCs w:val="24"/>
        </w:rPr>
      </w:pPr>
      <w:r w:rsidRPr="00805F6D">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14"/>
        <w:gridCol w:w="1600"/>
        <w:gridCol w:w="2925"/>
      </w:tblGrid>
      <w:tr w:rsidR="00366FF9" w:rsidRPr="00805F6D" w14:paraId="0AC9253E" w14:textId="77777777" w:rsidTr="00366FF9">
        <w:trPr>
          <w:trHeight w:val="952"/>
        </w:trPr>
        <w:tc>
          <w:tcPr>
            <w:tcW w:w="9016" w:type="dxa"/>
            <w:gridSpan w:val="4"/>
            <w:shd w:val="clear" w:color="auto" w:fill="auto"/>
          </w:tcPr>
          <w:p w14:paraId="2E6C4613" w14:textId="0DA3C3DA" w:rsidR="00366FF9" w:rsidRPr="00805F6D" w:rsidRDefault="00366FF9" w:rsidP="00FE527A">
            <w:pPr>
              <w:autoSpaceDE w:val="0"/>
              <w:autoSpaceDN w:val="0"/>
              <w:adjustRightInd w:val="0"/>
              <w:jc w:val="center"/>
              <w:rPr>
                <w:rFonts w:ascii="Arial" w:hAnsi="Arial" w:cs="Arial"/>
                <w:color w:val="000000"/>
                <w:sz w:val="24"/>
                <w:szCs w:val="24"/>
                <w:lang w:eastAsia="en-GB"/>
              </w:rPr>
            </w:pPr>
            <w:r w:rsidRPr="00805F6D">
              <w:rPr>
                <w:rFonts w:ascii="Arial" w:hAnsi="Arial" w:cs="Arial"/>
                <w:color w:val="000000"/>
                <w:sz w:val="24"/>
                <w:szCs w:val="24"/>
                <w:lang w:eastAsia="en-GB"/>
              </w:rPr>
              <w:t>I/WE HEREBY MAKE APPLICATION for a</w:t>
            </w:r>
            <w:r w:rsidR="00FE527A">
              <w:rPr>
                <w:rFonts w:ascii="Arial" w:hAnsi="Arial" w:cs="Arial"/>
                <w:color w:val="000000"/>
                <w:sz w:val="24"/>
                <w:szCs w:val="24"/>
                <w:lang w:eastAsia="en-GB"/>
              </w:rPr>
              <w:t xml:space="preserve"> temporary </w:t>
            </w:r>
            <w:r w:rsidRPr="00805F6D">
              <w:rPr>
                <w:rFonts w:ascii="Arial" w:hAnsi="Arial" w:cs="Arial"/>
                <w:color w:val="000000"/>
                <w:sz w:val="24"/>
                <w:szCs w:val="24"/>
                <w:lang w:eastAsia="en-GB"/>
              </w:rPr>
              <w:t xml:space="preserve">extension to the hours as controlled in the approved CMP as outlined above. </w:t>
            </w:r>
          </w:p>
        </w:tc>
      </w:tr>
      <w:tr w:rsidR="00E42839" w:rsidRPr="00805F6D" w14:paraId="67A4A411" w14:textId="77777777" w:rsidTr="00366FF9">
        <w:trPr>
          <w:trHeight w:val="261"/>
        </w:trPr>
        <w:tc>
          <w:tcPr>
            <w:tcW w:w="2277" w:type="dxa"/>
            <w:shd w:val="clear" w:color="auto" w:fill="auto"/>
          </w:tcPr>
          <w:p w14:paraId="61A662EF" w14:textId="7BDECEEE" w:rsidR="00366FF9" w:rsidRPr="00805F6D" w:rsidRDefault="00366FF9" w:rsidP="00366FF9">
            <w:pPr>
              <w:autoSpaceDE w:val="0"/>
              <w:autoSpaceDN w:val="0"/>
              <w:adjustRightInd w:val="0"/>
              <w:jc w:val="center"/>
              <w:rPr>
                <w:rFonts w:ascii="Arial" w:hAnsi="Arial" w:cs="Arial"/>
                <w:color w:val="000000"/>
                <w:sz w:val="24"/>
                <w:szCs w:val="24"/>
                <w:lang w:eastAsia="en-GB"/>
              </w:rPr>
            </w:pPr>
            <w:r w:rsidRPr="00805F6D">
              <w:rPr>
                <w:rFonts w:ascii="Arial" w:hAnsi="Arial" w:cs="Arial"/>
                <w:color w:val="000000"/>
                <w:sz w:val="24"/>
                <w:szCs w:val="24"/>
                <w:lang w:eastAsia="en-GB"/>
              </w:rPr>
              <w:t>Signed</w:t>
            </w:r>
          </w:p>
        </w:tc>
        <w:tc>
          <w:tcPr>
            <w:tcW w:w="2214" w:type="dxa"/>
            <w:shd w:val="clear" w:color="auto" w:fill="auto"/>
          </w:tcPr>
          <w:p w14:paraId="4439C093" w14:textId="77777777" w:rsidR="00E42839" w:rsidRDefault="00E42839" w:rsidP="00E42839">
            <w:pPr>
              <w:pStyle w:val="NormalWeb"/>
            </w:pPr>
            <w:r>
              <w:rPr>
                <w:noProof/>
              </w:rPr>
              <w:drawing>
                <wp:inline distT="0" distB="0" distL="0" distR="0" wp14:anchorId="769D9D91" wp14:editId="3D234A86">
                  <wp:extent cx="1029353" cy="464663"/>
                  <wp:effectExtent l="0" t="0" r="0" b="0"/>
                  <wp:docPr id="658786118" name="Picture 65878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603" cy="470193"/>
                          </a:xfrm>
                          <a:prstGeom prst="rect">
                            <a:avLst/>
                          </a:prstGeom>
                          <a:noFill/>
                          <a:ln>
                            <a:noFill/>
                          </a:ln>
                        </pic:spPr>
                      </pic:pic>
                    </a:graphicData>
                  </a:graphic>
                </wp:inline>
              </w:drawing>
            </w:r>
          </w:p>
          <w:p w14:paraId="582C1B7A" w14:textId="77777777" w:rsidR="00366FF9" w:rsidRPr="00805F6D" w:rsidRDefault="00366FF9" w:rsidP="007804C5">
            <w:pPr>
              <w:autoSpaceDE w:val="0"/>
              <w:autoSpaceDN w:val="0"/>
              <w:adjustRightInd w:val="0"/>
              <w:jc w:val="center"/>
              <w:rPr>
                <w:rFonts w:ascii="Arial" w:hAnsi="Arial" w:cs="Arial"/>
                <w:color w:val="000000"/>
                <w:sz w:val="24"/>
                <w:szCs w:val="24"/>
                <w:lang w:eastAsia="en-GB"/>
              </w:rPr>
            </w:pPr>
          </w:p>
        </w:tc>
        <w:tc>
          <w:tcPr>
            <w:tcW w:w="1600" w:type="dxa"/>
            <w:shd w:val="clear" w:color="auto" w:fill="auto"/>
          </w:tcPr>
          <w:p w14:paraId="2F26F5F5" w14:textId="77777777" w:rsidR="00366FF9" w:rsidRPr="00805F6D" w:rsidRDefault="00366FF9" w:rsidP="005A55A3">
            <w:pPr>
              <w:autoSpaceDE w:val="0"/>
              <w:autoSpaceDN w:val="0"/>
              <w:adjustRightInd w:val="0"/>
              <w:jc w:val="center"/>
              <w:rPr>
                <w:rFonts w:ascii="Arial" w:hAnsi="Arial" w:cs="Arial"/>
                <w:color w:val="000000"/>
                <w:sz w:val="24"/>
                <w:szCs w:val="24"/>
                <w:lang w:eastAsia="en-GB"/>
              </w:rPr>
            </w:pPr>
            <w:r w:rsidRPr="00805F6D">
              <w:rPr>
                <w:rFonts w:ascii="Arial" w:hAnsi="Arial" w:cs="Arial"/>
                <w:color w:val="000000"/>
                <w:sz w:val="24"/>
                <w:szCs w:val="24"/>
                <w:lang w:eastAsia="en-GB"/>
              </w:rPr>
              <w:t>Date of the application</w:t>
            </w:r>
          </w:p>
        </w:tc>
        <w:tc>
          <w:tcPr>
            <w:tcW w:w="2925" w:type="dxa"/>
            <w:shd w:val="clear" w:color="auto" w:fill="auto"/>
          </w:tcPr>
          <w:p w14:paraId="04B67B4B" w14:textId="27F4F5DB" w:rsidR="00366FF9" w:rsidRPr="00805F6D" w:rsidRDefault="003A6E0D" w:rsidP="005A55A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w:t>
            </w:r>
            <w:r w:rsidR="008239B3">
              <w:rPr>
                <w:rFonts w:ascii="Arial" w:hAnsi="Arial" w:cs="Arial"/>
                <w:color w:val="000000"/>
                <w:sz w:val="24"/>
                <w:szCs w:val="24"/>
                <w:lang w:eastAsia="en-GB"/>
              </w:rPr>
              <w:t>0/0</w:t>
            </w:r>
            <w:r>
              <w:rPr>
                <w:rFonts w:ascii="Arial" w:hAnsi="Arial" w:cs="Arial"/>
                <w:color w:val="000000"/>
                <w:sz w:val="24"/>
                <w:szCs w:val="24"/>
                <w:lang w:eastAsia="en-GB"/>
              </w:rPr>
              <w:t>6</w:t>
            </w:r>
            <w:r w:rsidR="008239B3">
              <w:rPr>
                <w:rFonts w:ascii="Arial" w:hAnsi="Arial" w:cs="Arial"/>
                <w:color w:val="000000"/>
                <w:sz w:val="24"/>
                <w:szCs w:val="24"/>
                <w:lang w:eastAsia="en-GB"/>
              </w:rPr>
              <w:t>/2024</w:t>
            </w:r>
          </w:p>
        </w:tc>
      </w:tr>
      <w:tr w:rsidR="00E42839" w:rsidRPr="00805F6D" w14:paraId="567D7A45" w14:textId="77777777" w:rsidTr="00366FF9">
        <w:trPr>
          <w:trHeight w:val="247"/>
        </w:trPr>
        <w:tc>
          <w:tcPr>
            <w:tcW w:w="2277" w:type="dxa"/>
            <w:shd w:val="clear" w:color="auto" w:fill="auto"/>
          </w:tcPr>
          <w:p w14:paraId="32370661" w14:textId="77777777" w:rsidR="00366FF9" w:rsidRPr="00805F6D" w:rsidRDefault="00366FF9" w:rsidP="005A55A3">
            <w:pPr>
              <w:autoSpaceDE w:val="0"/>
              <w:autoSpaceDN w:val="0"/>
              <w:adjustRightInd w:val="0"/>
              <w:jc w:val="center"/>
              <w:rPr>
                <w:rFonts w:ascii="Arial" w:hAnsi="Arial" w:cs="Arial"/>
                <w:color w:val="000000"/>
                <w:sz w:val="24"/>
                <w:szCs w:val="24"/>
                <w:lang w:eastAsia="en-GB"/>
              </w:rPr>
            </w:pPr>
            <w:r w:rsidRPr="00805F6D">
              <w:rPr>
                <w:rFonts w:ascii="Arial" w:hAnsi="Arial" w:cs="Arial"/>
                <w:color w:val="000000"/>
                <w:sz w:val="24"/>
                <w:szCs w:val="24"/>
                <w:lang w:eastAsia="en-GB"/>
              </w:rPr>
              <w:t>Print Name</w:t>
            </w:r>
          </w:p>
        </w:tc>
        <w:tc>
          <w:tcPr>
            <w:tcW w:w="2214" w:type="dxa"/>
            <w:shd w:val="clear" w:color="auto" w:fill="auto"/>
          </w:tcPr>
          <w:p w14:paraId="09F20DFA" w14:textId="65B7AE8E" w:rsidR="00366FF9" w:rsidRPr="00805F6D" w:rsidRDefault="00A612A9" w:rsidP="007804C5">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 xml:space="preserve">Paul Coomber </w:t>
            </w:r>
          </w:p>
        </w:tc>
        <w:tc>
          <w:tcPr>
            <w:tcW w:w="1600" w:type="dxa"/>
            <w:shd w:val="clear" w:color="auto" w:fill="auto"/>
          </w:tcPr>
          <w:p w14:paraId="260EEF23" w14:textId="77777777" w:rsidR="00366FF9" w:rsidRPr="00805F6D" w:rsidRDefault="00366FF9" w:rsidP="005A55A3">
            <w:pPr>
              <w:autoSpaceDE w:val="0"/>
              <w:autoSpaceDN w:val="0"/>
              <w:adjustRightInd w:val="0"/>
              <w:jc w:val="center"/>
              <w:rPr>
                <w:rFonts w:ascii="Arial" w:hAnsi="Arial" w:cs="Arial"/>
                <w:color w:val="000000"/>
                <w:sz w:val="24"/>
                <w:szCs w:val="24"/>
                <w:lang w:eastAsia="en-GB"/>
              </w:rPr>
            </w:pPr>
            <w:r w:rsidRPr="00805F6D">
              <w:rPr>
                <w:rFonts w:ascii="Arial" w:hAnsi="Arial" w:cs="Arial"/>
                <w:color w:val="000000"/>
                <w:sz w:val="24"/>
                <w:szCs w:val="24"/>
                <w:lang w:eastAsia="en-GB"/>
              </w:rPr>
              <w:t>Position</w:t>
            </w:r>
          </w:p>
        </w:tc>
        <w:tc>
          <w:tcPr>
            <w:tcW w:w="2925" w:type="dxa"/>
            <w:shd w:val="clear" w:color="auto" w:fill="auto"/>
          </w:tcPr>
          <w:p w14:paraId="25F8D7DA" w14:textId="21A514EE" w:rsidR="00366FF9" w:rsidRPr="00805F6D" w:rsidRDefault="007804C5" w:rsidP="005A55A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Senior Construction Manager</w:t>
            </w:r>
          </w:p>
        </w:tc>
      </w:tr>
    </w:tbl>
    <w:p w14:paraId="26C88C20" w14:textId="77777777" w:rsidR="00366FF9" w:rsidRPr="00805F6D" w:rsidRDefault="00366FF9" w:rsidP="00366FF9">
      <w:pPr>
        <w:pStyle w:val="Title"/>
        <w:jc w:val="both"/>
        <w:rPr>
          <w:rFonts w:ascii="Arial" w:hAnsi="Arial" w:cs="Arial"/>
          <w:b/>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44"/>
      </w:tblGrid>
      <w:tr w:rsidR="00366FF9" w:rsidRPr="00805F6D" w14:paraId="193F9313" w14:textId="77777777" w:rsidTr="00366FF9">
        <w:tc>
          <w:tcPr>
            <w:tcW w:w="9016" w:type="dxa"/>
            <w:gridSpan w:val="2"/>
            <w:tcBorders>
              <w:top w:val="single" w:sz="4" w:space="0" w:color="auto"/>
              <w:left w:val="single" w:sz="4" w:space="0" w:color="auto"/>
              <w:bottom w:val="single" w:sz="4" w:space="0" w:color="auto"/>
              <w:right w:val="single" w:sz="4" w:space="0" w:color="auto"/>
            </w:tcBorders>
            <w:shd w:val="clear" w:color="auto" w:fill="A6A6A6"/>
          </w:tcPr>
          <w:p w14:paraId="3F4CC13E" w14:textId="77777777" w:rsidR="00366FF9" w:rsidRPr="00805F6D" w:rsidRDefault="00366FF9" w:rsidP="00366FF9">
            <w:pPr>
              <w:jc w:val="center"/>
              <w:rPr>
                <w:rFonts w:ascii="Arial" w:hAnsi="Arial" w:cs="Arial"/>
                <w:b/>
                <w:sz w:val="24"/>
                <w:szCs w:val="24"/>
              </w:rPr>
            </w:pPr>
            <w:r w:rsidRPr="00805F6D">
              <w:rPr>
                <w:rFonts w:ascii="Arial" w:hAnsi="Arial" w:cs="Arial"/>
                <w:b/>
                <w:sz w:val="24"/>
                <w:szCs w:val="24"/>
              </w:rPr>
              <w:t>COMPULSORY INFORMATION</w:t>
            </w:r>
          </w:p>
          <w:p w14:paraId="00D57D96" w14:textId="3D1DE7A7" w:rsidR="00366FF9" w:rsidRPr="00805F6D" w:rsidRDefault="00366FF9" w:rsidP="00366FF9">
            <w:pPr>
              <w:rPr>
                <w:rFonts w:ascii="Arial" w:hAnsi="Arial" w:cs="Arial"/>
                <w:b/>
                <w:sz w:val="24"/>
                <w:szCs w:val="24"/>
              </w:rPr>
            </w:pPr>
          </w:p>
        </w:tc>
      </w:tr>
      <w:tr w:rsidR="00366FF9" w:rsidRPr="00805F6D" w14:paraId="66FDE015" w14:textId="77777777" w:rsidTr="00805810">
        <w:tc>
          <w:tcPr>
            <w:tcW w:w="2972" w:type="dxa"/>
            <w:shd w:val="clear" w:color="auto" w:fill="auto"/>
          </w:tcPr>
          <w:p w14:paraId="36FA007E" w14:textId="60A2F776" w:rsidR="00366FF9" w:rsidRPr="00805F6D" w:rsidRDefault="00805810" w:rsidP="005A55A3">
            <w:pPr>
              <w:pStyle w:val="NormalIndent"/>
              <w:ind w:left="0"/>
              <w:jc w:val="left"/>
              <w:rPr>
                <w:rFonts w:cs="Arial"/>
                <w:szCs w:val="24"/>
              </w:rPr>
            </w:pPr>
            <w:r w:rsidRPr="00805F6D">
              <w:rPr>
                <w:rFonts w:cs="Arial"/>
                <w:szCs w:val="24"/>
              </w:rPr>
              <w:t xml:space="preserve">Name and Registered Office </w:t>
            </w:r>
            <w:r w:rsidR="00366FF9" w:rsidRPr="00805F6D">
              <w:rPr>
                <w:rFonts w:cs="Arial"/>
                <w:szCs w:val="24"/>
              </w:rPr>
              <w:t>address of applicant</w:t>
            </w:r>
          </w:p>
        </w:tc>
        <w:tc>
          <w:tcPr>
            <w:tcW w:w="6044" w:type="dxa"/>
            <w:shd w:val="clear" w:color="auto" w:fill="auto"/>
          </w:tcPr>
          <w:p w14:paraId="100FFCBF" w14:textId="77777777" w:rsidR="00366FF9" w:rsidRDefault="007804C5" w:rsidP="005A55A3">
            <w:pPr>
              <w:rPr>
                <w:rFonts w:ascii="Arial" w:hAnsi="Arial" w:cs="Arial"/>
                <w:sz w:val="24"/>
                <w:szCs w:val="24"/>
              </w:rPr>
            </w:pPr>
            <w:r>
              <w:rPr>
                <w:rFonts w:ascii="Arial" w:hAnsi="Arial" w:cs="Arial"/>
                <w:sz w:val="24"/>
                <w:szCs w:val="24"/>
              </w:rPr>
              <w:t>Mace</w:t>
            </w:r>
          </w:p>
          <w:p w14:paraId="2FF1B6C8" w14:textId="0518F77C" w:rsidR="007804C5" w:rsidRPr="00805F6D" w:rsidRDefault="007804C5" w:rsidP="005A55A3">
            <w:pPr>
              <w:rPr>
                <w:rFonts w:ascii="Arial" w:hAnsi="Arial" w:cs="Arial"/>
                <w:sz w:val="24"/>
                <w:szCs w:val="24"/>
              </w:rPr>
            </w:pPr>
            <w:r>
              <w:rPr>
                <w:rFonts w:ascii="Arial" w:hAnsi="Arial" w:cs="Arial"/>
                <w:sz w:val="24"/>
                <w:szCs w:val="24"/>
              </w:rPr>
              <w:t>155, Moorgate, London, EC2M 6HB</w:t>
            </w:r>
          </w:p>
        </w:tc>
      </w:tr>
      <w:tr w:rsidR="007804C5" w:rsidRPr="00805F6D" w14:paraId="176A89AD" w14:textId="77777777" w:rsidTr="00805810">
        <w:tc>
          <w:tcPr>
            <w:tcW w:w="2972" w:type="dxa"/>
            <w:shd w:val="clear" w:color="auto" w:fill="auto"/>
          </w:tcPr>
          <w:p w14:paraId="348A8622" w14:textId="77777777" w:rsidR="007804C5" w:rsidRPr="00805F6D" w:rsidRDefault="007804C5" w:rsidP="007804C5">
            <w:pPr>
              <w:pStyle w:val="NormalIndent"/>
              <w:ind w:left="0"/>
              <w:jc w:val="left"/>
              <w:rPr>
                <w:rFonts w:cs="Arial"/>
                <w:szCs w:val="24"/>
              </w:rPr>
            </w:pPr>
            <w:r w:rsidRPr="00805F6D">
              <w:rPr>
                <w:rFonts w:cs="Arial"/>
                <w:szCs w:val="24"/>
              </w:rPr>
              <w:t>Name, address and telephone number of main contractor</w:t>
            </w:r>
          </w:p>
        </w:tc>
        <w:tc>
          <w:tcPr>
            <w:tcW w:w="6044" w:type="dxa"/>
            <w:shd w:val="clear" w:color="auto" w:fill="auto"/>
          </w:tcPr>
          <w:p w14:paraId="511254B1" w14:textId="77777777" w:rsidR="007804C5" w:rsidRDefault="007804C5" w:rsidP="007804C5">
            <w:pPr>
              <w:rPr>
                <w:rFonts w:ascii="Arial" w:hAnsi="Arial" w:cs="Arial"/>
                <w:sz w:val="24"/>
                <w:szCs w:val="24"/>
              </w:rPr>
            </w:pPr>
            <w:r>
              <w:rPr>
                <w:rFonts w:ascii="Arial" w:hAnsi="Arial" w:cs="Arial"/>
                <w:sz w:val="24"/>
                <w:szCs w:val="24"/>
              </w:rPr>
              <w:t>Mace</w:t>
            </w:r>
          </w:p>
          <w:p w14:paraId="13E20937" w14:textId="77777777" w:rsidR="007804C5" w:rsidRDefault="007804C5" w:rsidP="007804C5">
            <w:pPr>
              <w:pStyle w:val="NormalIndent"/>
              <w:ind w:left="0"/>
              <w:rPr>
                <w:rFonts w:cs="Arial"/>
                <w:szCs w:val="24"/>
              </w:rPr>
            </w:pPr>
            <w:r>
              <w:rPr>
                <w:rFonts w:cs="Arial"/>
                <w:szCs w:val="24"/>
              </w:rPr>
              <w:t>155, Moorgate, London, EC2M 6HB</w:t>
            </w:r>
          </w:p>
          <w:p w14:paraId="41488D89" w14:textId="6F2EAFDD" w:rsidR="007804C5" w:rsidRPr="00805F6D" w:rsidRDefault="007804C5" w:rsidP="007804C5">
            <w:pPr>
              <w:pStyle w:val="NormalIndent"/>
              <w:ind w:left="0"/>
              <w:rPr>
                <w:rFonts w:cs="Arial"/>
                <w:szCs w:val="24"/>
              </w:rPr>
            </w:pPr>
            <w:r>
              <w:rPr>
                <w:rFonts w:cs="Arial"/>
                <w:szCs w:val="24"/>
              </w:rPr>
              <w:t>0203 522 3550</w:t>
            </w:r>
          </w:p>
        </w:tc>
      </w:tr>
      <w:tr w:rsidR="007804C5" w:rsidRPr="00805F6D" w14:paraId="0BC9DC81" w14:textId="77777777" w:rsidTr="008239B3">
        <w:trPr>
          <w:trHeight w:val="626"/>
        </w:trPr>
        <w:tc>
          <w:tcPr>
            <w:tcW w:w="2972" w:type="dxa"/>
            <w:shd w:val="clear" w:color="auto" w:fill="auto"/>
          </w:tcPr>
          <w:p w14:paraId="7F27F8AA" w14:textId="3934575A" w:rsidR="007804C5" w:rsidRPr="007153C4" w:rsidRDefault="007804C5" w:rsidP="007804C5">
            <w:pPr>
              <w:pStyle w:val="Default"/>
              <w:jc w:val="both"/>
            </w:pPr>
            <w:r w:rsidRPr="007153C4">
              <w:t xml:space="preserve">Please outline the reasons for this request. </w:t>
            </w:r>
          </w:p>
        </w:tc>
        <w:tc>
          <w:tcPr>
            <w:tcW w:w="6044" w:type="dxa"/>
            <w:shd w:val="clear" w:color="auto" w:fill="auto"/>
          </w:tcPr>
          <w:p w14:paraId="3B7B7F27" w14:textId="775EBC12" w:rsidR="007804C5" w:rsidRPr="008239B3" w:rsidRDefault="005D2D11" w:rsidP="007804C5">
            <w:pPr>
              <w:pStyle w:val="NormalIndent"/>
              <w:ind w:left="0"/>
              <w:rPr>
                <w:rFonts w:cs="Arial"/>
                <w:iCs/>
                <w:szCs w:val="24"/>
              </w:rPr>
            </w:pPr>
            <w:r>
              <w:rPr>
                <w:rFonts w:cs="Arial"/>
                <w:iCs/>
                <w:szCs w:val="24"/>
              </w:rPr>
              <w:t xml:space="preserve">To carry out below ground and above ground including demolition of the Kings Cross Station East Box structure in Euston Road. Works need to be carried out at night due to lane closures and footpath diversions in Euston Road. It has been stipulated by TFL that </w:t>
            </w:r>
            <w:r>
              <w:rPr>
                <w:rFonts w:cs="Arial"/>
                <w:iCs/>
                <w:szCs w:val="24"/>
              </w:rPr>
              <w:lastRenderedPageBreak/>
              <w:t>because this is a red route anything that affect Euston Road must be dine at night</w:t>
            </w:r>
            <w:r w:rsidR="007804C5" w:rsidRPr="008239B3">
              <w:rPr>
                <w:rFonts w:cs="Arial"/>
                <w:iCs/>
                <w:szCs w:val="24"/>
              </w:rPr>
              <w:t xml:space="preserve">.  </w:t>
            </w:r>
          </w:p>
        </w:tc>
      </w:tr>
      <w:tr w:rsidR="007804C5" w:rsidRPr="00805F6D" w14:paraId="5CE3243B" w14:textId="77777777" w:rsidTr="00805810">
        <w:tc>
          <w:tcPr>
            <w:tcW w:w="2972" w:type="dxa"/>
            <w:shd w:val="clear" w:color="auto" w:fill="auto"/>
          </w:tcPr>
          <w:p w14:paraId="5A1CF277" w14:textId="50A5D4F9" w:rsidR="007804C5" w:rsidRPr="00805F6D" w:rsidRDefault="007804C5" w:rsidP="007804C5">
            <w:pPr>
              <w:pStyle w:val="Default"/>
            </w:pPr>
            <w:r w:rsidRPr="00805F6D">
              <w:lastRenderedPageBreak/>
              <w:t>Current approved working hours (as set out in the CMP)</w:t>
            </w:r>
          </w:p>
          <w:p w14:paraId="238EA283" w14:textId="77777777" w:rsidR="007804C5" w:rsidRPr="00805F6D" w:rsidRDefault="007804C5" w:rsidP="007804C5">
            <w:pPr>
              <w:pStyle w:val="Default"/>
            </w:pPr>
          </w:p>
        </w:tc>
        <w:tc>
          <w:tcPr>
            <w:tcW w:w="6044" w:type="dxa"/>
            <w:shd w:val="clear" w:color="auto" w:fill="auto"/>
          </w:tcPr>
          <w:p w14:paraId="25B54F0A" w14:textId="1B2BB26B" w:rsidR="007804C5" w:rsidRDefault="007804C5" w:rsidP="007804C5">
            <w:pPr>
              <w:pStyle w:val="NormalIndent"/>
              <w:ind w:left="0"/>
              <w:rPr>
                <w:rFonts w:cs="Arial"/>
                <w:b/>
                <w:szCs w:val="24"/>
              </w:rPr>
            </w:pPr>
            <w:r>
              <w:rPr>
                <w:rFonts w:cs="Arial"/>
                <w:b/>
                <w:szCs w:val="24"/>
              </w:rPr>
              <w:t>0</w:t>
            </w:r>
            <w:r w:rsidR="005D2D11">
              <w:rPr>
                <w:rFonts w:cs="Arial"/>
                <w:b/>
                <w:szCs w:val="24"/>
              </w:rPr>
              <w:t>8</w:t>
            </w:r>
            <w:r>
              <w:rPr>
                <w:rFonts w:cs="Arial"/>
                <w:b/>
                <w:szCs w:val="24"/>
              </w:rPr>
              <w:t>.00-1</w:t>
            </w:r>
            <w:r w:rsidR="005D2D11">
              <w:rPr>
                <w:rFonts w:cs="Arial"/>
                <w:b/>
                <w:szCs w:val="24"/>
              </w:rPr>
              <w:t>8</w:t>
            </w:r>
            <w:r>
              <w:rPr>
                <w:rFonts w:cs="Arial"/>
                <w:b/>
                <w:szCs w:val="24"/>
              </w:rPr>
              <w:t>.00</w:t>
            </w:r>
            <w:r w:rsidR="005D2D11">
              <w:rPr>
                <w:rFonts w:cs="Arial"/>
                <w:b/>
                <w:szCs w:val="24"/>
              </w:rPr>
              <w:t xml:space="preserve"> </w:t>
            </w:r>
            <w:r w:rsidR="00B661A7">
              <w:rPr>
                <w:rFonts w:cs="Arial"/>
                <w:b/>
                <w:szCs w:val="24"/>
              </w:rPr>
              <w:t>Monday – Friday</w:t>
            </w:r>
            <w:r w:rsidR="005D2D11">
              <w:rPr>
                <w:rFonts w:cs="Arial"/>
                <w:b/>
                <w:szCs w:val="24"/>
              </w:rPr>
              <w:t xml:space="preserve">. </w:t>
            </w:r>
          </w:p>
          <w:p w14:paraId="31FD48EB" w14:textId="766877E1" w:rsidR="00B661A7" w:rsidRPr="00805F6D" w:rsidRDefault="00B661A7" w:rsidP="007804C5">
            <w:pPr>
              <w:pStyle w:val="NormalIndent"/>
              <w:ind w:left="0"/>
              <w:rPr>
                <w:rFonts w:cs="Arial"/>
                <w:b/>
                <w:szCs w:val="24"/>
              </w:rPr>
            </w:pPr>
            <w:r>
              <w:rPr>
                <w:rFonts w:cs="Arial"/>
                <w:b/>
                <w:szCs w:val="24"/>
              </w:rPr>
              <w:t>08:00-13:00 Saturday.</w:t>
            </w:r>
          </w:p>
        </w:tc>
      </w:tr>
      <w:tr w:rsidR="007804C5" w:rsidRPr="00805F6D" w14:paraId="73AF2E76" w14:textId="77777777" w:rsidTr="00805810">
        <w:tc>
          <w:tcPr>
            <w:tcW w:w="2972" w:type="dxa"/>
            <w:shd w:val="clear" w:color="auto" w:fill="auto"/>
          </w:tcPr>
          <w:p w14:paraId="10F1C281" w14:textId="55AEDED4" w:rsidR="007804C5" w:rsidRPr="00805F6D" w:rsidRDefault="007804C5" w:rsidP="007804C5">
            <w:pPr>
              <w:pStyle w:val="Default"/>
            </w:pPr>
            <w:r>
              <w:t>Proposed amended working hours (d</w:t>
            </w:r>
            <w:r w:rsidRPr="00805F6D">
              <w:t>ate and times for the proposed working hours</w:t>
            </w:r>
            <w:r>
              <w:t>)</w:t>
            </w:r>
          </w:p>
          <w:p w14:paraId="25BF84E3" w14:textId="77777777" w:rsidR="007804C5" w:rsidRPr="00805F6D" w:rsidRDefault="007804C5" w:rsidP="007804C5">
            <w:pPr>
              <w:pStyle w:val="NormalIndent"/>
              <w:ind w:left="0"/>
              <w:jc w:val="left"/>
              <w:rPr>
                <w:rFonts w:cs="Arial"/>
                <w:b/>
                <w:i/>
                <w:szCs w:val="24"/>
                <w:u w:val="single"/>
              </w:rPr>
            </w:pPr>
          </w:p>
        </w:tc>
        <w:tc>
          <w:tcPr>
            <w:tcW w:w="6044" w:type="dxa"/>
            <w:shd w:val="clear" w:color="auto" w:fill="auto"/>
          </w:tcPr>
          <w:p w14:paraId="66521627" w14:textId="4720682B" w:rsidR="00F53057" w:rsidRDefault="005D2D11" w:rsidP="00C80E6F">
            <w:pPr>
              <w:pStyle w:val="NormalIndent"/>
              <w:ind w:left="0"/>
              <w:rPr>
                <w:rFonts w:cs="Arial"/>
                <w:szCs w:val="24"/>
              </w:rPr>
            </w:pPr>
            <w:r>
              <w:rPr>
                <w:rFonts w:cs="Arial"/>
                <w:szCs w:val="24"/>
              </w:rPr>
              <w:t>2</w:t>
            </w:r>
            <w:r w:rsidR="00434046">
              <w:rPr>
                <w:rFonts w:cs="Arial"/>
                <w:szCs w:val="24"/>
              </w:rPr>
              <w:t>9</w:t>
            </w:r>
            <w:r w:rsidR="007804C5">
              <w:rPr>
                <w:rFonts w:cs="Arial"/>
                <w:szCs w:val="24"/>
              </w:rPr>
              <w:t>/0</w:t>
            </w:r>
            <w:r w:rsidR="003E6C21">
              <w:rPr>
                <w:rFonts w:cs="Arial"/>
                <w:szCs w:val="24"/>
              </w:rPr>
              <w:t>7</w:t>
            </w:r>
            <w:r w:rsidR="007804C5">
              <w:rPr>
                <w:rFonts w:cs="Arial"/>
                <w:szCs w:val="24"/>
              </w:rPr>
              <w:t xml:space="preserve">/24 – </w:t>
            </w:r>
            <w:r w:rsidR="00C80E6F">
              <w:rPr>
                <w:rFonts w:cs="Arial"/>
                <w:szCs w:val="24"/>
              </w:rPr>
              <w:t xml:space="preserve">14/10/24 Inclusive </w:t>
            </w:r>
          </w:p>
          <w:p w14:paraId="064B73A2" w14:textId="2C98F7EC" w:rsidR="00C80E6F" w:rsidRDefault="00C80E6F" w:rsidP="00C80E6F">
            <w:pPr>
              <w:pStyle w:val="NormalIndent"/>
              <w:ind w:left="0"/>
              <w:rPr>
                <w:rFonts w:cs="Arial"/>
                <w:szCs w:val="24"/>
              </w:rPr>
            </w:pPr>
            <w:r>
              <w:rPr>
                <w:rFonts w:cs="Arial"/>
                <w:szCs w:val="24"/>
              </w:rPr>
              <w:t xml:space="preserve">Night works – Mon-Fri </w:t>
            </w:r>
            <w:r w:rsidR="00434046">
              <w:rPr>
                <w:rFonts w:cs="Arial"/>
                <w:szCs w:val="24"/>
              </w:rPr>
              <w:t>19</w:t>
            </w:r>
            <w:r>
              <w:rPr>
                <w:rFonts w:cs="Arial"/>
                <w:szCs w:val="24"/>
              </w:rPr>
              <w:t>:00 – 07:00hrs</w:t>
            </w:r>
          </w:p>
          <w:p w14:paraId="48287DD7" w14:textId="4F4BA569" w:rsidR="00C80E6F" w:rsidRDefault="00C80E6F" w:rsidP="00C80E6F">
            <w:pPr>
              <w:pStyle w:val="NormalIndent"/>
              <w:ind w:left="0"/>
              <w:rPr>
                <w:rFonts w:cs="Arial"/>
                <w:szCs w:val="24"/>
              </w:rPr>
            </w:pPr>
            <w:r>
              <w:rPr>
                <w:rFonts w:cs="Arial"/>
                <w:szCs w:val="24"/>
              </w:rPr>
              <w:t xml:space="preserve">                       Sat – 1</w:t>
            </w:r>
            <w:r w:rsidR="00FE7424">
              <w:rPr>
                <w:rFonts w:cs="Arial"/>
                <w:szCs w:val="24"/>
              </w:rPr>
              <w:t>9</w:t>
            </w:r>
            <w:r>
              <w:rPr>
                <w:rFonts w:cs="Arial"/>
                <w:szCs w:val="24"/>
              </w:rPr>
              <w:t>:00 – 7:00hrs</w:t>
            </w:r>
          </w:p>
          <w:p w14:paraId="3F59D0E1" w14:textId="25D311F9" w:rsidR="00C80E6F" w:rsidRPr="00805F6D" w:rsidRDefault="00C80E6F" w:rsidP="00C80E6F">
            <w:pPr>
              <w:pStyle w:val="NormalIndent"/>
              <w:ind w:left="0"/>
              <w:rPr>
                <w:rFonts w:cs="Arial"/>
                <w:szCs w:val="24"/>
              </w:rPr>
            </w:pPr>
            <w:r>
              <w:rPr>
                <w:rFonts w:cs="Arial"/>
                <w:szCs w:val="24"/>
              </w:rPr>
              <w:t xml:space="preserve">                       Sun – </w:t>
            </w:r>
            <w:r w:rsidR="00FE7424">
              <w:rPr>
                <w:rFonts w:cs="Arial"/>
                <w:szCs w:val="24"/>
              </w:rPr>
              <w:t>07</w:t>
            </w:r>
            <w:r>
              <w:rPr>
                <w:rFonts w:cs="Arial"/>
                <w:szCs w:val="24"/>
              </w:rPr>
              <w:t>:00 – 07:00hrs</w:t>
            </w:r>
          </w:p>
        </w:tc>
      </w:tr>
      <w:tr w:rsidR="007804C5" w:rsidRPr="00805F6D" w14:paraId="35EECBED" w14:textId="77777777" w:rsidTr="00805810">
        <w:tc>
          <w:tcPr>
            <w:tcW w:w="2972" w:type="dxa"/>
            <w:shd w:val="clear" w:color="auto" w:fill="auto"/>
          </w:tcPr>
          <w:p w14:paraId="66949BAA" w14:textId="029028BC" w:rsidR="007804C5" w:rsidRDefault="007804C5" w:rsidP="007804C5">
            <w:pPr>
              <w:rPr>
                <w:rFonts w:ascii="Arial" w:hAnsi="Arial" w:cs="Arial"/>
                <w:sz w:val="24"/>
                <w:szCs w:val="24"/>
              </w:rPr>
            </w:pPr>
            <w:r w:rsidRPr="00805F6D">
              <w:rPr>
                <w:rFonts w:ascii="Arial" w:hAnsi="Arial" w:cs="Arial"/>
                <w:sz w:val="24"/>
                <w:szCs w:val="24"/>
              </w:rPr>
              <w:t xml:space="preserve">Please </w:t>
            </w:r>
            <w:r>
              <w:rPr>
                <w:rFonts w:ascii="Arial" w:hAnsi="Arial" w:cs="Arial"/>
                <w:sz w:val="24"/>
                <w:szCs w:val="24"/>
              </w:rPr>
              <w:t xml:space="preserve">provide a brief description of all the activities that will take place outside of the approved hours with </w:t>
            </w:r>
            <w:r w:rsidRPr="00805F6D">
              <w:rPr>
                <w:rFonts w:ascii="Arial" w:hAnsi="Arial" w:cs="Arial"/>
                <w:sz w:val="24"/>
                <w:szCs w:val="24"/>
              </w:rPr>
              <w:t xml:space="preserve">justification </w:t>
            </w:r>
            <w:r>
              <w:rPr>
                <w:rFonts w:ascii="Arial" w:hAnsi="Arial" w:cs="Arial"/>
                <w:sz w:val="24"/>
                <w:szCs w:val="24"/>
              </w:rPr>
              <w:t>(</w:t>
            </w:r>
            <w:r w:rsidRPr="00805F6D">
              <w:rPr>
                <w:rFonts w:ascii="Arial" w:hAnsi="Arial" w:cs="Arial"/>
                <w:sz w:val="24"/>
                <w:szCs w:val="24"/>
              </w:rPr>
              <w:t xml:space="preserve">i.e. staggered working hours and how they comply with a). This should include the precise times, shift patterns, number of staff on site. </w:t>
            </w:r>
          </w:p>
          <w:p w14:paraId="0D3F61D1" w14:textId="77777777" w:rsidR="007804C5" w:rsidRDefault="007804C5" w:rsidP="007804C5">
            <w:pPr>
              <w:rPr>
                <w:rFonts w:ascii="Arial" w:hAnsi="Arial" w:cs="Arial"/>
                <w:sz w:val="24"/>
                <w:szCs w:val="24"/>
              </w:rPr>
            </w:pPr>
          </w:p>
          <w:p w14:paraId="5FFCAF8E" w14:textId="77777777" w:rsidR="007804C5" w:rsidRDefault="007804C5" w:rsidP="007804C5">
            <w:pPr>
              <w:rPr>
                <w:rFonts w:ascii="Arial" w:hAnsi="Arial" w:cs="Arial"/>
                <w:sz w:val="24"/>
                <w:szCs w:val="24"/>
              </w:rPr>
            </w:pPr>
          </w:p>
          <w:p w14:paraId="7EDB536B" w14:textId="03BF6119" w:rsidR="007804C5" w:rsidRPr="00805F6D" w:rsidRDefault="007804C5" w:rsidP="007804C5">
            <w:pPr>
              <w:rPr>
                <w:rFonts w:ascii="Arial" w:hAnsi="Arial" w:cs="Arial"/>
                <w:sz w:val="24"/>
                <w:szCs w:val="24"/>
              </w:rPr>
            </w:pPr>
          </w:p>
        </w:tc>
        <w:tc>
          <w:tcPr>
            <w:tcW w:w="6044" w:type="dxa"/>
            <w:shd w:val="clear" w:color="auto" w:fill="auto"/>
          </w:tcPr>
          <w:p w14:paraId="29BC56F8" w14:textId="77777777" w:rsidR="00C80E6F" w:rsidRDefault="005D2D11" w:rsidP="007804C5">
            <w:pPr>
              <w:pStyle w:val="NormalIndent"/>
              <w:ind w:left="0"/>
              <w:rPr>
                <w:rFonts w:cs="Arial"/>
                <w:szCs w:val="24"/>
              </w:rPr>
            </w:pPr>
            <w:r>
              <w:rPr>
                <w:rFonts w:cs="Arial"/>
                <w:szCs w:val="24"/>
              </w:rPr>
              <w:t xml:space="preserve">Setting up and dismantling traffic management either side of each shift. </w:t>
            </w:r>
          </w:p>
          <w:p w14:paraId="761B54A1" w14:textId="710A9EAD" w:rsidR="00C80E6F" w:rsidRDefault="00C80E6F" w:rsidP="007804C5">
            <w:pPr>
              <w:pStyle w:val="NormalIndent"/>
              <w:ind w:left="0"/>
              <w:rPr>
                <w:rFonts w:cs="Arial"/>
                <w:szCs w:val="24"/>
              </w:rPr>
            </w:pPr>
            <w:r>
              <w:rPr>
                <w:rFonts w:cs="Arial"/>
                <w:szCs w:val="24"/>
              </w:rPr>
              <w:t xml:space="preserve">Hoarding and scaffold works </w:t>
            </w:r>
          </w:p>
          <w:p w14:paraId="0E046C83" w14:textId="2E1598A2" w:rsidR="00C80E6F" w:rsidRDefault="00C80E6F" w:rsidP="007804C5">
            <w:pPr>
              <w:pStyle w:val="NormalIndent"/>
              <w:ind w:left="0"/>
              <w:rPr>
                <w:rFonts w:cs="Arial"/>
                <w:szCs w:val="24"/>
              </w:rPr>
            </w:pPr>
            <w:r>
              <w:rPr>
                <w:rFonts w:cs="Arial"/>
                <w:szCs w:val="24"/>
              </w:rPr>
              <w:t xml:space="preserve">Kerb realignment works to </w:t>
            </w:r>
            <w:r w:rsidR="00A612A9">
              <w:rPr>
                <w:rFonts w:cs="Arial"/>
                <w:szCs w:val="24"/>
              </w:rPr>
              <w:t xml:space="preserve">junctions at Belgrove St &amp; </w:t>
            </w:r>
            <w:proofErr w:type="spellStart"/>
            <w:r w:rsidR="00A612A9">
              <w:rPr>
                <w:rFonts w:cs="Arial"/>
                <w:szCs w:val="24"/>
              </w:rPr>
              <w:t>Crestfield</w:t>
            </w:r>
            <w:proofErr w:type="spellEnd"/>
            <w:r w:rsidR="00A612A9">
              <w:rPr>
                <w:rFonts w:cs="Arial"/>
                <w:szCs w:val="24"/>
              </w:rPr>
              <w:t xml:space="preserve"> St.</w:t>
            </w:r>
          </w:p>
          <w:p w14:paraId="3F42A43B" w14:textId="6F420F93" w:rsidR="00C80E6F" w:rsidRDefault="00C80E6F" w:rsidP="007804C5">
            <w:pPr>
              <w:pStyle w:val="NormalIndent"/>
              <w:ind w:left="0"/>
              <w:rPr>
                <w:rFonts w:cs="Arial"/>
                <w:szCs w:val="24"/>
              </w:rPr>
            </w:pPr>
            <w:r>
              <w:rPr>
                <w:rFonts w:cs="Arial"/>
                <w:szCs w:val="24"/>
              </w:rPr>
              <w:t>Removing material from below ground and loading into lorries / skips positioned in Euston Rd</w:t>
            </w:r>
          </w:p>
          <w:p w14:paraId="5F17CE71" w14:textId="77777777" w:rsidR="00C80E6F" w:rsidRDefault="007804C5" w:rsidP="007804C5">
            <w:pPr>
              <w:pStyle w:val="NormalIndent"/>
              <w:ind w:left="0"/>
              <w:rPr>
                <w:rFonts w:cs="Arial"/>
                <w:szCs w:val="24"/>
              </w:rPr>
            </w:pPr>
            <w:r>
              <w:rPr>
                <w:rFonts w:cs="Arial"/>
                <w:szCs w:val="24"/>
              </w:rPr>
              <w:t>Pouring concrete using mobile concrete pumps from street level</w:t>
            </w:r>
            <w:r w:rsidR="005D2D11">
              <w:rPr>
                <w:rFonts w:cs="Arial"/>
                <w:szCs w:val="24"/>
              </w:rPr>
              <w:t xml:space="preserve">, </w:t>
            </w:r>
          </w:p>
          <w:p w14:paraId="361B50FA" w14:textId="77777777" w:rsidR="00C80E6F" w:rsidRDefault="00C80E6F" w:rsidP="007804C5">
            <w:pPr>
              <w:pStyle w:val="NormalIndent"/>
              <w:ind w:left="0"/>
              <w:rPr>
                <w:rFonts w:cs="Arial"/>
                <w:szCs w:val="24"/>
              </w:rPr>
            </w:pPr>
            <w:r>
              <w:rPr>
                <w:rFonts w:cs="Arial"/>
                <w:szCs w:val="24"/>
              </w:rPr>
              <w:t>R</w:t>
            </w:r>
            <w:r w:rsidR="005D2D11">
              <w:rPr>
                <w:rFonts w:cs="Arial"/>
                <w:szCs w:val="24"/>
              </w:rPr>
              <w:t xml:space="preserve">emoving cladding panels using powered hand tools, gutting out glass panels and demolishing the steel structure using excavator with munching attachment. </w:t>
            </w:r>
          </w:p>
          <w:p w14:paraId="5E19F690" w14:textId="3F763D52" w:rsidR="007804C5" w:rsidRDefault="005D2D11" w:rsidP="007804C5">
            <w:pPr>
              <w:pStyle w:val="NormalIndent"/>
              <w:ind w:left="0"/>
              <w:rPr>
                <w:rFonts w:cs="Arial"/>
                <w:szCs w:val="24"/>
              </w:rPr>
            </w:pPr>
            <w:r>
              <w:rPr>
                <w:rFonts w:cs="Arial"/>
                <w:szCs w:val="24"/>
              </w:rPr>
              <w:t xml:space="preserve">All waste will be loaded into lorries positioned in Euston Road.  </w:t>
            </w:r>
          </w:p>
          <w:p w14:paraId="7791B9CC" w14:textId="0D6F77DA" w:rsidR="00A612A9" w:rsidRDefault="00C80E6F" w:rsidP="007804C5">
            <w:pPr>
              <w:pStyle w:val="NormalIndent"/>
              <w:ind w:left="0"/>
              <w:rPr>
                <w:rFonts w:cs="Arial"/>
                <w:szCs w:val="24"/>
              </w:rPr>
            </w:pPr>
            <w:r>
              <w:rPr>
                <w:rFonts w:cs="Arial"/>
                <w:szCs w:val="24"/>
              </w:rPr>
              <w:t xml:space="preserve">Paving works once structure </w:t>
            </w:r>
            <w:r w:rsidR="00A612A9">
              <w:rPr>
                <w:rFonts w:cs="Arial"/>
                <w:szCs w:val="24"/>
              </w:rPr>
              <w:t>has been removed</w:t>
            </w:r>
          </w:p>
          <w:p w14:paraId="2BA371ED" w14:textId="6AAAE0BC" w:rsidR="007804C5" w:rsidRDefault="00A612A9" w:rsidP="007804C5">
            <w:pPr>
              <w:pStyle w:val="NormalIndent"/>
              <w:ind w:left="0"/>
              <w:rPr>
                <w:rFonts w:cs="Arial"/>
                <w:szCs w:val="24"/>
              </w:rPr>
            </w:pPr>
            <w:r>
              <w:rPr>
                <w:rFonts w:cs="Arial"/>
                <w:szCs w:val="24"/>
              </w:rPr>
              <w:t>Welfare / office units will be used by site operatives in these time periods.</w:t>
            </w:r>
          </w:p>
          <w:p w14:paraId="4EA2AB05" w14:textId="77777777" w:rsidR="007804C5" w:rsidRDefault="005C525A" w:rsidP="007804C5">
            <w:pPr>
              <w:pStyle w:val="NormalIndent"/>
              <w:ind w:left="0"/>
              <w:rPr>
                <w:rFonts w:cs="Arial"/>
                <w:szCs w:val="24"/>
              </w:rPr>
            </w:pPr>
            <w:r>
              <w:rPr>
                <w:rFonts w:cs="Arial"/>
                <w:szCs w:val="24"/>
              </w:rPr>
              <w:t>30 O</w:t>
            </w:r>
            <w:r w:rsidR="007804C5">
              <w:rPr>
                <w:rFonts w:cs="Arial"/>
                <w:szCs w:val="24"/>
              </w:rPr>
              <w:t xml:space="preserve">peratives </w:t>
            </w:r>
            <w:r w:rsidR="00A612A9">
              <w:rPr>
                <w:rFonts w:cs="Arial"/>
                <w:szCs w:val="24"/>
              </w:rPr>
              <w:t xml:space="preserve">+ 2 </w:t>
            </w:r>
            <w:r w:rsidR="007804C5">
              <w:rPr>
                <w:rFonts w:cs="Arial"/>
                <w:szCs w:val="24"/>
              </w:rPr>
              <w:t>traffic marshals</w:t>
            </w:r>
            <w:r w:rsidR="00A612A9">
              <w:rPr>
                <w:rFonts w:cs="Arial"/>
                <w:szCs w:val="24"/>
              </w:rPr>
              <w:t xml:space="preserve"> + Traffic management operatives </w:t>
            </w:r>
          </w:p>
          <w:p w14:paraId="77E64D33" w14:textId="77777777" w:rsidR="00860B54" w:rsidRDefault="00860B54" w:rsidP="007804C5">
            <w:pPr>
              <w:pStyle w:val="NormalIndent"/>
              <w:ind w:left="0"/>
              <w:rPr>
                <w:rFonts w:cs="Arial"/>
                <w:szCs w:val="24"/>
              </w:rPr>
            </w:pPr>
          </w:p>
          <w:p w14:paraId="214CADDB" w14:textId="77777777" w:rsidR="00860B54" w:rsidRDefault="00860B54" w:rsidP="007804C5">
            <w:pPr>
              <w:pStyle w:val="NormalIndent"/>
              <w:ind w:left="0"/>
              <w:rPr>
                <w:rFonts w:cs="Arial"/>
                <w:szCs w:val="24"/>
              </w:rPr>
            </w:pPr>
          </w:p>
          <w:p w14:paraId="3F1C261C" w14:textId="12AD36C4" w:rsidR="00860B54" w:rsidRPr="00805F6D" w:rsidRDefault="00860B54" w:rsidP="007804C5">
            <w:pPr>
              <w:pStyle w:val="NormalIndent"/>
              <w:ind w:left="0"/>
              <w:rPr>
                <w:rFonts w:cs="Arial"/>
                <w:szCs w:val="24"/>
              </w:rPr>
            </w:pPr>
          </w:p>
        </w:tc>
      </w:tr>
      <w:tr w:rsidR="007804C5" w:rsidRPr="00805F6D" w14:paraId="3D390EF6" w14:textId="77777777" w:rsidTr="00805810">
        <w:tc>
          <w:tcPr>
            <w:tcW w:w="2972" w:type="dxa"/>
            <w:shd w:val="clear" w:color="auto" w:fill="auto"/>
          </w:tcPr>
          <w:p w14:paraId="5CB80116" w14:textId="3135C883" w:rsidR="007804C5" w:rsidRPr="00805F6D" w:rsidRDefault="007804C5" w:rsidP="007804C5">
            <w:pPr>
              <w:rPr>
                <w:rFonts w:ascii="Arial" w:hAnsi="Arial" w:cs="Arial"/>
                <w:sz w:val="24"/>
                <w:szCs w:val="24"/>
              </w:rPr>
            </w:pPr>
            <w:r w:rsidRPr="00805F6D">
              <w:rPr>
                <w:rFonts w:ascii="Arial" w:hAnsi="Arial" w:cs="Arial"/>
                <w:sz w:val="24"/>
                <w:szCs w:val="24"/>
              </w:rPr>
              <w:t>Please provide a map showing nearby residential receptors.</w:t>
            </w:r>
          </w:p>
        </w:tc>
        <w:tc>
          <w:tcPr>
            <w:tcW w:w="6044" w:type="dxa"/>
            <w:shd w:val="clear" w:color="auto" w:fill="auto"/>
          </w:tcPr>
          <w:p w14:paraId="091DEBD5" w14:textId="77777777" w:rsidR="007804C5" w:rsidRDefault="007804C5" w:rsidP="007804C5">
            <w:pPr>
              <w:pStyle w:val="NormalIndent"/>
              <w:ind w:left="0"/>
              <w:rPr>
                <w:rFonts w:cs="Arial"/>
                <w:szCs w:val="24"/>
              </w:rPr>
            </w:pPr>
          </w:p>
          <w:p w14:paraId="7A24B619" w14:textId="77777777" w:rsidR="00FE7424" w:rsidRDefault="00FE7424" w:rsidP="007804C5">
            <w:pPr>
              <w:pStyle w:val="NormalIndent"/>
              <w:ind w:left="0"/>
              <w:rPr>
                <w:noProof/>
              </w:rPr>
            </w:pPr>
          </w:p>
          <w:p w14:paraId="3747F03C" w14:textId="77777777" w:rsidR="00FE7424" w:rsidRDefault="00FE7424" w:rsidP="007804C5">
            <w:pPr>
              <w:pStyle w:val="NormalIndent"/>
              <w:ind w:left="0"/>
              <w:rPr>
                <w:noProof/>
              </w:rPr>
            </w:pPr>
          </w:p>
          <w:p w14:paraId="44B23DFD" w14:textId="77777777" w:rsidR="00FE7424" w:rsidRDefault="00FE7424" w:rsidP="007804C5">
            <w:pPr>
              <w:pStyle w:val="NormalIndent"/>
              <w:ind w:left="0"/>
              <w:rPr>
                <w:noProof/>
              </w:rPr>
            </w:pPr>
          </w:p>
          <w:p w14:paraId="10228C71" w14:textId="77777777" w:rsidR="00FE7424" w:rsidRDefault="00FE7424" w:rsidP="007804C5">
            <w:pPr>
              <w:pStyle w:val="NormalIndent"/>
              <w:ind w:left="0"/>
              <w:rPr>
                <w:noProof/>
              </w:rPr>
            </w:pPr>
          </w:p>
          <w:p w14:paraId="1A0E9A10" w14:textId="0500F0CD" w:rsidR="00860B54" w:rsidRPr="00805F6D" w:rsidRDefault="00860B54" w:rsidP="007804C5">
            <w:pPr>
              <w:pStyle w:val="NormalIndent"/>
              <w:ind w:left="0"/>
              <w:rPr>
                <w:rFonts w:cs="Arial"/>
                <w:szCs w:val="24"/>
              </w:rPr>
            </w:pPr>
            <w:r>
              <w:rPr>
                <w:noProof/>
              </w:rPr>
              <w:drawing>
                <wp:inline distT="0" distB="0" distL="0" distR="0" wp14:anchorId="081B8ECF" wp14:editId="62E50DFD">
                  <wp:extent cx="3347870" cy="3153477"/>
                  <wp:effectExtent l="0" t="0" r="5080" b="8890"/>
                  <wp:docPr id="1507611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11619" name=""/>
                          <pic:cNvPicPr/>
                        </pic:nvPicPr>
                        <pic:blipFill>
                          <a:blip r:embed="rId12"/>
                          <a:stretch>
                            <a:fillRect/>
                          </a:stretch>
                        </pic:blipFill>
                        <pic:spPr>
                          <a:xfrm>
                            <a:off x="0" y="0"/>
                            <a:ext cx="3369209" cy="3173577"/>
                          </a:xfrm>
                          <a:prstGeom prst="rect">
                            <a:avLst/>
                          </a:prstGeom>
                        </pic:spPr>
                      </pic:pic>
                    </a:graphicData>
                  </a:graphic>
                </wp:inline>
              </w:drawing>
            </w:r>
          </w:p>
        </w:tc>
      </w:tr>
      <w:tr w:rsidR="007804C5" w:rsidRPr="00805F6D" w14:paraId="29F141D1" w14:textId="77777777" w:rsidTr="00805810">
        <w:tc>
          <w:tcPr>
            <w:tcW w:w="2972" w:type="dxa"/>
            <w:shd w:val="clear" w:color="auto" w:fill="auto"/>
          </w:tcPr>
          <w:p w14:paraId="057E2161" w14:textId="77777777" w:rsidR="007804C5" w:rsidRDefault="007804C5" w:rsidP="007804C5">
            <w:pPr>
              <w:pStyle w:val="Default"/>
              <w:jc w:val="both"/>
            </w:pPr>
            <w:r w:rsidRPr="00805F6D">
              <w:lastRenderedPageBreak/>
              <w:t>Please detail mitigation for any works outside of the approved working hours</w:t>
            </w:r>
            <w:r>
              <w:t xml:space="preserve"> </w:t>
            </w:r>
            <w:r w:rsidRPr="00805F6D">
              <w:t>to address impact on neighbouri</w:t>
            </w:r>
            <w:r>
              <w:t>ng residents</w:t>
            </w:r>
          </w:p>
          <w:p w14:paraId="66831B54" w14:textId="77777777" w:rsidR="007804C5" w:rsidRDefault="007804C5" w:rsidP="007804C5">
            <w:pPr>
              <w:pStyle w:val="Default"/>
              <w:jc w:val="both"/>
            </w:pPr>
          </w:p>
          <w:p w14:paraId="21F4BA54" w14:textId="77777777" w:rsidR="007804C5" w:rsidRDefault="007804C5" w:rsidP="007804C5">
            <w:pPr>
              <w:pStyle w:val="Default"/>
              <w:jc w:val="both"/>
            </w:pPr>
          </w:p>
          <w:p w14:paraId="0744C308" w14:textId="77777777" w:rsidR="007804C5" w:rsidRDefault="007804C5" w:rsidP="007804C5">
            <w:pPr>
              <w:pStyle w:val="Default"/>
              <w:jc w:val="both"/>
            </w:pPr>
          </w:p>
          <w:p w14:paraId="79BB73AE" w14:textId="77777777" w:rsidR="007804C5" w:rsidRDefault="007804C5" w:rsidP="007804C5">
            <w:pPr>
              <w:pStyle w:val="Default"/>
              <w:jc w:val="both"/>
            </w:pPr>
          </w:p>
          <w:p w14:paraId="7197634C" w14:textId="77777777" w:rsidR="007804C5" w:rsidRDefault="007804C5" w:rsidP="007804C5">
            <w:pPr>
              <w:pStyle w:val="Default"/>
              <w:jc w:val="both"/>
            </w:pPr>
          </w:p>
          <w:p w14:paraId="7BC7CB35" w14:textId="77777777" w:rsidR="007804C5" w:rsidRDefault="007804C5" w:rsidP="007804C5">
            <w:pPr>
              <w:pStyle w:val="Default"/>
              <w:jc w:val="both"/>
            </w:pPr>
          </w:p>
          <w:p w14:paraId="5D32E2E3" w14:textId="77777777" w:rsidR="007804C5" w:rsidRDefault="007804C5" w:rsidP="007804C5">
            <w:pPr>
              <w:pStyle w:val="Default"/>
              <w:jc w:val="both"/>
            </w:pPr>
          </w:p>
          <w:p w14:paraId="674C64BB" w14:textId="515C4E41" w:rsidR="007804C5" w:rsidRPr="00805F6D" w:rsidRDefault="007804C5" w:rsidP="007804C5">
            <w:pPr>
              <w:pStyle w:val="Default"/>
              <w:jc w:val="both"/>
            </w:pPr>
          </w:p>
        </w:tc>
        <w:tc>
          <w:tcPr>
            <w:tcW w:w="6044" w:type="dxa"/>
            <w:shd w:val="clear" w:color="auto" w:fill="auto"/>
          </w:tcPr>
          <w:p w14:paraId="695091C5" w14:textId="77777777" w:rsidR="007804C5" w:rsidRDefault="007804C5" w:rsidP="007804C5">
            <w:pPr>
              <w:pStyle w:val="NormalIndent"/>
              <w:ind w:left="0"/>
              <w:rPr>
                <w:rFonts w:cs="Arial"/>
                <w:szCs w:val="24"/>
              </w:rPr>
            </w:pPr>
            <w:r>
              <w:rPr>
                <w:rFonts w:cs="Arial"/>
                <w:szCs w:val="24"/>
              </w:rPr>
              <w:t xml:space="preserve">We will ensure delivery lorries are controlled and dispersed evenly over the period. </w:t>
            </w:r>
          </w:p>
          <w:p w14:paraId="768A1CCD" w14:textId="1251D9CA" w:rsidR="007804C5" w:rsidRDefault="007804C5" w:rsidP="007804C5">
            <w:pPr>
              <w:pStyle w:val="NormalIndent"/>
              <w:ind w:left="0"/>
              <w:rPr>
                <w:rFonts w:cs="Arial"/>
                <w:szCs w:val="24"/>
              </w:rPr>
            </w:pPr>
            <w:r>
              <w:rPr>
                <w:rFonts w:cs="Arial"/>
                <w:szCs w:val="24"/>
              </w:rPr>
              <w:t xml:space="preserve">TMs to ensure lorries are </w:t>
            </w:r>
            <w:r w:rsidR="00A612A9">
              <w:rPr>
                <w:rFonts w:cs="Arial"/>
                <w:szCs w:val="24"/>
              </w:rPr>
              <w:t>parked in the</w:t>
            </w:r>
            <w:r>
              <w:rPr>
                <w:rFonts w:cs="Arial"/>
                <w:szCs w:val="24"/>
              </w:rPr>
              <w:t xml:space="preserve"> pit lane</w:t>
            </w:r>
            <w:r w:rsidR="00A612A9">
              <w:rPr>
                <w:rFonts w:cs="Arial"/>
                <w:szCs w:val="24"/>
              </w:rPr>
              <w:t xml:space="preserve"> on Euston Road</w:t>
            </w:r>
            <w:r>
              <w:rPr>
                <w:rFonts w:cs="Arial"/>
                <w:szCs w:val="24"/>
              </w:rPr>
              <w:t xml:space="preserve"> avoid disturbance to </w:t>
            </w:r>
            <w:r w:rsidR="00A612A9">
              <w:rPr>
                <w:rFonts w:cs="Arial"/>
                <w:szCs w:val="24"/>
              </w:rPr>
              <w:t xml:space="preserve">residents. Attendance vehicles needed for the work will be parked north end of Belgrove St &amp; </w:t>
            </w:r>
            <w:proofErr w:type="spellStart"/>
            <w:r w:rsidR="00A612A9">
              <w:rPr>
                <w:rFonts w:cs="Arial"/>
                <w:szCs w:val="24"/>
              </w:rPr>
              <w:t>Crestfield</w:t>
            </w:r>
            <w:proofErr w:type="spellEnd"/>
            <w:r w:rsidR="00A612A9">
              <w:rPr>
                <w:rFonts w:cs="Arial"/>
                <w:szCs w:val="24"/>
              </w:rPr>
              <w:t xml:space="preserve"> St.  </w:t>
            </w:r>
          </w:p>
          <w:p w14:paraId="746CC74E" w14:textId="73011B6D" w:rsidR="007804C5" w:rsidRDefault="007804C5" w:rsidP="007804C5">
            <w:pPr>
              <w:pStyle w:val="NormalIndent"/>
              <w:ind w:left="0"/>
              <w:rPr>
                <w:rFonts w:cs="Arial"/>
                <w:szCs w:val="24"/>
              </w:rPr>
            </w:pPr>
            <w:r>
              <w:rPr>
                <w:rFonts w:cs="Arial"/>
                <w:szCs w:val="24"/>
              </w:rPr>
              <w:t xml:space="preserve">Acoustics barriers to minimise noise pollution from </w:t>
            </w:r>
            <w:r w:rsidR="00A612A9">
              <w:rPr>
                <w:rFonts w:cs="Arial"/>
                <w:szCs w:val="24"/>
              </w:rPr>
              <w:t>small plant will be used</w:t>
            </w:r>
            <w:r>
              <w:rPr>
                <w:rFonts w:cs="Arial"/>
                <w:szCs w:val="24"/>
              </w:rPr>
              <w:t xml:space="preserve">. </w:t>
            </w:r>
            <w:r w:rsidR="00A612A9">
              <w:rPr>
                <w:rFonts w:cs="Arial"/>
                <w:szCs w:val="24"/>
              </w:rPr>
              <w:t xml:space="preserve">(this will not be possible for large plant carrying out demolition). </w:t>
            </w:r>
          </w:p>
          <w:p w14:paraId="78C147ED" w14:textId="7380DA44" w:rsidR="007804C5" w:rsidRPr="00805F6D" w:rsidRDefault="007804C5" w:rsidP="007804C5">
            <w:pPr>
              <w:pStyle w:val="NormalIndent"/>
              <w:ind w:left="0"/>
              <w:rPr>
                <w:rFonts w:cs="Arial"/>
                <w:szCs w:val="24"/>
              </w:rPr>
            </w:pPr>
            <w:r>
              <w:rPr>
                <w:rFonts w:cs="Arial"/>
                <w:szCs w:val="24"/>
              </w:rPr>
              <w:t xml:space="preserve">Letters will be issued to the </w:t>
            </w:r>
            <w:proofErr w:type="gramStart"/>
            <w:r>
              <w:rPr>
                <w:rFonts w:cs="Arial"/>
                <w:szCs w:val="24"/>
              </w:rPr>
              <w:t>local residents</w:t>
            </w:r>
            <w:proofErr w:type="gramEnd"/>
            <w:r>
              <w:rPr>
                <w:rFonts w:cs="Arial"/>
                <w:szCs w:val="24"/>
              </w:rPr>
              <w:t xml:space="preserve"> and businesses to inform of the planned works and to offer the opportunity to engage with site before the works commence. </w:t>
            </w:r>
          </w:p>
        </w:tc>
      </w:tr>
      <w:tr w:rsidR="007804C5" w:rsidRPr="00805F6D" w14:paraId="459AA5A7" w14:textId="77777777" w:rsidTr="00805810">
        <w:tc>
          <w:tcPr>
            <w:tcW w:w="2972" w:type="dxa"/>
            <w:shd w:val="clear" w:color="auto" w:fill="auto"/>
          </w:tcPr>
          <w:p w14:paraId="25120F14" w14:textId="77777777" w:rsidR="007804C5" w:rsidRPr="00805F6D" w:rsidRDefault="007804C5" w:rsidP="007804C5">
            <w:pPr>
              <w:pStyle w:val="Default"/>
              <w:jc w:val="both"/>
            </w:pPr>
            <w:r w:rsidRPr="00805F6D">
              <w:t xml:space="preserve">Liaison </w:t>
            </w:r>
          </w:p>
          <w:p w14:paraId="40D92CC9" w14:textId="77777777" w:rsidR="007804C5" w:rsidRPr="00805F6D" w:rsidRDefault="007804C5" w:rsidP="007804C5">
            <w:pPr>
              <w:pStyle w:val="Default"/>
              <w:jc w:val="both"/>
            </w:pPr>
          </w:p>
          <w:p w14:paraId="6697EF89" w14:textId="77777777" w:rsidR="007804C5" w:rsidRPr="00805F6D" w:rsidRDefault="007804C5" w:rsidP="007804C5">
            <w:pPr>
              <w:pStyle w:val="Default"/>
              <w:jc w:val="both"/>
            </w:pPr>
          </w:p>
          <w:p w14:paraId="6DCD56C6" w14:textId="77777777" w:rsidR="007804C5" w:rsidRPr="00805F6D" w:rsidRDefault="007804C5" w:rsidP="007804C5">
            <w:pPr>
              <w:pStyle w:val="Default"/>
              <w:jc w:val="both"/>
            </w:pPr>
          </w:p>
        </w:tc>
        <w:tc>
          <w:tcPr>
            <w:tcW w:w="6044" w:type="dxa"/>
            <w:shd w:val="clear" w:color="auto" w:fill="auto"/>
          </w:tcPr>
          <w:p w14:paraId="60CB07C6" w14:textId="7267C542" w:rsidR="007804C5" w:rsidRDefault="007804C5" w:rsidP="007804C5">
            <w:pPr>
              <w:pStyle w:val="NormalIndent"/>
              <w:ind w:left="0"/>
              <w:rPr>
                <w:rFonts w:cs="Arial"/>
                <w:szCs w:val="24"/>
              </w:rPr>
            </w:pPr>
            <w:r w:rsidRPr="00805F6D">
              <w:rPr>
                <w:rFonts w:cs="Arial"/>
                <w:szCs w:val="24"/>
              </w:rPr>
              <w:t xml:space="preserve">Please provide a copy of the letter and or/email sent to all those initially consulted on the CMP/residents and business likely to be affected by this extension. This must have been sent before your application to extend hours is made.  </w:t>
            </w:r>
          </w:p>
          <w:p w14:paraId="12076E09" w14:textId="4676E268" w:rsidR="007804C5" w:rsidRDefault="007804C5" w:rsidP="007804C5">
            <w:pPr>
              <w:pStyle w:val="NormalIndent"/>
              <w:ind w:left="0"/>
              <w:rPr>
                <w:rFonts w:cs="Arial"/>
                <w:szCs w:val="24"/>
              </w:rPr>
            </w:pPr>
            <w:r>
              <w:rPr>
                <w:rFonts w:cs="Arial"/>
                <w:szCs w:val="24"/>
              </w:rPr>
              <w:t xml:space="preserve">If a letter is not provided, please note that we will automatically reject your application. </w:t>
            </w:r>
          </w:p>
          <w:p w14:paraId="7986DB5E" w14:textId="59139F17" w:rsidR="007804C5" w:rsidRPr="00805F6D" w:rsidRDefault="007804C5" w:rsidP="007804C5">
            <w:pPr>
              <w:pStyle w:val="NormalIndent"/>
              <w:ind w:left="0"/>
              <w:rPr>
                <w:rFonts w:cs="Arial"/>
                <w:szCs w:val="24"/>
              </w:rPr>
            </w:pPr>
            <w:r w:rsidRPr="00805F6D">
              <w:rPr>
                <w:rFonts w:cs="Arial"/>
                <w:szCs w:val="24"/>
              </w:rPr>
              <w:t xml:space="preserve">Following any approved by the Council a letter should be sent to all those to advise the date the extended works will commence.  </w:t>
            </w:r>
          </w:p>
        </w:tc>
      </w:tr>
      <w:tr w:rsidR="007804C5" w:rsidRPr="00805F6D" w14:paraId="7D22A938" w14:textId="77777777" w:rsidTr="00805810">
        <w:tc>
          <w:tcPr>
            <w:tcW w:w="2972" w:type="dxa"/>
            <w:shd w:val="clear" w:color="auto" w:fill="auto"/>
          </w:tcPr>
          <w:p w14:paraId="3109B08E" w14:textId="2D41C336" w:rsidR="007804C5" w:rsidRPr="00805F6D" w:rsidRDefault="007804C5" w:rsidP="007804C5">
            <w:pPr>
              <w:pStyle w:val="Default"/>
              <w:jc w:val="both"/>
            </w:pPr>
            <w:r>
              <w:lastRenderedPageBreak/>
              <w:t>Any consent granted:</w:t>
            </w:r>
          </w:p>
        </w:tc>
        <w:tc>
          <w:tcPr>
            <w:tcW w:w="6044" w:type="dxa"/>
            <w:shd w:val="clear" w:color="auto" w:fill="auto"/>
          </w:tcPr>
          <w:p w14:paraId="5BC70549" w14:textId="18B8AE4D" w:rsidR="007804C5" w:rsidRPr="00FE527A" w:rsidRDefault="007804C5" w:rsidP="007804C5">
            <w:pPr>
              <w:jc w:val="both"/>
              <w:rPr>
                <w:rFonts w:ascii="Arial" w:hAnsi="Arial" w:cs="Arial"/>
                <w:sz w:val="24"/>
                <w:szCs w:val="24"/>
              </w:rPr>
            </w:pPr>
            <w:r>
              <w:rPr>
                <w:rFonts w:ascii="Arial" w:hAnsi="Arial" w:cs="Arial"/>
                <w:sz w:val="24"/>
                <w:szCs w:val="24"/>
              </w:rPr>
              <w:t xml:space="preserve">Any extension granted is temporary and continuously under review. This extension can be </w:t>
            </w:r>
            <w:r w:rsidRPr="00805F6D">
              <w:rPr>
                <w:rFonts w:ascii="Arial" w:hAnsi="Arial" w:cs="Arial"/>
                <w:sz w:val="24"/>
                <w:szCs w:val="24"/>
              </w:rPr>
              <w:t xml:space="preserve">withdrawn by the Council following review at any time. </w:t>
            </w:r>
          </w:p>
        </w:tc>
      </w:tr>
    </w:tbl>
    <w:p w14:paraId="0DA96AEB" w14:textId="07A6BC2E" w:rsidR="00366FF9" w:rsidRDefault="00153E11" w:rsidP="00153E11">
      <w:pPr>
        <w:jc w:val="both"/>
        <w:rPr>
          <w:rFonts w:ascii="Arial" w:hAnsi="Arial" w:cs="Arial"/>
          <w:sz w:val="24"/>
          <w:szCs w:val="24"/>
        </w:rPr>
      </w:pPr>
      <w:r w:rsidRPr="007153C4">
        <w:rPr>
          <w:rFonts w:ascii="Arial" w:hAnsi="Arial" w:cs="Arial"/>
          <w:i/>
          <w:sz w:val="24"/>
          <w:szCs w:val="24"/>
        </w:rPr>
        <w:t>Please note – This form is only for extended hours to enable construction works which cannot be heard at the boundary. A</w:t>
      </w:r>
      <w:r w:rsidR="00805810" w:rsidRPr="007153C4">
        <w:rPr>
          <w:rFonts w:ascii="Arial" w:hAnsi="Arial" w:cs="Arial"/>
          <w:i/>
          <w:sz w:val="24"/>
          <w:szCs w:val="24"/>
        </w:rPr>
        <w:t xml:space="preserve"> </w:t>
      </w:r>
      <w:r w:rsidRPr="007153C4">
        <w:rPr>
          <w:rFonts w:ascii="Arial" w:hAnsi="Arial" w:cs="Arial"/>
          <w:i/>
          <w:sz w:val="24"/>
          <w:szCs w:val="24"/>
        </w:rPr>
        <w:t xml:space="preserve">revised CMP will be required to be submitted through formal channels and a </w:t>
      </w:r>
      <w:r w:rsidR="00805810" w:rsidRPr="007153C4">
        <w:rPr>
          <w:rFonts w:ascii="Arial" w:hAnsi="Arial" w:cs="Arial"/>
          <w:i/>
          <w:sz w:val="24"/>
          <w:szCs w:val="24"/>
        </w:rPr>
        <w:t>Section 61 notice will be required</w:t>
      </w:r>
      <w:r w:rsidR="00367390" w:rsidRPr="007153C4">
        <w:rPr>
          <w:rFonts w:ascii="Arial" w:hAnsi="Arial" w:cs="Arial"/>
          <w:i/>
          <w:sz w:val="24"/>
          <w:szCs w:val="24"/>
        </w:rPr>
        <w:t xml:space="preserve"> if you intend to undertake noisy construction works outside of approved hours</w:t>
      </w:r>
      <w:r w:rsidR="00805810" w:rsidRPr="00153E11">
        <w:rPr>
          <w:rFonts w:ascii="Arial" w:hAnsi="Arial" w:cs="Arial"/>
          <w:sz w:val="24"/>
          <w:szCs w:val="24"/>
        </w:rPr>
        <w:t xml:space="preserve">. </w:t>
      </w:r>
    </w:p>
    <w:p w14:paraId="42ADBC44" w14:textId="53484B89" w:rsidR="005754F7" w:rsidRPr="00153E11" w:rsidRDefault="005754F7" w:rsidP="00153E11">
      <w:pPr>
        <w:jc w:val="both"/>
        <w:rPr>
          <w:rFonts w:ascii="Arial" w:hAnsi="Arial" w:cs="Arial"/>
          <w:sz w:val="24"/>
          <w:szCs w:val="24"/>
        </w:rPr>
      </w:pPr>
      <w:r>
        <w:rPr>
          <w:rFonts w:ascii="Arial" w:hAnsi="Arial" w:cs="Arial"/>
          <w:sz w:val="24"/>
          <w:szCs w:val="24"/>
        </w:rPr>
        <w:t xml:space="preserve">Once complete please email </w:t>
      </w:r>
      <w:hyperlink r:id="rId13" w:history="1">
        <w:r w:rsidRPr="007D5A70">
          <w:rPr>
            <w:rStyle w:val="Hyperlink"/>
            <w:rFonts w:ascii="Arial" w:hAnsi="Arial" w:cs="Arial"/>
            <w:sz w:val="24"/>
            <w:szCs w:val="24"/>
          </w:rPr>
          <w:t>planning.obligations@camden.gov.uk</w:t>
        </w:r>
      </w:hyperlink>
      <w:r>
        <w:rPr>
          <w:rFonts w:ascii="Arial" w:hAnsi="Arial" w:cs="Arial"/>
          <w:sz w:val="24"/>
          <w:szCs w:val="24"/>
        </w:rPr>
        <w:t xml:space="preserve"> and allow up to 10 days for a response. </w:t>
      </w:r>
    </w:p>
    <w:p w14:paraId="2905300F" w14:textId="7A54A6F4" w:rsidR="0028392E" w:rsidRPr="00805F6D" w:rsidRDefault="0028392E" w:rsidP="007D6A1A">
      <w:pPr>
        <w:jc w:val="both"/>
        <w:rPr>
          <w:rFonts w:ascii="Arial" w:hAnsi="Arial" w:cs="Arial"/>
          <w:sz w:val="24"/>
          <w:szCs w:val="24"/>
        </w:rPr>
      </w:pPr>
    </w:p>
    <w:sectPr w:rsidR="0028392E" w:rsidRPr="00805F6D">
      <w:headerReference w:type="default" r:id="rId14"/>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A8FDB" w14:textId="77777777" w:rsidR="00DA3AAC" w:rsidRDefault="00DA3AAC" w:rsidP="00217EF4">
      <w:pPr>
        <w:spacing w:before="0" w:after="0" w:line="240" w:lineRule="auto"/>
      </w:pPr>
      <w:r>
        <w:separator/>
      </w:r>
    </w:p>
  </w:endnote>
  <w:endnote w:type="continuationSeparator" w:id="0">
    <w:p w14:paraId="7F3F9673" w14:textId="77777777" w:rsidR="00DA3AAC" w:rsidRDefault="00DA3AAC" w:rsidP="00217E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8C1B" w14:textId="5F87A7F4" w:rsidR="00E42839" w:rsidRDefault="00E42839">
    <w:pPr>
      <w:pStyle w:val="Footer"/>
    </w:pPr>
    <w:r>
      <w:rPr>
        <w:noProof/>
      </w:rPr>
      <mc:AlternateContent>
        <mc:Choice Requires="wps">
          <w:drawing>
            <wp:anchor distT="0" distB="0" distL="0" distR="0" simplePos="0" relativeHeight="251661312" behindDoc="0" locked="0" layoutInCell="1" allowOverlap="1" wp14:anchorId="72433300" wp14:editId="4726AB7D">
              <wp:simplePos x="635" y="635"/>
              <wp:positionH relativeFrom="page">
                <wp:align>left</wp:align>
              </wp:positionH>
              <wp:positionV relativeFrom="page">
                <wp:align>bottom</wp:align>
              </wp:positionV>
              <wp:extent cx="443865" cy="443865"/>
              <wp:effectExtent l="0" t="0" r="5715" b="0"/>
              <wp:wrapNone/>
              <wp:docPr id="1425557122" name="Text Box 2"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192EE5" w14:textId="0F28CC81" w:rsidR="00E42839" w:rsidRPr="00E42839" w:rsidRDefault="00E42839" w:rsidP="00E42839">
                          <w:pPr>
                            <w:spacing w:after="0"/>
                            <w:rPr>
                              <w:rFonts w:ascii="Arial" w:eastAsia="Arial" w:hAnsi="Arial" w:cs="Arial"/>
                              <w:noProof/>
                              <w:color w:val="000000"/>
                            </w:rPr>
                          </w:pPr>
                          <w:r w:rsidRPr="00E42839">
                            <w:rPr>
                              <w:rFonts w:ascii="Arial" w:eastAsia="Arial" w:hAnsi="Arial" w:cs="Arial"/>
                              <w:noProof/>
                              <w:color w:val="00000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433300" id="_x0000_t202" coordsize="21600,21600" o:spt="202" path="m,l,21600r21600,l21600,xe">
              <v:stroke joinstyle="miter"/>
              <v:path gradientshapeok="t" o:connecttype="rect"/>
            </v:shapetype>
            <v:shape id="Text Box 2" o:spid="_x0000_s1032" type="#_x0000_t202" alt="Classification -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6192EE5" w14:textId="0F28CC81" w:rsidR="00E42839" w:rsidRPr="00E42839" w:rsidRDefault="00E42839" w:rsidP="00E42839">
                    <w:pPr>
                      <w:spacing w:after="0"/>
                      <w:rPr>
                        <w:rFonts w:ascii="Arial" w:eastAsia="Arial" w:hAnsi="Arial" w:cs="Arial"/>
                        <w:noProof/>
                        <w:color w:val="000000"/>
                      </w:rPr>
                    </w:pPr>
                    <w:r w:rsidRPr="00E42839">
                      <w:rPr>
                        <w:rFonts w:ascii="Arial" w:eastAsia="Arial" w:hAnsi="Arial" w:cs="Arial"/>
                        <w:noProof/>
                        <w:color w:val="00000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214C9" w14:textId="223AC497" w:rsidR="00E66E94" w:rsidRDefault="00E42839">
    <w:pPr>
      <w:pStyle w:val="Footer"/>
    </w:pPr>
    <w:r>
      <w:rPr>
        <w:noProof/>
        <w:lang w:eastAsia="en-GB"/>
      </w:rPr>
      <mc:AlternateContent>
        <mc:Choice Requires="wps">
          <w:drawing>
            <wp:anchor distT="0" distB="0" distL="0" distR="0" simplePos="0" relativeHeight="251662336" behindDoc="0" locked="0" layoutInCell="1" allowOverlap="1" wp14:anchorId="4394A122" wp14:editId="76D3F9CE">
              <wp:simplePos x="914400" y="9878096"/>
              <wp:positionH relativeFrom="page">
                <wp:align>left</wp:align>
              </wp:positionH>
              <wp:positionV relativeFrom="page">
                <wp:align>bottom</wp:align>
              </wp:positionV>
              <wp:extent cx="443865" cy="443865"/>
              <wp:effectExtent l="0" t="0" r="5715" b="0"/>
              <wp:wrapNone/>
              <wp:docPr id="1330122472" name="Text Box 3"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510060" w14:textId="4E88463B" w:rsidR="00E42839" w:rsidRPr="00E42839" w:rsidRDefault="00E42839" w:rsidP="00E42839">
                          <w:pPr>
                            <w:spacing w:after="0"/>
                            <w:rPr>
                              <w:rFonts w:ascii="Arial" w:eastAsia="Arial" w:hAnsi="Arial" w:cs="Arial"/>
                              <w:noProof/>
                              <w:color w:val="000000"/>
                            </w:rPr>
                          </w:pPr>
                          <w:r w:rsidRPr="00E42839">
                            <w:rPr>
                              <w:rFonts w:ascii="Arial" w:eastAsia="Arial" w:hAnsi="Arial" w:cs="Arial"/>
                              <w:noProof/>
                              <w:color w:val="00000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94A122" id="_x0000_t202" coordsize="21600,21600" o:spt="202" path="m,l,21600r21600,l21600,xe">
              <v:stroke joinstyle="miter"/>
              <v:path gradientshapeok="t" o:connecttype="rect"/>
            </v:shapetype>
            <v:shape id="Text Box 3" o:spid="_x0000_s1033" type="#_x0000_t202" alt="Classification - 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0510060" w14:textId="4E88463B" w:rsidR="00E42839" w:rsidRPr="00E42839" w:rsidRDefault="00E42839" w:rsidP="00E42839">
                    <w:pPr>
                      <w:spacing w:after="0"/>
                      <w:rPr>
                        <w:rFonts w:ascii="Arial" w:eastAsia="Arial" w:hAnsi="Arial" w:cs="Arial"/>
                        <w:noProof/>
                        <w:color w:val="000000"/>
                      </w:rPr>
                    </w:pPr>
                    <w:r w:rsidRPr="00E42839">
                      <w:rPr>
                        <w:rFonts w:ascii="Arial" w:eastAsia="Arial" w:hAnsi="Arial" w:cs="Arial"/>
                        <w:noProof/>
                        <w:color w:val="000000"/>
                      </w:rPr>
                      <w:t>Classification - Public</w:t>
                    </w:r>
                  </w:p>
                </w:txbxContent>
              </v:textbox>
              <w10:wrap anchorx="page" anchory="page"/>
            </v:shape>
          </w:pict>
        </mc:Fallback>
      </mc:AlternateContent>
    </w:r>
    <w:r w:rsidR="00417458">
      <w:rPr>
        <w:noProof/>
        <w:lang w:eastAsia="en-GB"/>
      </w:rPr>
      <w:drawing>
        <wp:inline distT="0" distB="0" distL="0" distR="0" wp14:anchorId="7410AE20" wp14:editId="3B5412B7">
          <wp:extent cx="1448763"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den.jpg"/>
                  <pic:cNvPicPr/>
                </pic:nvPicPr>
                <pic:blipFill>
                  <a:blip r:embed="rId1">
                    <a:extLst>
                      <a:ext uri="{28A0092B-C50C-407E-A947-70E740481C1C}">
                        <a14:useLocalDpi xmlns:a14="http://schemas.microsoft.com/office/drawing/2010/main" val="0"/>
                      </a:ext>
                    </a:extLst>
                  </a:blip>
                  <a:stretch>
                    <a:fillRect/>
                  </a:stretch>
                </pic:blipFill>
                <pic:spPr>
                  <a:xfrm>
                    <a:off x="0" y="0"/>
                    <a:ext cx="1460579" cy="36490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0C201" w14:textId="54693278" w:rsidR="00E42839" w:rsidRDefault="00E42839">
    <w:pPr>
      <w:pStyle w:val="Footer"/>
    </w:pPr>
    <w:r>
      <w:rPr>
        <w:noProof/>
      </w:rPr>
      <mc:AlternateContent>
        <mc:Choice Requires="wps">
          <w:drawing>
            <wp:anchor distT="0" distB="0" distL="0" distR="0" simplePos="0" relativeHeight="251660288" behindDoc="0" locked="0" layoutInCell="1" allowOverlap="1" wp14:anchorId="62C1FB29" wp14:editId="4C249B03">
              <wp:simplePos x="635" y="635"/>
              <wp:positionH relativeFrom="page">
                <wp:align>left</wp:align>
              </wp:positionH>
              <wp:positionV relativeFrom="page">
                <wp:align>bottom</wp:align>
              </wp:positionV>
              <wp:extent cx="443865" cy="443865"/>
              <wp:effectExtent l="0" t="0" r="5715" b="0"/>
              <wp:wrapNone/>
              <wp:docPr id="978358536" name="Text Box 1"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51536" w14:textId="620B8D49" w:rsidR="00E42839" w:rsidRPr="00E42839" w:rsidRDefault="00E42839" w:rsidP="00E42839">
                          <w:pPr>
                            <w:spacing w:after="0"/>
                            <w:rPr>
                              <w:rFonts w:ascii="Arial" w:eastAsia="Arial" w:hAnsi="Arial" w:cs="Arial"/>
                              <w:noProof/>
                              <w:color w:val="000000"/>
                            </w:rPr>
                          </w:pPr>
                          <w:r w:rsidRPr="00E42839">
                            <w:rPr>
                              <w:rFonts w:ascii="Arial" w:eastAsia="Arial" w:hAnsi="Arial" w:cs="Arial"/>
                              <w:noProof/>
                              <w:color w:val="00000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C1FB29" id="_x0000_t202" coordsize="21600,21600" o:spt="202" path="m,l,21600r21600,l21600,xe">
              <v:stroke joinstyle="miter"/>
              <v:path gradientshapeok="t" o:connecttype="rect"/>
            </v:shapetype>
            <v:shape id="Text Box 1" o:spid="_x0000_s1034" type="#_x0000_t202" alt="Classification -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54051536" w14:textId="620B8D49" w:rsidR="00E42839" w:rsidRPr="00E42839" w:rsidRDefault="00E42839" w:rsidP="00E42839">
                    <w:pPr>
                      <w:spacing w:after="0"/>
                      <w:rPr>
                        <w:rFonts w:ascii="Arial" w:eastAsia="Arial" w:hAnsi="Arial" w:cs="Arial"/>
                        <w:noProof/>
                        <w:color w:val="000000"/>
                      </w:rPr>
                    </w:pPr>
                    <w:r w:rsidRPr="00E42839">
                      <w:rPr>
                        <w:rFonts w:ascii="Arial" w:eastAsia="Arial" w:hAnsi="Arial" w:cs="Arial"/>
                        <w:noProof/>
                        <w:color w:val="00000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D2F64" w14:textId="77777777" w:rsidR="00DA3AAC" w:rsidRDefault="00DA3AAC" w:rsidP="00217EF4">
      <w:pPr>
        <w:spacing w:before="0" w:after="0" w:line="240" w:lineRule="auto"/>
      </w:pPr>
      <w:r>
        <w:separator/>
      </w:r>
    </w:p>
  </w:footnote>
  <w:footnote w:type="continuationSeparator" w:id="0">
    <w:p w14:paraId="3EE69DA2" w14:textId="77777777" w:rsidR="00DA3AAC" w:rsidRDefault="00DA3AAC" w:rsidP="00217E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647A" w14:textId="17BC12F9" w:rsidR="00417458" w:rsidRDefault="00417458">
    <w:pPr>
      <w:pStyle w:val="Header"/>
    </w:pPr>
    <w:r>
      <w:rPr>
        <w:caps/>
        <w:noProof/>
        <w:color w:val="808080" w:themeColor="background1" w:themeShade="80"/>
        <w:lang w:eastAsia="en-GB"/>
      </w:rPr>
      <mc:AlternateContent>
        <mc:Choice Requires="wpg">
          <w:drawing>
            <wp:anchor distT="0" distB="0" distL="114300" distR="114300" simplePos="0" relativeHeight="251659264" behindDoc="0" locked="0" layoutInCell="1" allowOverlap="1" wp14:anchorId="25309FFE" wp14:editId="25383622">
              <wp:simplePos x="0" y="0"/>
              <wp:positionH relativeFrom="page">
                <wp:posOffset>-9525</wp:posOffset>
              </wp:positionH>
              <wp:positionV relativeFrom="page">
                <wp:posOffset>182245</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B9050" w14:textId="76B98912" w:rsidR="00417458" w:rsidRDefault="00417458" w:rsidP="00417458">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C4791">
                              <w:rPr>
                                <w:noProof/>
                                <w:color w:val="FFFFFF" w:themeColor="background1"/>
                                <w:sz w:val="24"/>
                                <w:szCs w:val="24"/>
                              </w:rPr>
                              <w:t>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09FFE" id="Group 158" o:spid="_x0000_s1026" style="position:absolute;margin-left:-.75pt;margin-top:14.3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45B9050" w14:textId="76B98912" w:rsidR="00417458" w:rsidRDefault="00417458" w:rsidP="00417458">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C4791">
                        <w:rPr>
                          <w:noProof/>
                          <w:color w:val="FFFFFF" w:themeColor="background1"/>
                          <w:sz w:val="24"/>
                          <w:szCs w:val="24"/>
                        </w:rPr>
                        <w:t>3</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717"/>
    <w:multiLevelType w:val="multilevel"/>
    <w:tmpl w:val="C2D2889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DF1954"/>
    <w:multiLevelType w:val="hybridMultilevel"/>
    <w:tmpl w:val="BB30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3318D"/>
    <w:multiLevelType w:val="hybridMultilevel"/>
    <w:tmpl w:val="9CA60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924CC"/>
    <w:multiLevelType w:val="hybridMultilevel"/>
    <w:tmpl w:val="FE6056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870F7"/>
    <w:multiLevelType w:val="hybridMultilevel"/>
    <w:tmpl w:val="E31A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509BA"/>
    <w:multiLevelType w:val="hybridMultilevel"/>
    <w:tmpl w:val="31608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57E48"/>
    <w:multiLevelType w:val="hybridMultilevel"/>
    <w:tmpl w:val="EF563FBA"/>
    <w:lvl w:ilvl="0" w:tplc="0809000F">
      <w:start w:val="1"/>
      <w:numFmt w:val="decimal"/>
      <w:lvlText w:val="%1."/>
      <w:lvlJc w:val="left"/>
      <w:pPr>
        <w:ind w:left="720" w:hanging="360"/>
      </w:pPr>
      <w:rPr>
        <w:rFonts w:hint="default"/>
      </w:rPr>
    </w:lvl>
    <w:lvl w:ilvl="1" w:tplc="178215A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DC2F76"/>
    <w:multiLevelType w:val="multilevel"/>
    <w:tmpl w:val="F934DF72"/>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FC509E"/>
    <w:multiLevelType w:val="hybridMultilevel"/>
    <w:tmpl w:val="05CE1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684148"/>
    <w:multiLevelType w:val="hybridMultilevel"/>
    <w:tmpl w:val="5062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179C3"/>
    <w:multiLevelType w:val="hybridMultilevel"/>
    <w:tmpl w:val="EFFC3CB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09A2F72"/>
    <w:multiLevelType w:val="hybridMultilevel"/>
    <w:tmpl w:val="5EC4FE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E1259"/>
    <w:multiLevelType w:val="hybridMultilevel"/>
    <w:tmpl w:val="867841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E939B4"/>
    <w:multiLevelType w:val="hybridMultilevel"/>
    <w:tmpl w:val="B49A14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0706EF"/>
    <w:multiLevelType w:val="hybridMultilevel"/>
    <w:tmpl w:val="6994B2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872892">
    <w:abstractNumId w:val="14"/>
  </w:num>
  <w:num w:numId="2" w16cid:durableId="858856034">
    <w:abstractNumId w:val="2"/>
  </w:num>
  <w:num w:numId="3" w16cid:durableId="436143388">
    <w:abstractNumId w:val="4"/>
  </w:num>
  <w:num w:numId="4" w16cid:durableId="1614283219">
    <w:abstractNumId w:val="1"/>
  </w:num>
  <w:num w:numId="5" w16cid:durableId="2015374431">
    <w:abstractNumId w:val="11"/>
  </w:num>
  <w:num w:numId="6" w16cid:durableId="1537742453">
    <w:abstractNumId w:val="12"/>
  </w:num>
  <w:num w:numId="7" w16cid:durableId="1473138167">
    <w:abstractNumId w:val="3"/>
  </w:num>
  <w:num w:numId="8" w16cid:durableId="606502828">
    <w:abstractNumId w:val="13"/>
  </w:num>
  <w:num w:numId="9" w16cid:durableId="973101430">
    <w:abstractNumId w:val="6"/>
  </w:num>
  <w:num w:numId="10" w16cid:durableId="297734261">
    <w:abstractNumId w:val="0"/>
  </w:num>
  <w:num w:numId="11" w16cid:durableId="1235355426">
    <w:abstractNumId w:val="9"/>
  </w:num>
  <w:num w:numId="12" w16cid:durableId="1514418840">
    <w:abstractNumId w:val="8"/>
  </w:num>
  <w:num w:numId="13" w16cid:durableId="1939170119">
    <w:abstractNumId w:val="10"/>
  </w:num>
  <w:num w:numId="14" w16cid:durableId="420297947">
    <w:abstractNumId w:val="5"/>
  </w:num>
  <w:num w:numId="15" w16cid:durableId="196739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1N7OwNDU0MjU0szRW0lEKTi0uzszPAykwrAUALgfR8CwAAAA="/>
  </w:docVars>
  <w:rsids>
    <w:rsidRoot w:val="003D27AC"/>
    <w:rsid w:val="00042B4A"/>
    <w:rsid w:val="000838A8"/>
    <w:rsid w:val="000907FC"/>
    <w:rsid w:val="000B2B42"/>
    <w:rsid w:val="000D287D"/>
    <w:rsid w:val="00101F3E"/>
    <w:rsid w:val="001268A2"/>
    <w:rsid w:val="00153E11"/>
    <w:rsid w:val="00164A69"/>
    <w:rsid w:val="00183A48"/>
    <w:rsid w:val="001D2CD6"/>
    <w:rsid w:val="001D6887"/>
    <w:rsid w:val="00217EF4"/>
    <w:rsid w:val="0023719C"/>
    <w:rsid w:val="00246D2A"/>
    <w:rsid w:val="0028392E"/>
    <w:rsid w:val="002C29D7"/>
    <w:rsid w:val="002E0EC9"/>
    <w:rsid w:val="002F3B91"/>
    <w:rsid w:val="00326135"/>
    <w:rsid w:val="00344EE1"/>
    <w:rsid w:val="00366FF9"/>
    <w:rsid w:val="00367390"/>
    <w:rsid w:val="003A6E0D"/>
    <w:rsid w:val="003C1131"/>
    <w:rsid w:val="003D27AC"/>
    <w:rsid w:val="003E6C21"/>
    <w:rsid w:val="0040391E"/>
    <w:rsid w:val="00417458"/>
    <w:rsid w:val="00434046"/>
    <w:rsid w:val="004C246F"/>
    <w:rsid w:val="004F22CC"/>
    <w:rsid w:val="005754F7"/>
    <w:rsid w:val="005944F7"/>
    <w:rsid w:val="005C525A"/>
    <w:rsid w:val="005D2D11"/>
    <w:rsid w:val="006255DE"/>
    <w:rsid w:val="00637FEC"/>
    <w:rsid w:val="0064263E"/>
    <w:rsid w:val="0067590D"/>
    <w:rsid w:val="0069706E"/>
    <w:rsid w:val="006C1F31"/>
    <w:rsid w:val="00714509"/>
    <w:rsid w:val="007153C4"/>
    <w:rsid w:val="00716FE3"/>
    <w:rsid w:val="00721E62"/>
    <w:rsid w:val="00754FDD"/>
    <w:rsid w:val="007804C5"/>
    <w:rsid w:val="007B6799"/>
    <w:rsid w:val="007C23B2"/>
    <w:rsid w:val="007D6A1A"/>
    <w:rsid w:val="00805810"/>
    <w:rsid w:val="00805F6D"/>
    <w:rsid w:val="008239B3"/>
    <w:rsid w:val="00823E3B"/>
    <w:rsid w:val="00837426"/>
    <w:rsid w:val="00860B54"/>
    <w:rsid w:val="00871599"/>
    <w:rsid w:val="008C0FBE"/>
    <w:rsid w:val="008C4791"/>
    <w:rsid w:val="009302C6"/>
    <w:rsid w:val="00972CCC"/>
    <w:rsid w:val="00995D6E"/>
    <w:rsid w:val="00A1158A"/>
    <w:rsid w:val="00A33789"/>
    <w:rsid w:val="00A612A9"/>
    <w:rsid w:val="00A919BD"/>
    <w:rsid w:val="00B33E8A"/>
    <w:rsid w:val="00B55F23"/>
    <w:rsid w:val="00B655BB"/>
    <w:rsid w:val="00B661A7"/>
    <w:rsid w:val="00B70E61"/>
    <w:rsid w:val="00BF6DCE"/>
    <w:rsid w:val="00C11D55"/>
    <w:rsid w:val="00C674BA"/>
    <w:rsid w:val="00C80E6F"/>
    <w:rsid w:val="00D15C72"/>
    <w:rsid w:val="00D4586C"/>
    <w:rsid w:val="00DA3AAC"/>
    <w:rsid w:val="00E05F7E"/>
    <w:rsid w:val="00E15EFC"/>
    <w:rsid w:val="00E226C1"/>
    <w:rsid w:val="00E42839"/>
    <w:rsid w:val="00E42FEC"/>
    <w:rsid w:val="00E66E94"/>
    <w:rsid w:val="00E750D2"/>
    <w:rsid w:val="00EA3407"/>
    <w:rsid w:val="00F53057"/>
    <w:rsid w:val="00FE527A"/>
    <w:rsid w:val="00FE7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7EC8F"/>
  <w15:chartTrackingRefBased/>
  <w15:docId w15:val="{519406D6-BCC2-4C35-86CE-49950E80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94"/>
  </w:style>
  <w:style w:type="paragraph" w:styleId="Heading1">
    <w:name w:val="heading 1"/>
    <w:basedOn w:val="Normal"/>
    <w:next w:val="Normal"/>
    <w:link w:val="Heading1Char"/>
    <w:uiPriority w:val="9"/>
    <w:qFormat/>
    <w:rsid w:val="00E66E9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66E9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66E9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E66E9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E66E9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E66E9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E66E9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E66E9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66E9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7AC"/>
    <w:pPr>
      <w:ind w:left="720"/>
      <w:contextualSpacing/>
    </w:pPr>
  </w:style>
  <w:style w:type="paragraph" w:styleId="FootnoteText">
    <w:name w:val="footnote text"/>
    <w:basedOn w:val="Normal"/>
    <w:link w:val="FootnoteTextChar"/>
    <w:unhideWhenUsed/>
    <w:rsid w:val="00217EF4"/>
    <w:pPr>
      <w:spacing w:after="0" w:line="240" w:lineRule="auto"/>
    </w:pPr>
  </w:style>
  <w:style w:type="character" w:customStyle="1" w:styleId="FootnoteTextChar">
    <w:name w:val="Footnote Text Char"/>
    <w:basedOn w:val="DefaultParagraphFont"/>
    <w:link w:val="FootnoteText"/>
    <w:rsid w:val="00217EF4"/>
    <w:rPr>
      <w:sz w:val="20"/>
      <w:szCs w:val="20"/>
    </w:rPr>
  </w:style>
  <w:style w:type="character" w:styleId="FootnoteReference">
    <w:name w:val="footnote reference"/>
    <w:basedOn w:val="DefaultParagraphFont"/>
    <w:unhideWhenUsed/>
    <w:rsid w:val="00217EF4"/>
    <w:rPr>
      <w:vertAlign w:val="superscript"/>
    </w:rPr>
  </w:style>
  <w:style w:type="character" w:styleId="Hyperlink">
    <w:name w:val="Hyperlink"/>
    <w:basedOn w:val="DefaultParagraphFont"/>
    <w:uiPriority w:val="99"/>
    <w:unhideWhenUsed/>
    <w:rsid w:val="00E66E94"/>
    <w:rPr>
      <w:color w:val="0563C1" w:themeColor="hyperlink"/>
      <w:u w:val="single"/>
    </w:rPr>
  </w:style>
  <w:style w:type="character" w:customStyle="1" w:styleId="Heading1Char">
    <w:name w:val="Heading 1 Char"/>
    <w:basedOn w:val="DefaultParagraphFont"/>
    <w:link w:val="Heading1"/>
    <w:uiPriority w:val="9"/>
    <w:rsid w:val="00E66E94"/>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E66E94"/>
    <w:rPr>
      <w:caps/>
      <w:spacing w:val="15"/>
      <w:shd w:val="clear" w:color="auto" w:fill="DEEAF6" w:themeFill="accent1" w:themeFillTint="33"/>
    </w:rPr>
  </w:style>
  <w:style w:type="character" w:customStyle="1" w:styleId="Heading3Char">
    <w:name w:val="Heading 3 Char"/>
    <w:basedOn w:val="DefaultParagraphFont"/>
    <w:link w:val="Heading3"/>
    <w:uiPriority w:val="9"/>
    <w:rsid w:val="00E66E94"/>
    <w:rPr>
      <w:caps/>
      <w:color w:val="1F4D78" w:themeColor="accent1" w:themeShade="7F"/>
      <w:spacing w:val="15"/>
    </w:rPr>
  </w:style>
  <w:style w:type="character" w:customStyle="1" w:styleId="Heading4Char">
    <w:name w:val="Heading 4 Char"/>
    <w:basedOn w:val="DefaultParagraphFont"/>
    <w:link w:val="Heading4"/>
    <w:uiPriority w:val="9"/>
    <w:semiHidden/>
    <w:rsid w:val="00E66E94"/>
    <w:rPr>
      <w:caps/>
      <w:color w:val="2E74B5" w:themeColor="accent1" w:themeShade="BF"/>
      <w:spacing w:val="10"/>
    </w:rPr>
  </w:style>
  <w:style w:type="character" w:customStyle="1" w:styleId="Heading5Char">
    <w:name w:val="Heading 5 Char"/>
    <w:basedOn w:val="DefaultParagraphFont"/>
    <w:link w:val="Heading5"/>
    <w:uiPriority w:val="9"/>
    <w:semiHidden/>
    <w:rsid w:val="00E66E94"/>
    <w:rPr>
      <w:caps/>
      <w:color w:val="2E74B5" w:themeColor="accent1" w:themeShade="BF"/>
      <w:spacing w:val="10"/>
    </w:rPr>
  </w:style>
  <w:style w:type="character" w:customStyle="1" w:styleId="Heading6Char">
    <w:name w:val="Heading 6 Char"/>
    <w:basedOn w:val="DefaultParagraphFont"/>
    <w:link w:val="Heading6"/>
    <w:uiPriority w:val="9"/>
    <w:semiHidden/>
    <w:rsid w:val="00E66E94"/>
    <w:rPr>
      <w:caps/>
      <w:color w:val="2E74B5" w:themeColor="accent1" w:themeShade="BF"/>
      <w:spacing w:val="10"/>
    </w:rPr>
  </w:style>
  <w:style w:type="character" w:customStyle="1" w:styleId="Heading7Char">
    <w:name w:val="Heading 7 Char"/>
    <w:basedOn w:val="DefaultParagraphFont"/>
    <w:link w:val="Heading7"/>
    <w:uiPriority w:val="9"/>
    <w:semiHidden/>
    <w:rsid w:val="00E66E94"/>
    <w:rPr>
      <w:caps/>
      <w:color w:val="2E74B5" w:themeColor="accent1" w:themeShade="BF"/>
      <w:spacing w:val="10"/>
    </w:rPr>
  </w:style>
  <w:style w:type="character" w:customStyle="1" w:styleId="Heading8Char">
    <w:name w:val="Heading 8 Char"/>
    <w:basedOn w:val="DefaultParagraphFont"/>
    <w:link w:val="Heading8"/>
    <w:uiPriority w:val="9"/>
    <w:semiHidden/>
    <w:rsid w:val="00E66E94"/>
    <w:rPr>
      <w:caps/>
      <w:spacing w:val="10"/>
      <w:sz w:val="18"/>
      <w:szCs w:val="18"/>
    </w:rPr>
  </w:style>
  <w:style w:type="character" w:customStyle="1" w:styleId="Heading9Char">
    <w:name w:val="Heading 9 Char"/>
    <w:basedOn w:val="DefaultParagraphFont"/>
    <w:link w:val="Heading9"/>
    <w:uiPriority w:val="9"/>
    <w:semiHidden/>
    <w:rsid w:val="00E66E94"/>
    <w:rPr>
      <w:i/>
      <w:iCs/>
      <w:caps/>
      <w:spacing w:val="10"/>
      <w:sz w:val="18"/>
      <w:szCs w:val="18"/>
    </w:rPr>
  </w:style>
  <w:style w:type="paragraph" w:styleId="Caption">
    <w:name w:val="caption"/>
    <w:basedOn w:val="Normal"/>
    <w:next w:val="Normal"/>
    <w:uiPriority w:val="35"/>
    <w:semiHidden/>
    <w:unhideWhenUsed/>
    <w:qFormat/>
    <w:rsid w:val="00E66E94"/>
    <w:rPr>
      <w:b/>
      <w:bCs/>
      <w:color w:val="2E74B5" w:themeColor="accent1" w:themeShade="BF"/>
      <w:sz w:val="16"/>
      <w:szCs w:val="16"/>
    </w:rPr>
  </w:style>
  <w:style w:type="paragraph" w:styleId="Title">
    <w:name w:val="Title"/>
    <w:basedOn w:val="Normal"/>
    <w:next w:val="Normal"/>
    <w:link w:val="TitleChar"/>
    <w:qFormat/>
    <w:rsid w:val="00E66E9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E66E9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E66E9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66E94"/>
    <w:rPr>
      <w:caps/>
      <w:color w:val="595959" w:themeColor="text1" w:themeTint="A6"/>
      <w:spacing w:val="10"/>
      <w:sz w:val="21"/>
      <w:szCs w:val="21"/>
    </w:rPr>
  </w:style>
  <w:style w:type="character" w:styleId="Strong">
    <w:name w:val="Strong"/>
    <w:uiPriority w:val="22"/>
    <w:qFormat/>
    <w:rsid w:val="00E66E94"/>
    <w:rPr>
      <w:b/>
      <w:bCs/>
    </w:rPr>
  </w:style>
  <w:style w:type="character" w:styleId="Emphasis">
    <w:name w:val="Emphasis"/>
    <w:uiPriority w:val="20"/>
    <w:qFormat/>
    <w:rsid w:val="00E66E94"/>
    <w:rPr>
      <w:caps/>
      <w:color w:val="1F4D78" w:themeColor="accent1" w:themeShade="7F"/>
      <w:spacing w:val="5"/>
    </w:rPr>
  </w:style>
  <w:style w:type="paragraph" w:styleId="NoSpacing">
    <w:name w:val="No Spacing"/>
    <w:uiPriority w:val="1"/>
    <w:qFormat/>
    <w:rsid w:val="00E66E94"/>
    <w:pPr>
      <w:spacing w:after="0" w:line="240" w:lineRule="auto"/>
    </w:pPr>
  </w:style>
  <w:style w:type="paragraph" w:styleId="Quote">
    <w:name w:val="Quote"/>
    <w:basedOn w:val="Normal"/>
    <w:next w:val="Normal"/>
    <w:link w:val="QuoteChar"/>
    <w:uiPriority w:val="29"/>
    <w:qFormat/>
    <w:rsid w:val="00E66E94"/>
    <w:rPr>
      <w:i/>
      <w:iCs/>
      <w:sz w:val="24"/>
      <w:szCs w:val="24"/>
    </w:rPr>
  </w:style>
  <w:style w:type="character" w:customStyle="1" w:styleId="QuoteChar">
    <w:name w:val="Quote Char"/>
    <w:basedOn w:val="DefaultParagraphFont"/>
    <w:link w:val="Quote"/>
    <w:uiPriority w:val="29"/>
    <w:rsid w:val="00E66E94"/>
    <w:rPr>
      <w:i/>
      <w:iCs/>
      <w:sz w:val="24"/>
      <w:szCs w:val="24"/>
    </w:rPr>
  </w:style>
  <w:style w:type="paragraph" w:styleId="IntenseQuote">
    <w:name w:val="Intense Quote"/>
    <w:basedOn w:val="Normal"/>
    <w:next w:val="Normal"/>
    <w:link w:val="IntenseQuoteChar"/>
    <w:uiPriority w:val="30"/>
    <w:qFormat/>
    <w:rsid w:val="00E66E9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E66E94"/>
    <w:rPr>
      <w:color w:val="5B9BD5" w:themeColor="accent1"/>
      <w:sz w:val="24"/>
      <w:szCs w:val="24"/>
    </w:rPr>
  </w:style>
  <w:style w:type="character" w:styleId="SubtleEmphasis">
    <w:name w:val="Subtle Emphasis"/>
    <w:uiPriority w:val="19"/>
    <w:qFormat/>
    <w:rsid w:val="00E66E94"/>
    <w:rPr>
      <w:i/>
      <w:iCs/>
      <w:color w:val="1F4D78" w:themeColor="accent1" w:themeShade="7F"/>
    </w:rPr>
  </w:style>
  <w:style w:type="character" w:styleId="IntenseEmphasis">
    <w:name w:val="Intense Emphasis"/>
    <w:uiPriority w:val="21"/>
    <w:qFormat/>
    <w:rsid w:val="00E66E94"/>
    <w:rPr>
      <w:b/>
      <w:bCs/>
      <w:caps/>
      <w:color w:val="1F4D78" w:themeColor="accent1" w:themeShade="7F"/>
      <w:spacing w:val="10"/>
    </w:rPr>
  </w:style>
  <w:style w:type="character" w:styleId="SubtleReference">
    <w:name w:val="Subtle Reference"/>
    <w:uiPriority w:val="31"/>
    <w:qFormat/>
    <w:rsid w:val="00E66E94"/>
    <w:rPr>
      <w:b/>
      <w:bCs/>
      <w:color w:val="5B9BD5" w:themeColor="accent1"/>
    </w:rPr>
  </w:style>
  <w:style w:type="character" w:styleId="IntenseReference">
    <w:name w:val="Intense Reference"/>
    <w:uiPriority w:val="32"/>
    <w:qFormat/>
    <w:rsid w:val="00E66E94"/>
    <w:rPr>
      <w:b/>
      <w:bCs/>
      <w:i/>
      <w:iCs/>
      <w:caps/>
      <w:color w:val="5B9BD5" w:themeColor="accent1"/>
    </w:rPr>
  </w:style>
  <w:style w:type="character" w:styleId="BookTitle">
    <w:name w:val="Book Title"/>
    <w:uiPriority w:val="33"/>
    <w:qFormat/>
    <w:rsid w:val="00E66E94"/>
    <w:rPr>
      <w:b/>
      <w:bCs/>
      <w:i/>
      <w:iCs/>
      <w:spacing w:val="0"/>
    </w:rPr>
  </w:style>
  <w:style w:type="paragraph" w:styleId="TOCHeading">
    <w:name w:val="TOC Heading"/>
    <w:basedOn w:val="Heading1"/>
    <w:next w:val="Normal"/>
    <w:uiPriority w:val="39"/>
    <w:semiHidden/>
    <w:unhideWhenUsed/>
    <w:qFormat/>
    <w:rsid w:val="00E66E94"/>
    <w:pPr>
      <w:outlineLvl w:val="9"/>
    </w:pPr>
  </w:style>
  <w:style w:type="paragraph" w:styleId="Header">
    <w:name w:val="header"/>
    <w:basedOn w:val="Normal"/>
    <w:link w:val="HeaderChar"/>
    <w:uiPriority w:val="99"/>
    <w:unhideWhenUsed/>
    <w:rsid w:val="00E66E9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66E94"/>
  </w:style>
  <w:style w:type="paragraph" w:styleId="Footer">
    <w:name w:val="footer"/>
    <w:basedOn w:val="Normal"/>
    <w:link w:val="FooterChar"/>
    <w:uiPriority w:val="99"/>
    <w:unhideWhenUsed/>
    <w:rsid w:val="00E66E9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66E94"/>
  </w:style>
  <w:style w:type="table" w:styleId="TableGrid">
    <w:name w:val="Table Grid"/>
    <w:basedOn w:val="TableNormal"/>
    <w:uiPriority w:val="39"/>
    <w:rsid w:val="004C246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366FF9"/>
    <w:pPr>
      <w:spacing w:before="0" w:after="180" w:line="240" w:lineRule="auto"/>
      <w:ind w:left="709"/>
      <w:jc w:val="both"/>
    </w:pPr>
    <w:rPr>
      <w:rFonts w:ascii="Arial" w:eastAsia="Times New Roman" w:hAnsi="Arial" w:cs="Times New Roman"/>
      <w:sz w:val="24"/>
    </w:rPr>
  </w:style>
  <w:style w:type="paragraph" w:customStyle="1" w:styleId="Default">
    <w:name w:val="Default"/>
    <w:rsid w:val="00366FF9"/>
    <w:pPr>
      <w:autoSpaceDE w:val="0"/>
      <w:autoSpaceDN w:val="0"/>
      <w:adjustRightInd w:val="0"/>
      <w:spacing w:before="0"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42FEC"/>
    <w:rPr>
      <w:sz w:val="16"/>
      <w:szCs w:val="16"/>
    </w:rPr>
  </w:style>
  <w:style w:type="paragraph" w:styleId="CommentText">
    <w:name w:val="annotation text"/>
    <w:basedOn w:val="Normal"/>
    <w:link w:val="CommentTextChar"/>
    <w:uiPriority w:val="99"/>
    <w:semiHidden/>
    <w:unhideWhenUsed/>
    <w:rsid w:val="00E42FEC"/>
    <w:pPr>
      <w:spacing w:line="240" w:lineRule="auto"/>
    </w:pPr>
  </w:style>
  <w:style w:type="character" w:customStyle="1" w:styleId="CommentTextChar">
    <w:name w:val="Comment Text Char"/>
    <w:basedOn w:val="DefaultParagraphFont"/>
    <w:link w:val="CommentText"/>
    <w:uiPriority w:val="99"/>
    <w:semiHidden/>
    <w:rsid w:val="00E42FEC"/>
  </w:style>
  <w:style w:type="paragraph" w:styleId="CommentSubject">
    <w:name w:val="annotation subject"/>
    <w:basedOn w:val="CommentText"/>
    <w:next w:val="CommentText"/>
    <w:link w:val="CommentSubjectChar"/>
    <w:uiPriority w:val="99"/>
    <w:semiHidden/>
    <w:unhideWhenUsed/>
    <w:rsid w:val="00E42FEC"/>
    <w:rPr>
      <w:b/>
      <w:bCs/>
    </w:rPr>
  </w:style>
  <w:style w:type="character" w:customStyle="1" w:styleId="CommentSubjectChar">
    <w:name w:val="Comment Subject Char"/>
    <w:basedOn w:val="CommentTextChar"/>
    <w:link w:val="CommentSubject"/>
    <w:uiPriority w:val="99"/>
    <w:semiHidden/>
    <w:rsid w:val="00E42FEC"/>
    <w:rPr>
      <w:b/>
      <w:bCs/>
    </w:rPr>
  </w:style>
  <w:style w:type="paragraph" w:styleId="BalloonText">
    <w:name w:val="Balloon Text"/>
    <w:basedOn w:val="Normal"/>
    <w:link w:val="BalloonTextChar"/>
    <w:uiPriority w:val="99"/>
    <w:semiHidden/>
    <w:unhideWhenUsed/>
    <w:rsid w:val="00E42FE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EC"/>
    <w:rPr>
      <w:rFonts w:ascii="Segoe UI" w:hAnsi="Segoe UI" w:cs="Segoe UI"/>
      <w:sz w:val="18"/>
      <w:szCs w:val="18"/>
    </w:rPr>
  </w:style>
  <w:style w:type="paragraph" w:styleId="NormalWeb">
    <w:name w:val="Normal (Web)"/>
    <w:basedOn w:val="Normal"/>
    <w:uiPriority w:val="99"/>
    <w:unhideWhenUsed/>
    <w:rsid w:val="005754F7"/>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03548">
      <w:bodyDiv w:val="1"/>
      <w:marLeft w:val="0"/>
      <w:marRight w:val="0"/>
      <w:marTop w:val="0"/>
      <w:marBottom w:val="0"/>
      <w:divBdr>
        <w:top w:val="none" w:sz="0" w:space="0" w:color="auto"/>
        <w:left w:val="none" w:sz="0" w:space="0" w:color="auto"/>
        <w:bottom w:val="none" w:sz="0" w:space="0" w:color="auto"/>
        <w:right w:val="none" w:sz="0" w:space="0" w:color="auto"/>
      </w:divBdr>
    </w:div>
    <w:div w:id="959645556">
      <w:bodyDiv w:val="1"/>
      <w:marLeft w:val="0"/>
      <w:marRight w:val="0"/>
      <w:marTop w:val="0"/>
      <w:marBottom w:val="0"/>
      <w:divBdr>
        <w:top w:val="none" w:sz="0" w:space="0" w:color="auto"/>
        <w:left w:val="none" w:sz="0" w:space="0" w:color="auto"/>
        <w:bottom w:val="none" w:sz="0" w:space="0" w:color="auto"/>
        <w:right w:val="none" w:sz="0" w:space="0" w:color="auto"/>
      </w:divBdr>
    </w:div>
    <w:div w:id="983699139">
      <w:bodyDiv w:val="1"/>
      <w:marLeft w:val="0"/>
      <w:marRight w:val="0"/>
      <w:marTop w:val="0"/>
      <w:marBottom w:val="0"/>
      <w:divBdr>
        <w:top w:val="none" w:sz="0" w:space="0" w:color="auto"/>
        <w:left w:val="none" w:sz="0" w:space="0" w:color="auto"/>
        <w:bottom w:val="none" w:sz="0" w:space="0" w:color="auto"/>
        <w:right w:val="none" w:sz="0" w:space="0" w:color="auto"/>
      </w:divBdr>
    </w:div>
    <w:div w:id="1143305088">
      <w:bodyDiv w:val="1"/>
      <w:marLeft w:val="0"/>
      <w:marRight w:val="0"/>
      <w:marTop w:val="0"/>
      <w:marBottom w:val="0"/>
      <w:divBdr>
        <w:top w:val="none" w:sz="0" w:space="0" w:color="auto"/>
        <w:left w:val="none" w:sz="0" w:space="0" w:color="auto"/>
        <w:bottom w:val="none" w:sz="0" w:space="0" w:color="auto"/>
        <w:right w:val="none" w:sz="0" w:space="0" w:color="auto"/>
      </w:divBdr>
      <w:divsChild>
        <w:div w:id="1903445539">
          <w:marLeft w:val="0"/>
          <w:marRight w:val="0"/>
          <w:marTop w:val="0"/>
          <w:marBottom w:val="0"/>
          <w:divBdr>
            <w:top w:val="none" w:sz="0" w:space="0" w:color="auto"/>
            <w:left w:val="none" w:sz="0" w:space="0" w:color="auto"/>
            <w:bottom w:val="none" w:sz="0" w:space="0" w:color="auto"/>
            <w:right w:val="none" w:sz="0" w:space="0" w:color="auto"/>
          </w:divBdr>
          <w:divsChild>
            <w:div w:id="229854423">
              <w:marLeft w:val="0"/>
              <w:marRight w:val="0"/>
              <w:marTop w:val="0"/>
              <w:marBottom w:val="0"/>
              <w:divBdr>
                <w:top w:val="none" w:sz="0" w:space="0" w:color="auto"/>
                <w:left w:val="none" w:sz="0" w:space="0" w:color="auto"/>
                <w:bottom w:val="none" w:sz="0" w:space="0" w:color="auto"/>
                <w:right w:val="none" w:sz="0" w:space="0" w:color="auto"/>
              </w:divBdr>
              <w:divsChild>
                <w:div w:id="1607420230">
                  <w:marLeft w:val="0"/>
                  <w:marRight w:val="0"/>
                  <w:marTop w:val="0"/>
                  <w:marBottom w:val="0"/>
                  <w:divBdr>
                    <w:top w:val="none" w:sz="0" w:space="0" w:color="auto"/>
                    <w:left w:val="none" w:sz="0" w:space="0" w:color="auto"/>
                    <w:bottom w:val="none" w:sz="0" w:space="0" w:color="auto"/>
                    <w:right w:val="none" w:sz="0" w:space="0" w:color="auto"/>
                  </w:divBdr>
                  <w:divsChild>
                    <w:div w:id="1470198668">
                      <w:marLeft w:val="0"/>
                      <w:marRight w:val="0"/>
                      <w:marTop w:val="0"/>
                      <w:marBottom w:val="0"/>
                      <w:divBdr>
                        <w:top w:val="none" w:sz="0" w:space="0" w:color="auto"/>
                        <w:left w:val="none" w:sz="0" w:space="0" w:color="auto"/>
                        <w:bottom w:val="none" w:sz="0" w:space="0" w:color="auto"/>
                        <w:right w:val="none" w:sz="0" w:space="0" w:color="auto"/>
                      </w:divBdr>
                      <w:divsChild>
                        <w:div w:id="665934810">
                          <w:marLeft w:val="0"/>
                          <w:marRight w:val="0"/>
                          <w:marTop w:val="0"/>
                          <w:marBottom w:val="0"/>
                          <w:divBdr>
                            <w:top w:val="none" w:sz="0" w:space="0" w:color="auto"/>
                            <w:left w:val="none" w:sz="0" w:space="0" w:color="auto"/>
                            <w:bottom w:val="none" w:sz="0" w:space="0" w:color="auto"/>
                            <w:right w:val="none" w:sz="0" w:space="0" w:color="auto"/>
                          </w:divBdr>
                          <w:divsChild>
                            <w:div w:id="1043797068">
                              <w:marLeft w:val="0"/>
                              <w:marRight w:val="0"/>
                              <w:marTop w:val="0"/>
                              <w:marBottom w:val="0"/>
                              <w:divBdr>
                                <w:top w:val="none" w:sz="0" w:space="0" w:color="auto"/>
                                <w:left w:val="none" w:sz="0" w:space="0" w:color="auto"/>
                                <w:bottom w:val="none" w:sz="0" w:space="0" w:color="auto"/>
                                <w:right w:val="none" w:sz="0" w:space="0" w:color="auto"/>
                              </w:divBdr>
                              <w:divsChild>
                                <w:div w:id="1573468769">
                                  <w:marLeft w:val="0"/>
                                  <w:marRight w:val="0"/>
                                  <w:marTop w:val="0"/>
                                  <w:marBottom w:val="0"/>
                                  <w:divBdr>
                                    <w:top w:val="none" w:sz="0" w:space="0" w:color="auto"/>
                                    <w:left w:val="none" w:sz="0" w:space="0" w:color="auto"/>
                                    <w:bottom w:val="none" w:sz="0" w:space="0" w:color="auto"/>
                                    <w:right w:val="none" w:sz="0" w:space="0" w:color="auto"/>
                                  </w:divBdr>
                                  <w:divsChild>
                                    <w:div w:id="1467511168">
                                      <w:marLeft w:val="0"/>
                                      <w:marRight w:val="0"/>
                                      <w:marTop w:val="0"/>
                                      <w:marBottom w:val="0"/>
                                      <w:divBdr>
                                        <w:top w:val="none" w:sz="0" w:space="0" w:color="auto"/>
                                        <w:left w:val="none" w:sz="0" w:space="0" w:color="auto"/>
                                        <w:bottom w:val="none" w:sz="0" w:space="0" w:color="auto"/>
                                        <w:right w:val="none" w:sz="0" w:space="0" w:color="auto"/>
                                      </w:divBdr>
                                      <w:divsChild>
                                        <w:div w:id="1553031010">
                                          <w:marLeft w:val="0"/>
                                          <w:marRight w:val="0"/>
                                          <w:marTop w:val="450"/>
                                          <w:marBottom w:val="0"/>
                                          <w:divBdr>
                                            <w:top w:val="none" w:sz="0" w:space="0" w:color="auto"/>
                                            <w:left w:val="none" w:sz="0" w:space="0" w:color="auto"/>
                                            <w:bottom w:val="none" w:sz="0" w:space="0" w:color="auto"/>
                                            <w:right w:val="none" w:sz="0" w:space="0" w:color="auto"/>
                                          </w:divBdr>
                                          <w:divsChild>
                                            <w:div w:id="1455633691">
                                              <w:marLeft w:val="0"/>
                                              <w:marRight w:val="0"/>
                                              <w:marTop w:val="0"/>
                                              <w:marBottom w:val="0"/>
                                              <w:divBdr>
                                                <w:top w:val="none" w:sz="0" w:space="0" w:color="auto"/>
                                                <w:left w:val="none" w:sz="0" w:space="0" w:color="auto"/>
                                                <w:bottom w:val="none" w:sz="0" w:space="0" w:color="auto"/>
                                                <w:right w:val="none" w:sz="0" w:space="0" w:color="auto"/>
                                              </w:divBdr>
                                              <w:divsChild>
                                                <w:div w:id="1098136552">
                                                  <w:marLeft w:val="0"/>
                                                  <w:marRight w:val="0"/>
                                                  <w:marTop w:val="0"/>
                                                  <w:marBottom w:val="0"/>
                                                  <w:divBdr>
                                                    <w:top w:val="none" w:sz="0" w:space="0" w:color="auto"/>
                                                    <w:left w:val="none" w:sz="0" w:space="0" w:color="auto"/>
                                                    <w:bottom w:val="none" w:sz="0" w:space="0" w:color="auto"/>
                                                    <w:right w:val="none" w:sz="0" w:space="0" w:color="auto"/>
                                                  </w:divBdr>
                                                  <w:divsChild>
                                                    <w:div w:id="555238880">
                                                      <w:marLeft w:val="0"/>
                                                      <w:marRight w:val="0"/>
                                                      <w:marTop w:val="0"/>
                                                      <w:marBottom w:val="0"/>
                                                      <w:divBdr>
                                                        <w:top w:val="none" w:sz="0" w:space="0" w:color="auto"/>
                                                        <w:left w:val="none" w:sz="0" w:space="0" w:color="auto"/>
                                                        <w:bottom w:val="none" w:sz="0" w:space="0" w:color="auto"/>
                                                        <w:right w:val="none" w:sz="0" w:space="0" w:color="auto"/>
                                                      </w:divBdr>
                                                      <w:divsChild>
                                                        <w:div w:id="818616546">
                                                          <w:marLeft w:val="0"/>
                                                          <w:marRight w:val="0"/>
                                                          <w:marTop w:val="0"/>
                                                          <w:marBottom w:val="0"/>
                                                          <w:divBdr>
                                                            <w:top w:val="none" w:sz="0" w:space="0" w:color="auto"/>
                                                            <w:left w:val="none" w:sz="0" w:space="0" w:color="auto"/>
                                                            <w:bottom w:val="none" w:sz="0" w:space="0" w:color="auto"/>
                                                            <w:right w:val="none" w:sz="0" w:space="0" w:color="auto"/>
                                                          </w:divBdr>
                                                          <w:divsChild>
                                                            <w:div w:id="1370641949">
                                                              <w:marLeft w:val="0"/>
                                                              <w:marRight w:val="0"/>
                                                              <w:marTop w:val="0"/>
                                                              <w:marBottom w:val="0"/>
                                                              <w:divBdr>
                                                                <w:top w:val="none" w:sz="0" w:space="0" w:color="auto"/>
                                                                <w:left w:val="none" w:sz="0" w:space="0" w:color="auto"/>
                                                                <w:bottom w:val="none" w:sz="0" w:space="0" w:color="auto"/>
                                                                <w:right w:val="none" w:sz="0" w:space="0" w:color="auto"/>
                                                              </w:divBdr>
                                                              <w:divsChild>
                                                                <w:div w:id="1384215686">
                                                                  <w:marLeft w:val="0"/>
                                                                  <w:marRight w:val="0"/>
                                                                  <w:marTop w:val="0"/>
                                                                  <w:marBottom w:val="0"/>
                                                                  <w:divBdr>
                                                                    <w:top w:val="none" w:sz="0" w:space="0" w:color="auto"/>
                                                                    <w:left w:val="none" w:sz="0" w:space="0" w:color="auto"/>
                                                                    <w:bottom w:val="none" w:sz="0" w:space="0" w:color="auto"/>
                                                                    <w:right w:val="none" w:sz="0" w:space="0" w:color="auto"/>
                                                                  </w:divBdr>
                                                                  <w:divsChild>
                                                                    <w:div w:id="6293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7401030">
      <w:bodyDiv w:val="1"/>
      <w:marLeft w:val="0"/>
      <w:marRight w:val="0"/>
      <w:marTop w:val="0"/>
      <w:marBottom w:val="0"/>
      <w:divBdr>
        <w:top w:val="none" w:sz="0" w:space="0" w:color="auto"/>
        <w:left w:val="none" w:sz="0" w:space="0" w:color="auto"/>
        <w:bottom w:val="none" w:sz="0" w:space="0" w:color="auto"/>
        <w:right w:val="none" w:sz="0" w:space="0" w:color="auto"/>
      </w:divBdr>
    </w:div>
    <w:div w:id="1353074346">
      <w:bodyDiv w:val="1"/>
      <w:marLeft w:val="0"/>
      <w:marRight w:val="0"/>
      <w:marTop w:val="0"/>
      <w:marBottom w:val="0"/>
      <w:divBdr>
        <w:top w:val="none" w:sz="0" w:space="0" w:color="auto"/>
        <w:left w:val="none" w:sz="0" w:space="0" w:color="auto"/>
        <w:bottom w:val="none" w:sz="0" w:space="0" w:color="auto"/>
        <w:right w:val="none" w:sz="0" w:space="0" w:color="auto"/>
      </w:divBdr>
    </w:div>
    <w:div w:id="1405488404">
      <w:bodyDiv w:val="1"/>
      <w:marLeft w:val="0"/>
      <w:marRight w:val="0"/>
      <w:marTop w:val="0"/>
      <w:marBottom w:val="0"/>
      <w:divBdr>
        <w:top w:val="none" w:sz="0" w:space="0" w:color="auto"/>
        <w:left w:val="none" w:sz="0" w:space="0" w:color="auto"/>
        <w:bottom w:val="none" w:sz="0" w:space="0" w:color="auto"/>
        <w:right w:val="none" w:sz="0" w:space="0" w:color="auto"/>
      </w:divBdr>
    </w:div>
    <w:div w:id="1472675574">
      <w:bodyDiv w:val="1"/>
      <w:marLeft w:val="0"/>
      <w:marRight w:val="0"/>
      <w:marTop w:val="0"/>
      <w:marBottom w:val="0"/>
      <w:divBdr>
        <w:top w:val="none" w:sz="0" w:space="0" w:color="auto"/>
        <w:left w:val="none" w:sz="0" w:space="0" w:color="auto"/>
        <w:bottom w:val="none" w:sz="0" w:space="0" w:color="auto"/>
        <w:right w:val="none" w:sz="0" w:space="0" w:color="auto"/>
      </w:divBdr>
    </w:div>
    <w:div w:id="1779057472">
      <w:bodyDiv w:val="1"/>
      <w:marLeft w:val="0"/>
      <w:marRight w:val="0"/>
      <w:marTop w:val="0"/>
      <w:marBottom w:val="0"/>
      <w:divBdr>
        <w:top w:val="none" w:sz="0" w:space="0" w:color="auto"/>
        <w:left w:val="none" w:sz="0" w:space="0" w:color="auto"/>
        <w:bottom w:val="none" w:sz="0" w:space="0" w:color="auto"/>
        <w:right w:val="none" w:sz="0" w:space="0" w:color="auto"/>
      </w:divBdr>
    </w:div>
    <w:div w:id="1851945488">
      <w:bodyDiv w:val="1"/>
      <w:marLeft w:val="0"/>
      <w:marRight w:val="0"/>
      <w:marTop w:val="0"/>
      <w:marBottom w:val="0"/>
      <w:divBdr>
        <w:top w:val="none" w:sz="0" w:space="0" w:color="auto"/>
        <w:left w:val="none" w:sz="0" w:space="0" w:color="auto"/>
        <w:bottom w:val="none" w:sz="0" w:space="0" w:color="auto"/>
        <w:right w:val="none" w:sz="0" w:space="0" w:color="auto"/>
      </w:divBdr>
    </w:div>
    <w:div w:id="196014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obligations@camde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F19BDFA129E4384BF4ACF69B6E2EC" ma:contentTypeVersion="15" ma:contentTypeDescription="Create a new document." ma:contentTypeScope="" ma:versionID="f16afb72fb814de74828e5aefba86ab9">
  <xsd:schema xmlns:xsd="http://www.w3.org/2001/XMLSchema" xmlns:xs="http://www.w3.org/2001/XMLSchema" xmlns:p="http://schemas.microsoft.com/office/2006/metadata/properties" xmlns:ns3="7fd357c2-9088-4966-839b-1df72b8cd765" xmlns:ns4="3d15664e-474c-400c-be07-76306894bd11" targetNamespace="http://schemas.microsoft.com/office/2006/metadata/properties" ma:root="true" ma:fieldsID="a73fc11c19fa0be9707a5fa9dd62aca8" ns3:_="" ns4:_="">
    <xsd:import namespace="7fd357c2-9088-4966-839b-1df72b8cd765"/>
    <xsd:import namespace="3d15664e-474c-400c-be07-76306894bd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57c2-9088-4966-839b-1df72b8cd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5664e-474c-400c-be07-76306894b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fd357c2-9088-4966-839b-1df72b8cd765" xsi:nil="true"/>
  </documentManagement>
</p:properties>
</file>

<file path=customXml/itemProps1.xml><?xml version="1.0" encoding="utf-8"?>
<ds:datastoreItem xmlns:ds="http://schemas.openxmlformats.org/officeDocument/2006/customXml" ds:itemID="{20D1FFC4-7483-4FD2-B498-16F734A5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57c2-9088-4966-839b-1df72b8cd765"/>
    <ds:schemaRef ds:uri="3d15664e-474c-400c-be07-76306894b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C4400-90EB-4C1F-B1E2-0EA0C6FBB41E}">
  <ds:schemaRefs>
    <ds:schemaRef ds:uri="http://schemas.openxmlformats.org/officeDocument/2006/bibliography"/>
  </ds:schemaRefs>
</ds:datastoreItem>
</file>

<file path=customXml/itemProps3.xml><?xml version="1.0" encoding="utf-8"?>
<ds:datastoreItem xmlns:ds="http://schemas.openxmlformats.org/officeDocument/2006/customXml" ds:itemID="{06867F18-7B4D-4491-9D6A-6D03ABB7A0F2}">
  <ds:schemaRefs>
    <ds:schemaRef ds:uri="http://schemas.microsoft.com/sharepoint/v3/contenttype/forms"/>
  </ds:schemaRefs>
</ds:datastoreItem>
</file>

<file path=customXml/itemProps4.xml><?xml version="1.0" encoding="utf-8"?>
<ds:datastoreItem xmlns:ds="http://schemas.openxmlformats.org/officeDocument/2006/customXml" ds:itemID="{523E7392-B2F4-4041-B372-3D3441A91712}">
  <ds:schemaRefs>
    <ds:schemaRef ds:uri="http://schemas.microsoft.com/office/2006/metadata/properties"/>
    <ds:schemaRef ds:uri="http://schemas.microsoft.com/office/infopath/2007/PartnerControls"/>
    <ds:schemaRef ds:uri="7fd357c2-9088-4966-839b-1df72b8cd76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Beaumont, Elizabeth</dc:creator>
  <cp:keywords/>
  <dc:description/>
  <cp:lastModifiedBy>Paul Coomber</cp:lastModifiedBy>
  <cp:revision>4</cp:revision>
  <cp:lastPrinted>2024-05-30T17:27:00Z</cp:lastPrinted>
  <dcterms:created xsi:type="dcterms:W3CDTF">2024-07-06T15:40:00Z</dcterms:created>
  <dcterms:modified xsi:type="dcterms:W3CDTF">2024-07-12T17:22:00Z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0x010100CAAF19BDFA129E4384BF4ACF69B6E2EC</vt:lpwstr>
  </property>
  <property fmtid="{D5CDD505-2E9C-101B-9397-08002B2CF9AE}" pid="3" name="GrammarlyDocumentId">
    <vt:lpwstr>3130e4d50fa1f716e644edb2ef5abb79afd95d4302caee05a264b56dcd1f06d5</vt:lpwstr>
  </property>
  <property fmtid="{D5CDD505-2E9C-101B-9397-08002B2CF9AE}" pid="4" name="ClassificationContentMarkingFooterShapeIds">
    <vt:lpwstr>3a509108,54f84682,4f480ee8</vt:lpwstr>
  </property>
  <property fmtid="{D5CDD505-2E9C-101B-9397-08002B2CF9AE}" pid="5" name="ClassificationContentMarkingFooterFontProps">
    <vt:lpwstr>#000000,10,Arial</vt:lpwstr>
  </property>
  <property fmtid="{D5CDD505-2E9C-101B-9397-08002B2CF9AE}" pid="6" name="ClassificationContentMarkingFooterText">
    <vt:lpwstr>Classification - Public</vt:lpwstr>
  </property>
  <property fmtid="{D5CDD505-2E9C-101B-9397-08002B2CF9AE}" pid="7" name="MSIP_Label_ff528e02-ab69-43a8-9134-6d8d1b0c706c_Enabled">
    <vt:lpwstr>true</vt:lpwstr>
  </property>
  <property fmtid="{D5CDD505-2E9C-101B-9397-08002B2CF9AE}" pid="8" name="MSIP_Label_ff528e02-ab69-43a8-9134-6d8d1b0c706c_SetDate">
    <vt:lpwstr>2024-05-30T17:26:05Z</vt:lpwstr>
  </property>
  <property fmtid="{D5CDD505-2E9C-101B-9397-08002B2CF9AE}" pid="9" name="MSIP_Label_ff528e02-ab69-43a8-9134-6d8d1b0c706c_Method">
    <vt:lpwstr>Standard</vt:lpwstr>
  </property>
  <property fmtid="{D5CDD505-2E9C-101B-9397-08002B2CF9AE}" pid="10" name="MSIP_Label_ff528e02-ab69-43a8-9134-6d8d1b0c706c_Name">
    <vt:lpwstr>ff528e02-ab69-43a8-9134-6d8d1b0c706c</vt:lpwstr>
  </property>
  <property fmtid="{D5CDD505-2E9C-101B-9397-08002B2CF9AE}" pid="11" name="MSIP_Label_ff528e02-ab69-43a8-9134-6d8d1b0c706c_SiteId">
    <vt:lpwstr>f9300280-65a0-46f8-a18c-a296431980f5</vt:lpwstr>
  </property>
  <property fmtid="{D5CDD505-2E9C-101B-9397-08002B2CF9AE}" pid="12" name="MSIP_Label_ff528e02-ab69-43a8-9134-6d8d1b0c706c_ActionId">
    <vt:lpwstr>44e969b8-b7e9-4882-abc6-7419a6b417be</vt:lpwstr>
  </property>
  <property fmtid="{D5CDD505-2E9C-101B-9397-08002B2CF9AE}" pid="13" name="MSIP_Label_ff528e02-ab69-43a8-9134-6d8d1b0c706c_ContentBits">
    <vt:lpwstr>2</vt:lpwstr>
  </property>
</Properties>
</file>