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D25" w:rsidRPr="000D14C1" w:rsidRDefault="000D14C1">
      <w:pPr>
        <w:rPr>
          <w:sz w:val="24"/>
          <w:szCs w:val="24"/>
        </w:rPr>
      </w:pPr>
      <w:r w:rsidRPr="000D14C1">
        <w:rPr>
          <w:sz w:val="24"/>
          <w:szCs w:val="24"/>
        </w:rPr>
        <w:t>The Council formally adopted the Redington Frognal Neighbourhood Plan on 13 September 2021.</w:t>
      </w:r>
      <w:r w:rsidRPr="000D14C1">
        <w:rPr>
          <w:sz w:val="24"/>
          <w:szCs w:val="24"/>
        </w:rPr>
        <w:t xml:space="preserve">  The documents can be viewed here: </w:t>
      </w:r>
    </w:p>
    <w:p w:rsidR="000D14C1" w:rsidRPr="000D14C1" w:rsidRDefault="000D14C1">
      <w:pPr>
        <w:rPr>
          <w:sz w:val="24"/>
          <w:szCs w:val="24"/>
        </w:rPr>
      </w:pPr>
      <w:r w:rsidRPr="000D14C1">
        <w:rPr>
          <w:sz w:val="24"/>
          <w:szCs w:val="24"/>
        </w:rPr>
        <w:t>https://www.camden.gov.uk/</w:t>
      </w:r>
      <w:r w:rsidRPr="000D14C1">
        <w:rPr>
          <w:b/>
          <w:bCs/>
          <w:sz w:val="24"/>
          <w:szCs w:val="24"/>
        </w:rPr>
        <w:t>redington-and-frognal-neighbourhood-forum</w:t>
      </w:r>
    </w:p>
    <w:sectPr w:rsidR="000D14C1" w:rsidRPr="000D1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C1"/>
    <w:rsid w:val="000D14C1"/>
    <w:rsid w:val="003E42A3"/>
    <w:rsid w:val="004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B18D9"/>
  <w15:chartTrackingRefBased/>
  <w15:docId w15:val="{F7377D50-6EAB-47E1-B2EA-6F97EC76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2024-04-25T10:45:00Z</dcterms:created>
  <dcterms:modified xsi:type="dcterms:W3CDTF">2024-04-25T10:47:00Z</dcterms:modified>
</cp:coreProperties>
</file>