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60627" w14:textId="4FD6686A" w:rsidR="0085506D" w:rsidRPr="00137192" w:rsidRDefault="000B5A8A" w:rsidP="004B1894">
      <w:pPr>
        <w:pStyle w:val="Heading4"/>
      </w:pPr>
      <w:r>
        <w:t>4</w:t>
      </w:r>
      <w:r w:rsidR="00137192" w:rsidRPr="00137192">
        <w:t>SUPPLEMENTARY INFORMATION</w:t>
      </w:r>
    </w:p>
    <w:p w14:paraId="0D46D033" w14:textId="77777777" w:rsidR="0085506D" w:rsidRPr="0089499C" w:rsidRDefault="0085506D" w:rsidP="006F02A9">
      <w:pPr>
        <w:numPr>
          <w:ilvl w:val="0"/>
          <w:numId w:val="46"/>
        </w:numPr>
        <w:tabs>
          <w:tab w:val="clear" w:pos="720"/>
          <w:tab w:val="num" w:pos="0"/>
        </w:tabs>
        <w:ind w:left="0" w:firstLine="0"/>
        <w:rPr>
          <w:rFonts w:cs="Arial"/>
          <w:color w:val="auto"/>
          <w:sz w:val="24"/>
          <w:szCs w:val="24"/>
        </w:rPr>
      </w:pPr>
      <w:r w:rsidRPr="0089499C">
        <w:rPr>
          <w:rFonts w:cs="Arial"/>
          <w:color w:val="auto"/>
          <w:sz w:val="24"/>
          <w:szCs w:val="24"/>
        </w:rPr>
        <w:t>Site Details</w:t>
      </w:r>
    </w:p>
    <w:p w14:paraId="70ADF9AF" w14:textId="77777777" w:rsidR="0085506D" w:rsidRPr="0089499C" w:rsidRDefault="0085506D" w:rsidP="006F02A9">
      <w:pPr>
        <w:rPr>
          <w:rFonts w:cs="Arial"/>
          <w:color w:val="auto"/>
          <w:sz w:val="24"/>
          <w:szCs w:val="24"/>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1"/>
        <w:gridCol w:w="3371"/>
        <w:gridCol w:w="2551"/>
        <w:gridCol w:w="2061"/>
      </w:tblGrid>
      <w:tr w:rsidR="0089499C" w:rsidRPr="0089499C" w14:paraId="1B4E8800" w14:textId="77777777" w:rsidTr="004B1894">
        <w:trPr>
          <w:cantSplit/>
          <w:trHeight w:val="290"/>
        </w:trPr>
        <w:tc>
          <w:tcPr>
            <w:tcW w:w="2011" w:type="dxa"/>
          </w:tcPr>
          <w:p w14:paraId="5D50A183" w14:textId="77777777" w:rsidR="0085506D" w:rsidRPr="0089499C" w:rsidRDefault="0085506D" w:rsidP="006F02A9">
            <w:pPr>
              <w:rPr>
                <w:rFonts w:cs="Arial"/>
                <w:color w:val="auto"/>
                <w:sz w:val="24"/>
                <w:szCs w:val="24"/>
              </w:rPr>
            </w:pPr>
            <w:r w:rsidRPr="0089499C">
              <w:rPr>
                <w:rFonts w:cs="Arial"/>
                <w:color w:val="auto"/>
                <w:sz w:val="24"/>
                <w:szCs w:val="24"/>
              </w:rPr>
              <w:t>Site Name:</w:t>
            </w:r>
          </w:p>
        </w:tc>
        <w:tc>
          <w:tcPr>
            <w:tcW w:w="3371" w:type="dxa"/>
          </w:tcPr>
          <w:p w14:paraId="0110177D" w14:textId="77777777" w:rsidR="0085506D" w:rsidRDefault="00A804C1" w:rsidP="006F02A9">
            <w:pPr>
              <w:rPr>
                <w:rFonts w:cs="Arial"/>
                <w:color w:val="auto"/>
                <w:sz w:val="24"/>
                <w:szCs w:val="24"/>
              </w:rPr>
            </w:pPr>
            <w:r w:rsidRPr="00A804C1">
              <w:rPr>
                <w:rFonts w:cs="Arial"/>
                <w:color w:val="auto"/>
                <w:sz w:val="24"/>
                <w:szCs w:val="24"/>
              </w:rPr>
              <w:t>Aviation House</w:t>
            </w:r>
          </w:p>
          <w:p w14:paraId="79511101" w14:textId="7F3F40B9" w:rsidR="004B1894" w:rsidRPr="0089499C" w:rsidRDefault="004B1894" w:rsidP="006F02A9">
            <w:pPr>
              <w:rPr>
                <w:rFonts w:cs="Arial"/>
                <w:color w:val="auto"/>
                <w:sz w:val="24"/>
                <w:szCs w:val="24"/>
              </w:rPr>
            </w:pPr>
          </w:p>
        </w:tc>
        <w:tc>
          <w:tcPr>
            <w:tcW w:w="2551" w:type="dxa"/>
            <w:vMerge w:val="restart"/>
          </w:tcPr>
          <w:p w14:paraId="36063B37" w14:textId="77777777" w:rsidR="0085506D" w:rsidRPr="0089499C" w:rsidRDefault="0085506D" w:rsidP="006F02A9">
            <w:pPr>
              <w:rPr>
                <w:rFonts w:cs="Arial"/>
                <w:color w:val="auto"/>
                <w:sz w:val="24"/>
                <w:szCs w:val="24"/>
              </w:rPr>
            </w:pPr>
            <w:r w:rsidRPr="0089499C">
              <w:rPr>
                <w:rFonts w:cs="Arial"/>
                <w:color w:val="auto"/>
                <w:sz w:val="24"/>
                <w:szCs w:val="24"/>
              </w:rPr>
              <w:t>Site Address:</w:t>
            </w:r>
          </w:p>
        </w:tc>
        <w:tc>
          <w:tcPr>
            <w:tcW w:w="2061" w:type="dxa"/>
            <w:vMerge w:val="restart"/>
          </w:tcPr>
          <w:p w14:paraId="2FF996F6" w14:textId="77777777" w:rsidR="00A804C1" w:rsidRDefault="00A804C1" w:rsidP="006F02A9">
            <w:pPr>
              <w:rPr>
                <w:rFonts w:cs="Arial"/>
                <w:color w:val="auto"/>
                <w:sz w:val="24"/>
                <w:szCs w:val="24"/>
              </w:rPr>
            </w:pPr>
            <w:r w:rsidRPr="00A804C1">
              <w:rPr>
                <w:rFonts w:cs="Arial"/>
                <w:color w:val="auto"/>
                <w:sz w:val="24"/>
                <w:szCs w:val="24"/>
              </w:rPr>
              <w:t>Kingsway</w:t>
            </w:r>
          </w:p>
          <w:p w14:paraId="7ECEF4EE" w14:textId="77777777" w:rsidR="00A804C1" w:rsidRDefault="00A804C1" w:rsidP="006F02A9">
            <w:pPr>
              <w:rPr>
                <w:rFonts w:cs="Arial"/>
                <w:color w:val="auto"/>
                <w:sz w:val="24"/>
                <w:szCs w:val="24"/>
              </w:rPr>
            </w:pPr>
            <w:r w:rsidRPr="00A804C1">
              <w:rPr>
                <w:rFonts w:cs="Arial"/>
                <w:color w:val="auto"/>
                <w:sz w:val="24"/>
                <w:szCs w:val="24"/>
              </w:rPr>
              <w:t>London</w:t>
            </w:r>
          </w:p>
          <w:p w14:paraId="281A7D88" w14:textId="2EA1588D" w:rsidR="0085506D" w:rsidRPr="0089499C" w:rsidRDefault="00A804C1" w:rsidP="006F02A9">
            <w:pPr>
              <w:rPr>
                <w:rFonts w:cs="Arial"/>
                <w:color w:val="auto"/>
                <w:sz w:val="24"/>
                <w:szCs w:val="24"/>
              </w:rPr>
            </w:pPr>
            <w:r w:rsidRPr="00A804C1">
              <w:rPr>
                <w:rFonts w:cs="Arial"/>
                <w:color w:val="auto"/>
                <w:sz w:val="24"/>
                <w:szCs w:val="24"/>
              </w:rPr>
              <w:t>WC2B 6NH</w:t>
            </w:r>
          </w:p>
        </w:tc>
      </w:tr>
      <w:tr w:rsidR="0089499C" w:rsidRPr="0089499C" w14:paraId="6901BF99" w14:textId="77777777" w:rsidTr="004B1894">
        <w:trPr>
          <w:cantSplit/>
          <w:trHeight w:val="581"/>
        </w:trPr>
        <w:tc>
          <w:tcPr>
            <w:tcW w:w="2011" w:type="dxa"/>
          </w:tcPr>
          <w:p w14:paraId="2EC42751" w14:textId="77777777" w:rsidR="0085506D" w:rsidRPr="0089499C" w:rsidRDefault="0085506D" w:rsidP="006F02A9">
            <w:pPr>
              <w:rPr>
                <w:rFonts w:cs="Arial"/>
                <w:color w:val="auto"/>
                <w:sz w:val="24"/>
                <w:szCs w:val="24"/>
              </w:rPr>
            </w:pPr>
            <w:r w:rsidRPr="0089499C">
              <w:rPr>
                <w:rFonts w:cs="Arial"/>
                <w:color w:val="auto"/>
                <w:sz w:val="24"/>
                <w:szCs w:val="24"/>
              </w:rPr>
              <w:t>National Grid Reference:</w:t>
            </w:r>
          </w:p>
        </w:tc>
        <w:tc>
          <w:tcPr>
            <w:tcW w:w="3371" w:type="dxa"/>
          </w:tcPr>
          <w:p w14:paraId="3625148F" w14:textId="1E52A4F5" w:rsidR="0085506D" w:rsidRPr="0089499C" w:rsidRDefault="00A804C1" w:rsidP="004B1894">
            <w:pPr>
              <w:rPr>
                <w:rFonts w:cs="Arial"/>
                <w:color w:val="auto"/>
                <w:sz w:val="24"/>
                <w:szCs w:val="24"/>
              </w:rPr>
            </w:pPr>
            <w:r w:rsidRPr="00A804C1">
              <w:rPr>
                <w:rFonts w:cs="Arial"/>
                <w:color w:val="auto"/>
                <w:sz w:val="24"/>
                <w:szCs w:val="24"/>
              </w:rPr>
              <w:t>E: 530502</w:t>
            </w:r>
            <w:r w:rsidR="004B1894">
              <w:rPr>
                <w:rFonts w:cs="Arial"/>
                <w:color w:val="auto"/>
                <w:sz w:val="24"/>
                <w:szCs w:val="24"/>
              </w:rPr>
              <w:t xml:space="preserve"> </w:t>
            </w:r>
            <w:r w:rsidRPr="00A804C1">
              <w:rPr>
                <w:rFonts w:cs="Arial"/>
                <w:color w:val="auto"/>
                <w:sz w:val="24"/>
                <w:szCs w:val="24"/>
              </w:rPr>
              <w:t>N: 181481</w:t>
            </w:r>
          </w:p>
        </w:tc>
        <w:tc>
          <w:tcPr>
            <w:tcW w:w="2551" w:type="dxa"/>
            <w:vMerge/>
          </w:tcPr>
          <w:p w14:paraId="47928C63" w14:textId="77777777" w:rsidR="0085506D" w:rsidRPr="0089499C" w:rsidRDefault="0085506D" w:rsidP="006F02A9">
            <w:pPr>
              <w:rPr>
                <w:rFonts w:cs="Arial"/>
                <w:color w:val="auto"/>
                <w:sz w:val="24"/>
                <w:szCs w:val="24"/>
              </w:rPr>
            </w:pPr>
          </w:p>
        </w:tc>
        <w:tc>
          <w:tcPr>
            <w:tcW w:w="2061" w:type="dxa"/>
            <w:vMerge/>
          </w:tcPr>
          <w:p w14:paraId="5C209505" w14:textId="77777777" w:rsidR="0085506D" w:rsidRPr="0089499C" w:rsidRDefault="0085506D" w:rsidP="006F02A9">
            <w:pPr>
              <w:rPr>
                <w:rFonts w:cs="Arial"/>
                <w:color w:val="auto"/>
                <w:sz w:val="24"/>
                <w:szCs w:val="24"/>
              </w:rPr>
            </w:pPr>
          </w:p>
        </w:tc>
      </w:tr>
      <w:tr w:rsidR="0089499C" w:rsidRPr="0089499C" w14:paraId="0D087EA6" w14:textId="77777777" w:rsidTr="004B1894">
        <w:trPr>
          <w:trHeight w:val="581"/>
        </w:trPr>
        <w:tc>
          <w:tcPr>
            <w:tcW w:w="2011" w:type="dxa"/>
          </w:tcPr>
          <w:p w14:paraId="0320482C" w14:textId="77777777" w:rsidR="0085506D" w:rsidRPr="0089499C" w:rsidRDefault="0085506D" w:rsidP="006F02A9">
            <w:pPr>
              <w:rPr>
                <w:rFonts w:cs="Arial"/>
                <w:color w:val="auto"/>
                <w:sz w:val="24"/>
                <w:szCs w:val="24"/>
              </w:rPr>
            </w:pPr>
            <w:r w:rsidRPr="0089499C">
              <w:rPr>
                <w:rFonts w:cs="Arial"/>
                <w:color w:val="auto"/>
                <w:sz w:val="24"/>
                <w:szCs w:val="24"/>
              </w:rPr>
              <w:t>Site Ref Number:</w:t>
            </w:r>
          </w:p>
        </w:tc>
        <w:tc>
          <w:tcPr>
            <w:tcW w:w="3371" w:type="dxa"/>
          </w:tcPr>
          <w:p w14:paraId="087D6F91" w14:textId="3B5B37AA" w:rsidR="0085506D" w:rsidRPr="00CD17E2" w:rsidRDefault="00CD17E2" w:rsidP="006F02A9">
            <w:pPr>
              <w:rPr>
                <w:rFonts w:cs="Arial"/>
                <w:color w:val="7030A0"/>
                <w:sz w:val="24"/>
                <w:szCs w:val="24"/>
              </w:rPr>
            </w:pPr>
            <w:r w:rsidRPr="00F421EC">
              <w:rPr>
                <w:rFonts w:cs="Arial"/>
                <w:color w:val="auto"/>
                <w:sz w:val="24"/>
                <w:szCs w:val="24"/>
              </w:rPr>
              <w:t xml:space="preserve">Cornerstone </w:t>
            </w:r>
            <w:r w:rsidR="00A804C1">
              <w:rPr>
                <w:rFonts w:cs="Arial"/>
                <w:color w:val="auto"/>
                <w:sz w:val="24"/>
                <w:szCs w:val="24"/>
              </w:rPr>
              <w:t>24531220</w:t>
            </w:r>
          </w:p>
        </w:tc>
        <w:tc>
          <w:tcPr>
            <w:tcW w:w="2551" w:type="dxa"/>
          </w:tcPr>
          <w:p w14:paraId="4F2DCE44" w14:textId="77777777" w:rsidR="0085506D" w:rsidRPr="0089499C" w:rsidRDefault="0085506D" w:rsidP="006F02A9">
            <w:pPr>
              <w:rPr>
                <w:rFonts w:cs="Arial"/>
                <w:color w:val="auto"/>
              </w:rPr>
            </w:pPr>
            <w:r w:rsidRPr="0089499C">
              <w:rPr>
                <w:rFonts w:cs="Arial"/>
                <w:color w:val="auto"/>
                <w:sz w:val="24"/>
                <w:szCs w:val="24"/>
              </w:rPr>
              <w:t>Site</w:t>
            </w:r>
            <w:r w:rsidRPr="0089499C">
              <w:rPr>
                <w:rFonts w:cs="Arial"/>
                <w:color w:val="auto"/>
              </w:rPr>
              <w:t xml:space="preserve"> </w:t>
            </w:r>
            <w:r w:rsidRPr="0089499C">
              <w:rPr>
                <w:rFonts w:cs="Arial"/>
                <w:color w:val="auto"/>
                <w:sz w:val="24"/>
                <w:szCs w:val="24"/>
              </w:rPr>
              <w:t>Type</w:t>
            </w:r>
            <w:r w:rsidRPr="0089499C">
              <w:rPr>
                <w:rFonts w:cs="Arial"/>
                <w:color w:val="auto"/>
              </w:rPr>
              <w:t>:</w:t>
            </w:r>
            <w:r w:rsidRPr="0089499C">
              <w:rPr>
                <w:rStyle w:val="FootnoteReference"/>
                <w:rFonts w:cs="Arial"/>
                <w:color w:val="auto"/>
              </w:rPr>
              <w:footnoteReference w:id="2"/>
            </w:r>
          </w:p>
        </w:tc>
        <w:tc>
          <w:tcPr>
            <w:tcW w:w="2061" w:type="dxa"/>
          </w:tcPr>
          <w:p w14:paraId="2B4EE734" w14:textId="15E3D447" w:rsidR="0085506D" w:rsidRPr="0089499C" w:rsidRDefault="00F421EC" w:rsidP="006F02A9">
            <w:pPr>
              <w:rPr>
                <w:rFonts w:cs="Arial"/>
                <w:color w:val="auto"/>
              </w:rPr>
            </w:pPr>
            <w:r w:rsidRPr="00F421EC">
              <w:rPr>
                <w:rFonts w:cs="Arial"/>
                <w:color w:val="auto"/>
                <w:sz w:val="24"/>
                <w:szCs w:val="28"/>
              </w:rPr>
              <w:t>Macro</w:t>
            </w:r>
            <w:r w:rsidR="006410BD">
              <w:rPr>
                <w:rFonts w:cs="Arial"/>
                <w:color w:val="auto"/>
                <w:sz w:val="24"/>
                <w:szCs w:val="28"/>
              </w:rPr>
              <w:t xml:space="preserve">- NTQ Replacement </w:t>
            </w:r>
          </w:p>
        </w:tc>
      </w:tr>
    </w:tbl>
    <w:p w14:paraId="107926A1" w14:textId="77777777" w:rsidR="0085506D" w:rsidRPr="0089499C" w:rsidRDefault="0085506D" w:rsidP="006F02A9">
      <w:pPr>
        <w:rPr>
          <w:rFonts w:cs="Arial"/>
          <w:color w:val="auto"/>
          <w:sz w:val="24"/>
          <w:szCs w:val="24"/>
        </w:rPr>
      </w:pPr>
    </w:p>
    <w:p w14:paraId="12CBB406" w14:textId="77777777" w:rsidR="0085506D" w:rsidRPr="0089499C" w:rsidRDefault="0085506D" w:rsidP="006F02A9">
      <w:pPr>
        <w:numPr>
          <w:ilvl w:val="0"/>
          <w:numId w:val="46"/>
        </w:numPr>
        <w:tabs>
          <w:tab w:val="clear" w:pos="720"/>
          <w:tab w:val="num" w:pos="0"/>
        </w:tabs>
        <w:ind w:left="0" w:firstLine="0"/>
        <w:rPr>
          <w:rFonts w:cs="Arial"/>
          <w:color w:val="auto"/>
          <w:sz w:val="24"/>
          <w:szCs w:val="24"/>
        </w:rPr>
      </w:pPr>
      <w:r w:rsidRPr="0089499C">
        <w:rPr>
          <w:rFonts w:cs="Arial"/>
          <w:color w:val="auto"/>
          <w:sz w:val="24"/>
          <w:szCs w:val="24"/>
        </w:rPr>
        <w:t>Pre Application Check List</w:t>
      </w:r>
    </w:p>
    <w:p w14:paraId="2BC6133D" w14:textId="77777777" w:rsidR="0085506D" w:rsidRPr="0089499C" w:rsidRDefault="0085506D" w:rsidP="006F02A9">
      <w:pPr>
        <w:rPr>
          <w:rFonts w:cs="Arial"/>
          <w:color w:val="auto"/>
          <w:sz w:val="24"/>
          <w:szCs w:val="24"/>
        </w:rPr>
      </w:pPr>
    </w:p>
    <w:p w14:paraId="68DCC274" w14:textId="0E4FD210" w:rsidR="0085506D" w:rsidRPr="005511EA" w:rsidRDefault="0085506D" w:rsidP="006F02A9">
      <w:pPr>
        <w:ind w:right="1134"/>
        <w:rPr>
          <w:rFonts w:cs="Arial"/>
          <w:b/>
          <w:bCs/>
          <w:color w:val="00B289"/>
          <w:sz w:val="24"/>
          <w:szCs w:val="24"/>
        </w:rPr>
      </w:pPr>
      <w:r w:rsidRPr="005511EA">
        <w:rPr>
          <w:rFonts w:cs="Arial"/>
          <w:b/>
          <w:bCs/>
          <w:color w:val="00B289"/>
          <w:sz w:val="24"/>
          <w:szCs w:val="24"/>
        </w:rPr>
        <w:t xml:space="preserve">Site Selection </w:t>
      </w:r>
    </w:p>
    <w:p w14:paraId="0688AA48" w14:textId="77777777" w:rsidR="0085506D" w:rsidRPr="0089499C" w:rsidRDefault="0085506D" w:rsidP="006F02A9">
      <w:pPr>
        <w:rPr>
          <w:rFonts w:cs="Arial"/>
          <w:b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5"/>
        <w:gridCol w:w="2203"/>
        <w:gridCol w:w="2067"/>
      </w:tblGrid>
      <w:tr w:rsidR="0089499C" w:rsidRPr="0089499C" w14:paraId="38175E0B" w14:textId="77777777" w:rsidTr="005F21DF">
        <w:tc>
          <w:tcPr>
            <w:tcW w:w="2870" w:type="pct"/>
          </w:tcPr>
          <w:p w14:paraId="43F94720" w14:textId="77777777" w:rsidR="0085506D" w:rsidRPr="0089499C" w:rsidRDefault="0085506D" w:rsidP="006F02A9">
            <w:pPr>
              <w:rPr>
                <w:rFonts w:cs="Arial"/>
                <w:color w:val="auto"/>
                <w:sz w:val="24"/>
                <w:szCs w:val="24"/>
              </w:rPr>
            </w:pPr>
            <w:r w:rsidRPr="0089499C">
              <w:rPr>
                <w:rFonts w:cs="Arial"/>
                <w:color w:val="auto"/>
                <w:sz w:val="24"/>
                <w:szCs w:val="24"/>
              </w:rPr>
              <w:t>Was a local planning authority mast register available to check for suitable sites by the operator or the local planning authority?</w:t>
            </w:r>
          </w:p>
        </w:tc>
        <w:tc>
          <w:tcPr>
            <w:tcW w:w="1099" w:type="pct"/>
          </w:tcPr>
          <w:p w14:paraId="4D2A6E97" w14:textId="27C7D60E" w:rsidR="0085506D" w:rsidRPr="0089499C" w:rsidRDefault="0085506D" w:rsidP="006F02A9">
            <w:pPr>
              <w:jc w:val="center"/>
              <w:rPr>
                <w:rFonts w:cs="Arial"/>
                <w:color w:val="auto"/>
                <w:sz w:val="24"/>
                <w:szCs w:val="24"/>
              </w:rPr>
            </w:pPr>
          </w:p>
        </w:tc>
        <w:tc>
          <w:tcPr>
            <w:tcW w:w="1031" w:type="pct"/>
          </w:tcPr>
          <w:p w14:paraId="6FE17A22" w14:textId="77777777" w:rsidR="0085506D" w:rsidRPr="0089499C" w:rsidRDefault="0085506D" w:rsidP="006F02A9">
            <w:pPr>
              <w:jc w:val="center"/>
              <w:rPr>
                <w:rFonts w:cs="Arial"/>
                <w:color w:val="auto"/>
                <w:sz w:val="24"/>
                <w:szCs w:val="24"/>
              </w:rPr>
            </w:pPr>
            <w:r w:rsidRPr="0089499C">
              <w:rPr>
                <w:rFonts w:cs="Arial"/>
                <w:color w:val="auto"/>
                <w:sz w:val="24"/>
                <w:szCs w:val="24"/>
              </w:rPr>
              <w:t>No</w:t>
            </w:r>
          </w:p>
        </w:tc>
      </w:tr>
      <w:tr w:rsidR="0089499C" w:rsidRPr="0089499C" w14:paraId="6D2AAFD2" w14:textId="77777777" w:rsidTr="005F21DF">
        <w:trPr>
          <w:cantSplit/>
          <w:trHeight w:val="855"/>
        </w:trPr>
        <w:tc>
          <w:tcPr>
            <w:tcW w:w="5000" w:type="pct"/>
            <w:gridSpan w:val="3"/>
          </w:tcPr>
          <w:p w14:paraId="737F90DA" w14:textId="77777777" w:rsidR="0085506D" w:rsidRPr="0089499C" w:rsidRDefault="0085506D" w:rsidP="006F02A9">
            <w:pPr>
              <w:rPr>
                <w:rFonts w:cs="Arial"/>
                <w:color w:val="auto"/>
                <w:sz w:val="24"/>
                <w:szCs w:val="24"/>
              </w:rPr>
            </w:pPr>
            <w:r w:rsidRPr="0089499C">
              <w:rPr>
                <w:rFonts w:cs="Arial"/>
                <w:color w:val="auto"/>
                <w:sz w:val="24"/>
                <w:szCs w:val="24"/>
              </w:rPr>
              <w:t>If no explain why:</w:t>
            </w:r>
          </w:p>
          <w:p w14:paraId="7FE4F89F" w14:textId="77777777" w:rsidR="0085506D" w:rsidRPr="0089499C" w:rsidRDefault="0085506D" w:rsidP="006F02A9">
            <w:pPr>
              <w:rPr>
                <w:rFonts w:cs="Arial"/>
                <w:color w:val="auto"/>
                <w:sz w:val="24"/>
                <w:szCs w:val="24"/>
              </w:rPr>
            </w:pPr>
          </w:p>
          <w:p w14:paraId="7AF5713D" w14:textId="77777777" w:rsidR="00F421EC" w:rsidRPr="0089499C" w:rsidRDefault="00F421EC" w:rsidP="00F421EC">
            <w:pPr>
              <w:rPr>
                <w:rFonts w:cs="Arial"/>
                <w:color w:val="auto"/>
                <w:sz w:val="24"/>
                <w:szCs w:val="24"/>
              </w:rPr>
            </w:pPr>
            <w:r w:rsidRPr="00453072">
              <w:rPr>
                <w:rFonts w:cs="Arial"/>
                <w:color w:val="auto"/>
                <w:sz w:val="24"/>
                <w:szCs w:val="24"/>
              </w:rPr>
              <w:t>After a phone call to the LPA it was established the council do not hold this information.</w:t>
            </w:r>
          </w:p>
          <w:p w14:paraId="0E22EEAA" w14:textId="77777777" w:rsidR="0085506D" w:rsidRPr="0089499C" w:rsidRDefault="0085506D" w:rsidP="006F02A9">
            <w:pPr>
              <w:rPr>
                <w:rFonts w:cs="Arial"/>
                <w:color w:val="auto"/>
                <w:sz w:val="24"/>
                <w:szCs w:val="24"/>
              </w:rPr>
            </w:pPr>
          </w:p>
        </w:tc>
      </w:tr>
      <w:tr w:rsidR="0089499C" w:rsidRPr="0089499C" w14:paraId="436AE074" w14:textId="77777777" w:rsidTr="005F21DF">
        <w:tc>
          <w:tcPr>
            <w:tcW w:w="2870" w:type="pct"/>
          </w:tcPr>
          <w:p w14:paraId="19A7F0BF" w14:textId="77777777" w:rsidR="0085506D" w:rsidRPr="0089499C" w:rsidRDefault="0085506D" w:rsidP="006F02A9">
            <w:pPr>
              <w:rPr>
                <w:rFonts w:cs="Arial"/>
                <w:color w:val="auto"/>
                <w:sz w:val="24"/>
                <w:szCs w:val="24"/>
              </w:rPr>
            </w:pPr>
            <w:r w:rsidRPr="0089499C">
              <w:rPr>
                <w:rFonts w:cs="Arial"/>
                <w:color w:val="auto"/>
                <w:sz w:val="24"/>
                <w:szCs w:val="24"/>
              </w:rPr>
              <w:t>Were  industry site databases checked for suitable sites by the operator:</w:t>
            </w:r>
          </w:p>
        </w:tc>
        <w:tc>
          <w:tcPr>
            <w:tcW w:w="1099" w:type="pct"/>
          </w:tcPr>
          <w:p w14:paraId="5ACB80C3" w14:textId="77777777" w:rsidR="0085506D" w:rsidRPr="0089499C" w:rsidRDefault="0085506D" w:rsidP="006F02A9">
            <w:pPr>
              <w:jc w:val="center"/>
              <w:rPr>
                <w:rFonts w:cs="Arial"/>
                <w:color w:val="auto"/>
                <w:sz w:val="24"/>
                <w:szCs w:val="24"/>
              </w:rPr>
            </w:pPr>
            <w:r w:rsidRPr="0089499C">
              <w:rPr>
                <w:rFonts w:cs="Arial"/>
                <w:color w:val="auto"/>
                <w:sz w:val="24"/>
                <w:szCs w:val="24"/>
              </w:rPr>
              <w:t>Yes</w:t>
            </w:r>
          </w:p>
        </w:tc>
        <w:tc>
          <w:tcPr>
            <w:tcW w:w="1031" w:type="pct"/>
          </w:tcPr>
          <w:p w14:paraId="4C17AD94" w14:textId="386B90C8" w:rsidR="0085506D" w:rsidRPr="0089499C" w:rsidRDefault="0085506D" w:rsidP="006F02A9">
            <w:pPr>
              <w:jc w:val="center"/>
              <w:rPr>
                <w:rFonts w:cs="Arial"/>
                <w:color w:val="auto"/>
                <w:sz w:val="24"/>
                <w:szCs w:val="24"/>
              </w:rPr>
            </w:pPr>
          </w:p>
        </w:tc>
      </w:tr>
      <w:tr w:rsidR="0089499C" w:rsidRPr="0089499C" w14:paraId="06953B61" w14:textId="77777777" w:rsidTr="005F21DF">
        <w:trPr>
          <w:cantSplit/>
          <w:trHeight w:val="899"/>
        </w:trPr>
        <w:tc>
          <w:tcPr>
            <w:tcW w:w="5000" w:type="pct"/>
            <w:gridSpan w:val="3"/>
          </w:tcPr>
          <w:p w14:paraId="7631AC3C" w14:textId="77777777" w:rsidR="0085506D" w:rsidRPr="0089499C" w:rsidRDefault="0085506D" w:rsidP="006F02A9">
            <w:pPr>
              <w:rPr>
                <w:rFonts w:cs="Arial"/>
                <w:color w:val="auto"/>
                <w:sz w:val="24"/>
                <w:szCs w:val="24"/>
              </w:rPr>
            </w:pPr>
            <w:r w:rsidRPr="0089499C">
              <w:rPr>
                <w:rFonts w:cs="Arial"/>
                <w:color w:val="auto"/>
                <w:sz w:val="24"/>
                <w:szCs w:val="24"/>
              </w:rPr>
              <w:t>If no explain why:</w:t>
            </w:r>
          </w:p>
          <w:p w14:paraId="6AA981CA" w14:textId="77777777" w:rsidR="0085506D" w:rsidRPr="0089499C" w:rsidRDefault="0085506D" w:rsidP="006F02A9">
            <w:pPr>
              <w:rPr>
                <w:rFonts w:cs="Arial"/>
                <w:color w:val="auto"/>
                <w:sz w:val="24"/>
                <w:szCs w:val="24"/>
              </w:rPr>
            </w:pPr>
          </w:p>
          <w:p w14:paraId="03E5164D" w14:textId="77777777" w:rsidR="0085506D" w:rsidRPr="0089499C" w:rsidRDefault="0085506D" w:rsidP="006F02A9">
            <w:pPr>
              <w:rPr>
                <w:rFonts w:cs="Arial"/>
                <w:color w:val="auto"/>
                <w:sz w:val="24"/>
                <w:szCs w:val="24"/>
              </w:rPr>
            </w:pPr>
          </w:p>
        </w:tc>
      </w:tr>
    </w:tbl>
    <w:p w14:paraId="26139C95" w14:textId="77777777" w:rsidR="0085506D" w:rsidRPr="0089499C" w:rsidRDefault="0085506D" w:rsidP="006F02A9">
      <w:pPr>
        <w:rPr>
          <w:rFonts w:cs="Arial"/>
          <w:b/>
          <w:bCs/>
          <w:color w:val="auto"/>
          <w:sz w:val="24"/>
          <w:szCs w:val="24"/>
        </w:rPr>
      </w:pPr>
    </w:p>
    <w:p w14:paraId="596AB746" w14:textId="77777777" w:rsidR="0085506D" w:rsidRPr="00137192" w:rsidRDefault="0085506D" w:rsidP="006F02A9">
      <w:pPr>
        <w:rPr>
          <w:rFonts w:cs="Arial"/>
          <w:b/>
          <w:bCs/>
          <w:color w:val="00B289"/>
          <w:sz w:val="24"/>
          <w:szCs w:val="24"/>
        </w:rPr>
      </w:pPr>
      <w:r w:rsidRPr="00137192">
        <w:rPr>
          <w:rFonts w:cs="Arial"/>
          <w:b/>
          <w:bCs/>
          <w:color w:val="00B289"/>
          <w:sz w:val="24"/>
          <w:szCs w:val="24"/>
        </w:rPr>
        <w:t>Site Specific Pre-application consultation with local planning authority</w:t>
      </w:r>
    </w:p>
    <w:p w14:paraId="6E05ECA4" w14:textId="77777777" w:rsidR="0085506D" w:rsidRPr="0089499C" w:rsidRDefault="0085506D" w:rsidP="006F02A9">
      <w:pPr>
        <w:rPr>
          <w:rFonts w:cs="Arial"/>
          <w:b/>
          <w:b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7"/>
        <w:gridCol w:w="3858"/>
      </w:tblGrid>
      <w:tr w:rsidR="0089499C" w:rsidRPr="0089499C" w14:paraId="1C634624" w14:textId="77777777" w:rsidTr="005F21DF">
        <w:trPr>
          <w:cantSplit/>
        </w:trPr>
        <w:tc>
          <w:tcPr>
            <w:tcW w:w="3076" w:type="pct"/>
          </w:tcPr>
          <w:p w14:paraId="74544536" w14:textId="77777777" w:rsidR="0085506D" w:rsidRPr="0089499C" w:rsidRDefault="0085506D" w:rsidP="006F02A9">
            <w:pPr>
              <w:rPr>
                <w:rFonts w:cs="Arial"/>
                <w:color w:val="auto"/>
                <w:sz w:val="24"/>
                <w:szCs w:val="24"/>
              </w:rPr>
            </w:pPr>
            <w:r w:rsidRPr="0089499C">
              <w:rPr>
                <w:rFonts w:cs="Arial"/>
                <w:color w:val="auto"/>
                <w:sz w:val="24"/>
                <w:szCs w:val="24"/>
              </w:rPr>
              <w:t xml:space="preserve">Was there pre-application contact: </w:t>
            </w:r>
          </w:p>
        </w:tc>
        <w:tc>
          <w:tcPr>
            <w:tcW w:w="1924" w:type="pct"/>
          </w:tcPr>
          <w:p w14:paraId="5FF02FB6" w14:textId="1B44BE0E" w:rsidR="0085506D" w:rsidRPr="0089499C" w:rsidRDefault="0085506D" w:rsidP="006F02A9">
            <w:pPr>
              <w:rPr>
                <w:rFonts w:cs="Arial"/>
                <w:color w:val="auto"/>
                <w:sz w:val="24"/>
                <w:szCs w:val="24"/>
              </w:rPr>
            </w:pPr>
            <w:r w:rsidRPr="0089499C">
              <w:rPr>
                <w:rFonts w:cs="Arial"/>
                <w:color w:val="auto"/>
                <w:sz w:val="24"/>
                <w:szCs w:val="24"/>
              </w:rPr>
              <w:t xml:space="preserve">  Yes</w:t>
            </w:r>
          </w:p>
        </w:tc>
      </w:tr>
      <w:tr w:rsidR="0089499C" w:rsidRPr="0089499C" w14:paraId="2C2BD64C" w14:textId="77777777" w:rsidTr="005F21DF">
        <w:tc>
          <w:tcPr>
            <w:tcW w:w="3076" w:type="pct"/>
          </w:tcPr>
          <w:p w14:paraId="27869192" w14:textId="77777777" w:rsidR="0085506D" w:rsidRPr="00A804C1" w:rsidRDefault="0085506D" w:rsidP="006F02A9">
            <w:pPr>
              <w:rPr>
                <w:rFonts w:cs="Arial"/>
                <w:color w:val="auto"/>
                <w:sz w:val="24"/>
                <w:szCs w:val="24"/>
              </w:rPr>
            </w:pPr>
            <w:r w:rsidRPr="00A804C1">
              <w:rPr>
                <w:rFonts w:cs="Arial"/>
                <w:color w:val="auto"/>
                <w:sz w:val="24"/>
                <w:szCs w:val="24"/>
              </w:rPr>
              <w:t>Date of pre-application contact:</w:t>
            </w:r>
          </w:p>
        </w:tc>
        <w:tc>
          <w:tcPr>
            <w:tcW w:w="1924" w:type="pct"/>
          </w:tcPr>
          <w:p w14:paraId="708B543F" w14:textId="3E6ED97F" w:rsidR="0085506D" w:rsidRPr="00A804C1" w:rsidRDefault="00A804C1" w:rsidP="00C02124">
            <w:pPr>
              <w:rPr>
                <w:rFonts w:cs="Arial"/>
                <w:color w:val="auto"/>
                <w:sz w:val="24"/>
                <w:szCs w:val="24"/>
              </w:rPr>
            </w:pPr>
            <w:r w:rsidRPr="00A804C1">
              <w:rPr>
                <w:rFonts w:cs="Arial"/>
                <w:color w:val="auto"/>
                <w:sz w:val="24"/>
                <w:szCs w:val="24"/>
              </w:rPr>
              <w:t>12th October 2023</w:t>
            </w:r>
          </w:p>
        </w:tc>
      </w:tr>
      <w:tr w:rsidR="0089499C" w:rsidRPr="0089499C" w14:paraId="54F339B6" w14:textId="77777777" w:rsidTr="005F21DF">
        <w:trPr>
          <w:cantSplit/>
        </w:trPr>
        <w:tc>
          <w:tcPr>
            <w:tcW w:w="3076" w:type="pct"/>
          </w:tcPr>
          <w:p w14:paraId="28C8DA2F" w14:textId="77777777" w:rsidR="0085506D" w:rsidRPr="0089499C" w:rsidRDefault="0085506D" w:rsidP="006F02A9">
            <w:pPr>
              <w:rPr>
                <w:rFonts w:cs="Arial"/>
                <w:color w:val="auto"/>
                <w:sz w:val="24"/>
                <w:szCs w:val="24"/>
              </w:rPr>
            </w:pPr>
            <w:r w:rsidRPr="0089499C">
              <w:rPr>
                <w:rFonts w:cs="Arial"/>
                <w:color w:val="auto"/>
                <w:sz w:val="24"/>
                <w:szCs w:val="24"/>
              </w:rPr>
              <w:t>Name of contact:</w:t>
            </w:r>
          </w:p>
        </w:tc>
        <w:tc>
          <w:tcPr>
            <w:tcW w:w="1924" w:type="pct"/>
          </w:tcPr>
          <w:p w14:paraId="3C66F5DF" w14:textId="0A17FEF4" w:rsidR="0085506D" w:rsidRPr="0089499C" w:rsidRDefault="00F421EC" w:rsidP="006F02A9">
            <w:pPr>
              <w:rPr>
                <w:rFonts w:cs="Arial"/>
                <w:color w:val="auto"/>
                <w:sz w:val="24"/>
                <w:szCs w:val="24"/>
              </w:rPr>
            </w:pPr>
            <w:r w:rsidRPr="00B76137">
              <w:rPr>
                <w:rFonts w:cs="Arial"/>
                <w:color w:val="auto"/>
                <w:sz w:val="24"/>
                <w:szCs w:val="24"/>
              </w:rPr>
              <w:t>The Director of Planning</w:t>
            </w:r>
          </w:p>
        </w:tc>
      </w:tr>
      <w:tr w:rsidR="0089499C" w:rsidRPr="0089499C" w14:paraId="2D5560FC" w14:textId="77777777" w:rsidTr="005F21DF">
        <w:trPr>
          <w:cantSplit/>
          <w:trHeight w:val="879"/>
        </w:trPr>
        <w:tc>
          <w:tcPr>
            <w:tcW w:w="5000" w:type="pct"/>
            <w:gridSpan w:val="2"/>
          </w:tcPr>
          <w:p w14:paraId="11F9E2D2" w14:textId="77777777" w:rsidR="0085506D" w:rsidRPr="0089499C" w:rsidRDefault="0085506D" w:rsidP="006F02A9">
            <w:pPr>
              <w:rPr>
                <w:rFonts w:cs="Arial"/>
                <w:color w:val="auto"/>
                <w:sz w:val="24"/>
                <w:szCs w:val="24"/>
              </w:rPr>
            </w:pPr>
            <w:r w:rsidRPr="0089499C">
              <w:rPr>
                <w:rFonts w:cs="Arial"/>
                <w:color w:val="auto"/>
                <w:sz w:val="24"/>
                <w:szCs w:val="24"/>
              </w:rPr>
              <w:lastRenderedPageBreak/>
              <w:t>Summary of outcome/Main issues raised:</w:t>
            </w:r>
          </w:p>
          <w:p w14:paraId="3A7F54C0" w14:textId="77777777" w:rsidR="0085506D" w:rsidRPr="0089499C" w:rsidRDefault="0085506D" w:rsidP="006F02A9">
            <w:pPr>
              <w:rPr>
                <w:rFonts w:cs="Arial"/>
                <w:color w:val="auto"/>
                <w:sz w:val="24"/>
                <w:szCs w:val="24"/>
              </w:rPr>
            </w:pPr>
          </w:p>
          <w:p w14:paraId="0BB24631" w14:textId="77777777" w:rsidR="00F421EC" w:rsidRPr="00B76137" w:rsidRDefault="00F421EC" w:rsidP="00F421EC">
            <w:pPr>
              <w:jc w:val="both"/>
              <w:rPr>
                <w:rFonts w:cs="Arial"/>
                <w:color w:val="auto"/>
                <w:sz w:val="24"/>
                <w:szCs w:val="24"/>
              </w:rPr>
            </w:pPr>
            <w:r w:rsidRPr="00B76137">
              <w:rPr>
                <w:rFonts w:cs="Arial"/>
                <w:color w:val="auto"/>
                <w:sz w:val="24"/>
                <w:szCs w:val="24"/>
              </w:rPr>
              <w:t>Prior to the submission of this application the applicant-initiated pre-consultation discussions with the local planning authority. This provides an opportunity for the LPA to discuss development proposals and identify site specific issues.</w:t>
            </w:r>
          </w:p>
          <w:p w14:paraId="513B7169" w14:textId="77777777" w:rsidR="00F421EC" w:rsidRPr="00A804C1" w:rsidRDefault="00F421EC" w:rsidP="00F421EC">
            <w:pPr>
              <w:jc w:val="both"/>
              <w:rPr>
                <w:rFonts w:cs="Arial"/>
                <w:color w:val="auto"/>
                <w:sz w:val="24"/>
                <w:szCs w:val="24"/>
              </w:rPr>
            </w:pPr>
          </w:p>
          <w:p w14:paraId="707A980B" w14:textId="77777777" w:rsidR="00F421EC" w:rsidRPr="00A804C1" w:rsidRDefault="00F421EC" w:rsidP="00F421EC">
            <w:pPr>
              <w:jc w:val="both"/>
              <w:rPr>
                <w:rFonts w:cs="Arial"/>
                <w:color w:val="auto"/>
                <w:sz w:val="24"/>
                <w:szCs w:val="24"/>
              </w:rPr>
            </w:pPr>
            <w:r w:rsidRPr="00A804C1">
              <w:rPr>
                <w:rFonts w:cs="Arial"/>
                <w:color w:val="auto"/>
                <w:sz w:val="24"/>
                <w:szCs w:val="24"/>
              </w:rPr>
              <w:t xml:space="preserve">No comments were received in respect to the consultation submitted at the time of submission. </w:t>
            </w:r>
          </w:p>
          <w:p w14:paraId="2A27C21A" w14:textId="77777777" w:rsidR="00F421EC" w:rsidRPr="00B76137" w:rsidRDefault="00F421EC" w:rsidP="00F421EC">
            <w:pPr>
              <w:jc w:val="both"/>
              <w:rPr>
                <w:rFonts w:cs="Arial"/>
                <w:color w:val="auto"/>
                <w:sz w:val="24"/>
                <w:szCs w:val="24"/>
              </w:rPr>
            </w:pPr>
          </w:p>
          <w:p w14:paraId="524E2CB2" w14:textId="77777777" w:rsidR="00F421EC" w:rsidRPr="0089499C" w:rsidRDefault="00F421EC" w:rsidP="00F421EC">
            <w:pPr>
              <w:jc w:val="both"/>
              <w:rPr>
                <w:rFonts w:cs="Arial"/>
                <w:color w:val="auto"/>
                <w:sz w:val="24"/>
                <w:szCs w:val="24"/>
              </w:rPr>
            </w:pPr>
            <w:r w:rsidRPr="00B76137">
              <w:rPr>
                <w:rFonts w:cs="Arial"/>
                <w:color w:val="auto"/>
                <w:sz w:val="24"/>
                <w:szCs w:val="24"/>
              </w:rPr>
              <w:t>Strategic level pre-rollout meetings are held with the LPA to discuss the necessities of the project, benefits and best practice going forward.</w:t>
            </w:r>
          </w:p>
          <w:p w14:paraId="41E32803" w14:textId="77777777" w:rsidR="0085506D" w:rsidRPr="0089499C" w:rsidRDefault="0085506D" w:rsidP="006F02A9">
            <w:pPr>
              <w:rPr>
                <w:rFonts w:cs="Arial"/>
                <w:color w:val="auto"/>
                <w:sz w:val="24"/>
                <w:szCs w:val="24"/>
              </w:rPr>
            </w:pPr>
          </w:p>
          <w:p w14:paraId="4282C1E6" w14:textId="77777777" w:rsidR="0085506D" w:rsidRPr="0089499C" w:rsidRDefault="0085506D" w:rsidP="006F02A9">
            <w:pPr>
              <w:rPr>
                <w:rFonts w:cs="Arial"/>
                <w:color w:val="auto"/>
                <w:sz w:val="24"/>
                <w:szCs w:val="24"/>
              </w:rPr>
            </w:pPr>
          </w:p>
        </w:tc>
      </w:tr>
    </w:tbl>
    <w:p w14:paraId="3F766183" w14:textId="77777777" w:rsidR="0085506D" w:rsidRPr="0089499C" w:rsidRDefault="0085506D" w:rsidP="006F02A9">
      <w:pPr>
        <w:rPr>
          <w:rFonts w:cs="Arial"/>
          <w:bCs/>
          <w:color w:val="auto"/>
          <w:sz w:val="24"/>
          <w:szCs w:val="24"/>
        </w:rPr>
      </w:pPr>
    </w:p>
    <w:p w14:paraId="4FB7664A" w14:textId="0D6E3C98" w:rsidR="00A5272B" w:rsidRPr="00762E6E" w:rsidRDefault="00F72E25" w:rsidP="006F02A9">
      <w:pPr>
        <w:rPr>
          <w:rFonts w:cs="Arial"/>
          <w:b/>
          <w:bCs/>
          <w:color w:val="00B289" w:themeColor="accent1"/>
          <w:sz w:val="24"/>
          <w:szCs w:val="24"/>
        </w:rPr>
      </w:pPr>
      <w:r w:rsidRPr="00762E6E">
        <w:rPr>
          <w:rFonts w:cs="Arial"/>
          <w:b/>
          <w:bCs/>
          <w:color w:val="00B289" w:themeColor="accent1"/>
          <w:sz w:val="24"/>
          <w:szCs w:val="24"/>
        </w:rPr>
        <w:t>Annual area wide information to planning authority</w:t>
      </w:r>
    </w:p>
    <w:p w14:paraId="59175D2C" w14:textId="77777777" w:rsidR="00F72E25" w:rsidRPr="00F72E25" w:rsidRDefault="00F72E25" w:rsidP="006F02A9">
      <w:pPr>
        <w:rPr>
          <w:rFonts w:cs="Arial"/>
          <w:b/>
          <w:bCs/>
          <w:color w:val="7030A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7"/>
        <w:gridCol w:w="3858"/>
      </w:tblGrid>
      <w:tr w:rsidR="00F72E25" w:rsidRPr="00F72E25" w14:paraId="42443FFF" w14:textId="77777777" w:rsidTr="7564B8CA">
        <w:trPr>
          <w:cantSplit/>
        </w:trPr>
        <w:tc>
          <w:tcPr>
            <w:tcW w:w="3076" w:type="pct"/>
          </w:tcPr>
          <w:p w14:paraId="794A99DC" w14:textId="2129A08D" w:rsidR="00F72E25" w:rsidRPr="003549B1" w:rsidRDefault="00F72E25" w:rsidP="0079557D">
            <w:pPr>
              <w:rPr>
                <w:rFonts w:cs="Arial"/>
                <w:color w:val="auto"/>
                <w:sz w:val="24"/>
                <w:szCs w:val="24"/>
              </w:rPr>
            </w:pPr>
            <w:r w:rsidRPr="003549B1">
              <w:rPr>
                <w:color w:val="auto"/>
                <w:sz w:val="24"/>
                <w:szCs w:val="24"/>
              </w:rPr>
              <w:t>Has annual area wide information been provided?</w:t>
            </w:r>
          </w:p>
        </w:tc>
        <w:tc>
          <w:tcPr>
            <w:tcW w:w="1924" w:type="pct"/>
          </w:tcPr>
          <w:p w14:paraId="3DFD8781" w14:textId="33F881F1" w:rsidR="00F72E25" w:rsidRPr="00F72E25" w:rsidRDefault="00F72E25" w:rsidP="0079557D">
            <w:pPr>
              <w:rPr>
                <w:rFonts w:cs="Arial"/>
                <w:color w:val="7030A0"/>
                <w:sz w:val="24"/>
                <w:szCs w:val="24"/>
              </w:rPr>
            </w:pPr>
            <w:r w:rsidRPr="00F72E25">
              <w:rPr>
                <w:rFonts w:cs="Arial"/>
                <w:color w:val="7030A0"/>
                <w:sz w:val="24"/>
                <w:szCs w:val="24"/>
              </w:rPr>
              <w:t xml:space="preserve">  </w:t>
            </w:r>
            <w:r w:rsidRPr="00F421EC">
              <w:rPr>
                <w:rFonts w:cs="Arial"/>
                <w:color w:val="auto"/>
                <w:sz w:val="24"/>
                <w:szCs w:val="24"/>
              </w:rPr>
              <w:t>No</w:t>
            </w:r>
          </w:p>
        </w:tc>
      </w:tr>
      <w:tr w:rsidR="00F72E25" w:rsidRPr="00F72E25" w14:paraId="02FD4D27" w14:textId="77777777" w:rsidTr="7564B8CA">
        <w:tc>
          <w:tcPr>
            <w:tcW w:w="3076" w:type="pct"/>
          </w:tcPr>
          <w:p w14:paraId="4F57F533" w14:textId="3F208511" w:rsidR="00F72E25" w:rsidRPr="003549B1" w:rsidRDefault="00F72E25" w:rsidP="0079557D">
            <w:pPr>
              <w:rPr>
                <w:rFonts w:cs="Arial"/>
                <w:color w:val="auto"/>
                <w:sz w:val="24"/>
                <w:szCs w:val="24"/>
              </w:rPr>
            </w:pPr>
            <w:r w:rsidRPr="003549B1">
              <w:rPr>
                <w:color w:val="auto"/>
                <w:sz w:val="24"/>
                <w:szCs w:val="24"/>
              </w:rPr>
              <w:t>If no explain why</w:t>
            </w:r>
            <w:r w:rsidRPr="003549B1">
              <w:rPr>
                <w:rFonts w:cs="Arial"/>
                <w:color w:val="auto"/>
                <w:sz w:val="24"/>
                <w:szCs w:val="24"/>
              </w:rPr>
              <w:t>:</w:t>
            </w:r>
          </w:p>
        </w:tc>
        <w:tc>
          <w:tcPr>
            <w:tcW w:w="1924" w:type="pct"/>
          </w:tcPr>
          <w:p w14:paraId="7C667E04" w14:textId="77777777" w:rsidR="00F72E25" w:rsidRPr="00F72E25" w:rsidRDefault="00F72E25" w:rsidP="0079557D">
            <w:pPr>
              <w:jc w:val="center"/>
              <w:rPr>
                <w:rFonts w:cs="Arial"/>
                <w:color w:val="7030A0"/>
                <w:sz w:val="24"/>
                <w:szCs w:val="24"/>
              </w:rPr>
            </w:pPr>
          </w:p>
        </w:tc>
      </w:tr>
      <w:tr w:rsidR="00F72E25" w:rsidRPr="00F72E25" w14:paraId="0282314C" w14:textId="77777777" w:rsidTr="7564B8CA">
        <w:trPr>
          <w:cantSplit/>
          <w:trHeight w:val="879"/>
        </w:trPr>
        <w:tc>
          <w:tcPr>
            <w:tcW w:w="5000" w:type="pct"/>
            <w:gridSpan w:val="2"/>
          </w:tcPr>
          <w:p w14:paraId="29EEAB03" w14:textId="703816B7" w:rsidR="00F72E25" w:rsidRPr="003549B1" w:rsidRDefault="00F72E25" w:rsidP="0079557D">
            <w:pPr>
              <w:rPr>
                <w:rFonts w:cs="Arial"/>
                <w:color w:val="auto"/>
                <w:sz w:val="24"/>
                <w:szCs w:val="24"/>
              </w:rPr>
            </w:pPr>
            <w:r w:rsidRPr="003549B1">
              <w:rPr>
                <w:rFonts w:cs="Arial"/>
                <w:color w:val="auto"/>
                <w:sz w:val="24"/>
                <w:szCs w:val="24"/>
              </w:rPr>
              <w:t>Summary issues raised:</w:t>
            </w:r>
          </w:p>
          <w:p w14:paraId="13B65EC9" w14:textId="77777777" w:rsidR="00006203" w:rsidRPr="00A804C1" w:rsidRDefault="00006203" w:rsidP="0079557D">
            <w:pPr>
              <w:rPr>
                <w:color w:val="auto"/>
                <w:sz w:val="24"/>
                <w:szCs w:val="24"/>
              </w:rPr>
            </w:pPr>
          </w:p>
          <w:p w14:paraId="12E0F9AC" w14:textId="748419D1" w:rsidR="006037B0" w:rsidRPr="00F421EC" w:rsidRDefault="006037B0" w:rsidP="00F421EC">
            <w:pPr>
              <w:jc w:val="both"/>
              <w:rPr>
                <w:color w:val="auto"/>
                <w:sz w:val="24"/>
                <w:szCs w:val="24"/>
              </w:rPr>
            </w:pPr>
            <w:r w:rsidRPr="00A804C1">
              <w:rPr>
                <w:color w:val="auto"/>
                <w:sz w:val="24"/>
                <w:szCs w:val="24"/>
              </w:rPr>
              <w:t xml:space="preserve">Cornerstones commercial relationship with </w:t>
            </w:r>
            <w:r w:rsidR="00F421EC" w:rsidRPr="00A804C1">
              <w:rPr>
                <w:rFonts w:cs="Arial"/>
                <w:color w:val="auto"/>
                <w:sz w:val="24"/>
                <w:szCs w:val="24"/>
              </w:rPr>
              <w:t xml:space="preserve">VMO2 </w:t>
            </w:r>
            <w:r w:rsidRPr="00A804C1">
              <w:rPr>
                <w:color w:val="auto"/>
                <w:sz w:val="24"/>
                <w:szCs w:val="24"/>
              </w:rPr>
              <w:t xml:space="preserve">has changed, effectively increasing our independence to work with other companies in the deployment of mobile infrastructure. It means we no longer have visibility of </w:t>
            </w:r>
            <w:r w:rsidR="00F421EC" w:rsidRPr="00A804C1">
              <w:rPr>
                <w:rFonts w:cs="Arial"/>
                <w:color w:val="auto"/>
                <w:sz w:val="24"/>
                <w:szCs w:val="24"/>
              </w:rPr>
              <w:t xml:space="preserve">VMO2’s </w:t>
            </w:r>
            <w:r w:rsidRPr="00F421EC">
              <w:rPr>
                <w:color w:val="auto"/>
                <w:sz w:val="24"/>
                <w:szCs w:val="24"/>
              </w:rPr>
              <w:t>full update plan. However, Cornerstone is fully committed to working closely with Local Planning Authorities and following best practice guidance.</w:t>
            </w:r>
          </w:p>
          <w:p w14:paraId="5BD6E85D" w14:textId="77777777" w:rsidR="006037B0" w:rsidRPr="00F421EC" w:rsidRDefault="006037B0" w:rsidP="00F421EC">
            <w:pPr>
              <w:jc w:val="both"/>
              <w:rPr>
                <w:color w:val="auto"/>
                <w:sz w:val="24"/>
                <w:szCs w:val="24"/>
              </w:rPr>
            </w:pPr>
          </w:p>
          <w:p w14:paraId="5E9D306B" w14:textId="43856209" w:rsidR="006037B0" w:rsidRPr="00F421EC" w:rsidRDefault="006037B0" w:rsidP="00F421EC">
            <w:pPr>
              <w:jc w:val="both"/>
              <w:rPr>
                <w:color w:val="auto"/>
                <w:sz w:val="24"/>
                <w:szCs w:val="24"/>
              </w:rPr>
            </w:pPr>
            <w:r w:rsidRPr="00F421EC">
              <w:rPr>
                <w:color w:val="auto"/>
                <w:sz w:val="24"/>
                <w:szCs w:val="24"/>
              </w:rPr>
              <w:t xml:space="preserve">We aim to engage and work with the planning department at the earliest opportunity from when we are instructed to deliver new infrastructure within your Local Authority area and often conduct strategic pre-rollout engagement meetings to discuss our wider rollout.  If your Local Authority would like a meeting to discuss wider Cornerstone rollout plans then please advise.  We recognise the importance of developing long term partnerships and will always work with you to deliver improved mobile connectivity.  </w:t>
            </w:r>
          </w:p>
          <w:p w14:paraId="6696848F" w14:textId="77777777" w:rsidR="006037B0" w:rsidRPr="003549B1" w:rsidRDefault="006037B0" w:rsidP="006037B0">
            <w:pPr>
              <w:rPr>
                <w:color w:val="000000"/>
                <w:sz w:val="24"/>
                <w:szCs w:val="24"/>
              </w:rPr>
            </w:pPr>
          </w:p>
          <w:p w14:paraId="1A10A7C1" w14:textId="77777777" w:rsidR="00F72E25" w:rsidRPr="003549B1" w:rsidRDefault="00F72E25" w:rsidP="0079557D">
            <w:pPr>
              <w:rPr>
                <w:rFonts w:cs="Arial"/>
                <w:color w:val="auto"/>
                <w:sz w:val="24"/>
                <w:szCs w:val="24"/>
              </w:rPr>
            </w:pPr>
          </w:p>
          <w:p w14:paraId="0C004C77" w14:textId="77777777" w:rsidR="00F72E25" w:rsidRPr="003549B1" w:rsidRDefault="00F72E25" w:rsidP="0079557D">
            <w:pPr>
              <w:rPr>
                <w:rFonts w:cs="Arial"/>
                <w:color w:val="auto"/>
                <w:sz w:val="24"/>
                <w:szCs w:val="24"/>
              </w:rPr>
            </w:pPr>
          </w:p>
        </w:tc>
      </w:tr>
    </w:tbl>
    <w:p w14:paraId="49712E6A" w14:textId="64157797" w:rsidR="7564B8CA" w:rsidRDefault="7564B8CA"/>
    <w:p w14:paraId="62B5F37B" w14:textId="77777777" w:rsidR="00F72E25" w:rsidRDefault="00F72E25" w:rsidP="006F02A9">
      <w:pPr>
        <w:rPr>
          <w:rFonts w:cs="Arial"/>
          <w:b/>
          <w:bCs/>
          <w:color w:val="auto"/>
          <w:sz w:val="24"/>
          <w:szCs w:val="24"/>
        </w:rPr>
      </w:pPr>
    </w:p>
    <w:p w14:paraId="7163D8A3" w14:textId="77777777" w:rsidR="00F421EC" w:rsidRDefault="00F421EC" w:rsidP="006F02A9">
      <w:pPr>
        <w:rPr>
          <w:rFonts w:cs="Arial"/>
          <w:b/>
          <w:bCs/>
          <w:color w:val="auto"/>
          <w:sz w:val="24"/>
          <w:szCs w:val="24"/>
        </w:rPr>
      </w:pPr>
    </w:p>
    <w:p w14:paraId="67399FA9" w14:textId="77777777" w:rsidR="00F421EC" w:rsidRDefault="00F421EC" w:rsidP="006F02A9">
      <w:pPr>
        <w:rPr>
          <w:rFonts w:cs="Arial"/>
          <w:b/>
          <w:bCs/>
          <w:color w:val="auto"/>
          <w:sz w:val="24"/>
          <w:szCs w:val="24"/>
        </w:rPr>
      </w:pPr>
    </w:p>
    <w:p w14:paraId="5BDE0CF9" w14:textId="77777777" w:rsidR="00F421EC" w:rsidRDefault="00F421EC" w:rsidP="006F02A9">
      <w:pPr>
        <w:rPr>
          <w:rFonts w:cs="Arial"/>
          <w:b/>
          <w:bCs/>
          <w:color w:val="auto"/>
          <w:sz w:val="24"/>
          <w:szCs w:val="24"/>
        </w:rPr>
      </w:pPr>
    </w:p>
    <w:p w14:paraId="765B99C4" w14:textId="77777777" w:rsidR="00F421EC" w:rsidRDefault="00F421EC" w:rsidP="006F02A9">
      <w:pPr>
        <w:rPr>
          <w:rFonts w:cs="Arial"/>
          <w:b/>
          <w:bCs/>
          <w:color w:val="auto"/>
          <w:sz w:val="24"/>
          <w:szCs w:val="24"/>
        </w:rPr>
      </w:pPr>
    </w:p>
    <w:p w14:paraId="3A657712" w14:textId="77777777" w:rsidR="00137192" w:rsidRDefault="00137192" w:rsidP="006F02A9">
      <w:pPr>
        <w:rPr>
          <w:rFonts w:cs="Arial"/>
          <w:b/>
          <w:bCs/>
          <w:color w:val="auto"/>
          <w:sz w:val="24"/>
          <w:szCs w:val="24"/>
        </w:rPr>
      </w:pPr>
    </w:p>
    <w:p w14:paraId="61FA3747" w14:textId="664684E7" w:rsidR="0085506D" w:rsidRPr="00137192" w:rsidRDefault="0085506D" w:rsidP="006F02A9">
      <w:pPr>
        <w:rPr>
          <w:rFonts w:cs="Arial"/>
          <w:b/>
          <w:bCs/>
          <w:color w:val="00B289"/>
          <w:sz w:val="24"/>
          <w:szCs w:val="24"/>
        </w:rPr>
      </w:pPr>
      <w:r w:rsidRPr="00137192">
        <w:rPr>
          <w:rFonts w:cs="Arial"/>
          <w:b/>
          <w:bCs/>
          <w:color w:val="00B289"/>
          <w:sz w:val="24"/>
          <w:szCs w:val="24"/>
        </w:rPr>
        <w:lastRenderedPageBreak/>
        <w:t>Community Consultation</w:t>
      </w:r>
    </w:p>
    <w:p w14:paraId="1874491F" w14:textId="77777777" w:rsidR="00A5272B" w:rsidRPr="0089499C" w:rsidRDefault="00A5272B" w:rsidP="006F02A9">
      <w:pPr>
        <w:rPr>
          <w:rFonts w:cs="Arial"/>
          <w:b/>
          <w:b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5"/>
        <w:gridCol w:w="1654"/>
        <w:gridCol w:w="1516"/>
        <w:gridCol w:w="1790"/>
      </w:tblGrid>
      <w:tr w:rsidR="00C7305C" w:rsidRPr="00C7305C" w14:paraId="1912BC23" w14:textId="77777777" w:rsidTr="00D678FE">
        <w:trPr>
          <w:trHeight w:val="70"/>
        </w:trPr>
        <w:tc>
          <w:tcPr>
            <w:tcW w:w="2526" w:type="pct"/>
          </w:tcPr>
          <w:p w14:paraId="57277B1B" w14:textId="77777777" w:rsidR="0085506D" w:rsidRPr="00C7305C" w:rsidRDefault="0085506D" w:rsidP="006F02A9">
            <w:pPr>
              <w:rPr>
                <w:rFonts w:cs="Arial"/>
                <w:color w:val="auto"/>
                <w:sz w:val="24"/>
                <w:szCs w:val="24"/>
              </w:rPr>
            </w:pPr>
            <w:r w:rsidRPr="00C7305C">
              <w:rPr>
                <w:rFonts w:cs="Arial"/>
                <w:color w:val="auto"/>
                <w:sz w:val="24"/>
                <w:szCs w:val="24"/>
              </w:rPr>
              <w:t>Rating of Site under Traffic Light Model:</w:t>
            </w:r>
          </w:p>
        </w:tc>
        <w:tc>
          <w:tcPr>
            <w:tcW w:w="825" w:type="pct"/>
          </w:tcPr>
          <w:p w14:paraId="20AA8C42" w14:textId="346AD26E" w:rsidR="0085506D" w:rsidRPr="00F421EC" w:rsidRDefault="0085506D" w:rsidP="006F02A9">
            <w:pPr>
              <w:jc w:val="center"/>
              <w:rPr>
                <w:rFonts w:cs="Arial"/>
                <w:color w:val="FF0000"/>
                <w:sz w:val="24"/>
                <w:szCs w:val="24"/>
              </w:rPr>
            </w:pPr>
          </w:p>
        </w:tc>
        <w:tc>
          <w:tcPr>
            <w:tcW w:w="756" w:type="pct"/>
          </w:tcPr>
          <w:p w14:paraId="49D38476" w14:textId="3F45A2E1" w:rsidR="0085506D" w:rsidRPr="00D678FE" w:rsidRDefault="00B935DD" w:rsidP="006F02A9">
            <w:pPr>
              <w:rPr>
                <w:rFonts w:cs="Arial"/>
                <w:color w:val="auto"/>
                <w:sz w:val="24"/>
                <w:szCs w:val="24"/>
              </w:rPr>
            </w:pPr>
            <w:r>
              <w:rPr>
                <w:rFonts w:cs="Arial"/>
                <w:color w:val="auto"/>
                <w:sz w:val="24"/>
                <w:szCs w:val="24"/>
              </w:rPr>
              <w:t>Amber</w:t>
            </w:r>
          </w:p>
        </w:tc>
        <w:tc>
          <w:tcPr>
            <w:tcW w:w="893" w:type="pct"/>
          </w:tcPr>
          <w:p w14:paraId="528D7D74" w14:textId="6D86625C" w:rsidR="0085506D" w:rsidRPr="00D678FE" w:rsidRDefault="0085506D" w:rsidP="006F02A9">
            <w:pPr>
              <w:rPr>
                <w:rFonts w:cs="Arial"/>
                <w:color w:val="auto"/>
                <w:sz w:val="24"/>
                <w:szCs w:val="24"/>
              </w:rPr>
            </w:pPr>
          </w:p>
        </w:tc>
      </w:tr>
      <w:tr w:rsidR="00C7305C" w:rsidRPr="00C7305C" w14:paraId="3DF7B161" w14:textId="77777777" w:rsidTr="005F21DF">
        <w:trPr>
          <w:cantSplit/>
        </w:trPr>
        <w:tc>
          <w:tcPr>
            <w:tcW w:w="5000" w:type="pct"/>
            <w:gridSpan w:val="4"/>
          </w:tcPr>
          <w:p w14:paraId="7EC83AE4" w14:textId="77777777" w:rsidR="0085506D" w:rsidRPr="00A804C1" w:rsidRDefault="0085506D" w:rsidP="006F02A9">
            <w:pPr>
              <w:rPr>
                <w:rFonts w:cs="Arial"/>
                <w:color w:val="auto"/>
                <w:sz w:val="24"/>
                <w:szCs w:val="24"/>
              </w:rPr>
            </w:pPr>
            <w:r w:rsidRPr="00A804C1">
              <w:rPr>
                <w:rFonts w:cs="Arial"/>
                <w:color w:val="auto"/>
                <w:sz w:val="24"/>
                <w:szCs w:val="24"/>
              </w:rPr>
              <w:t>Outline of consultation carried out:</w:t>
            </w:r>
          </w:p>
          <w:p w14:paraId="62883529" w14:textId="77777777" w:rsidR="0085506D" w:rsidRPr="00A804C1" w:rsidRDefault="0085506D" w:rsidP="006F02A9">
            <w:pPr>
              <w:rPr>
                <w:rFonts w:cs="Arial"/>
                <w:color w:val="auto"/>
                <w:sz w:val="24"/>
                <w:szCs w:val="24"/>
              </w:rPr>
            </w:pPr>
          </w:p>
          <w:p w14:paraId="7A84BAA9" w14:textId="60536143" w:rsidR="00F421EC" w:rsidRPr="00A804C1" w:rsidRDefault="00F421EC" w:rsidP="00A804C1">
            <w:pPr>
              <w:jc w:val="both"/>
              <w:rPr>
                <w:rFonts w:cs="Arial"/>
                <w:color w:val="auto"/>
                <w:sz w:val="24"/>
                <w:szCs w:val="24"/>
              </w:rPr>
            </w:pPr>
            <w:r w:rsidRPr="00A804C1">
              <w:rPr>
                <w:rFonts w:cs="Arial"/>
                <w:color w:val="auto"/>
                <w:sz w:val="24"/>
                <w:szCs w:val="24"/>
              </w:rPr>
              <w:t xml:space="preserve">Consultation with the local Ward Councillors for </w:t>
            </w:r>
            <w:r w:rsidR="00A804C1" w:rsidRPr="00A804C1">
              <w:rPr>
                <w:rFonts w:cs="Arial"/>
                <w:color w:val="auto"/>
                <w:sz w:val="24"/>
                <w:szCs w:val="24"/>
              </w:rPr>
              <w:t xml:space="preserve">Holborn &amp; Covent Garden </w:t>
            </w:r>
            <w:r w:rsidRPr="00A804C1">
              <w:rPr>
                <w:rFonts w:cs="Arial"/>
                <w:color w:val="auto"/>
                <w:sz w:val="24"/>
                <w:szCs w:val="24"/>
              </w:rPr>
              <w:t xml:space="preserve">Ward (Councillors </w:t>
            </w:r>
            <w:r w:rsidR="00A804C1" w:rsidRPr="00A804C1">
              <w:rPr>
                <w:rFonts w:cs="Arial"/>
                <w:color w:val="auto"/>
                <w:sz w:val="24"/>
                <w:szCs w:val="24"/>
              </w:rPr>
              <w:t xml:space="preserve">Awale Olad, Julian </w:t>
            </w:r>
            <w:proofErr w:type="spellStart"/>
            <w:r w:rsidR="00A804C1" w:rsidRPr="00A804C1">
              <w:rPr>
                <w:rFonts w:cs="Arial"/>
                <w:color w:val="auto"/>
                <w:sz w:val="24"/>
                <w:szCs w:val="24"/>
              </w:rPr>
              <w:t>Fulbrook</w:t>
            </w:r>
            <w:proofErr w:type="spellEnd"/>
            <w:r w:rsidR="00A804C1" w:rsidRPr="00A804C1">
              <w:rPr>
                <w:rFonts w:cs="Arial"/>
                <w:color w:val="auto"/>
                <w:sz w:val="24"/>
                <w:szCs w:val="24"/>
              </w:rPr>
              <w:t xml:space="preserve"> and Sue Vincent</w:t>
            </w:r>
            <w:r w:rsidRPr="00A804C1">
              <w:rPr>
                <w:rFonts w:cs="Arial"/>
                <w:color w:val="auto"/>
                <w:sz w:val="24"/>
                <w:szCs w:val="24"/>
              </w:rPr>
              <w:t>).</w:t>
            </w:r>
          </w:p>
          <w:p w14:paraId="1E6C5B4F" w14:textId="77777777" w:rsidR="0085506D" w:rsidRPr="004B1894" w:rsidRDefault="0085506D" w:rsidP="006F02A9">
            <w:pPr>
              <w:rPr>
                <w:rFonts w:cs="Arial"/>
                <w:color w:val="auto"/>
                <w:sz w:val="12"/>
                <w:szCs w:val="12"/>
              </w:rPr>
            </w:pPr>
          </w:p>
        </w:tc>
      </w:tr>
      <w:tr w:rsidR="00C7305C" w:rsidRPr="00C7305C" w14:paraId="272933A0" w14:textId="77777777" w:rsidTr="005F21DF">
        <w:trPr>
          <w:cantSplit/>
        </w:trPr>
        <w:tc>
          <w:tcPr>
            <w:tcW w:w="5000" w:type="pct"/>
            <w:gridSpan w:val="4"/>
          </w:tcPr>
          <w:p w14:paraId="625C9B3F" w14:textId="3A7AF5C4" w:rsidR="0085506D" w:rsidRPr="00A804C1" w:rsidRDefault="0085506D" w:rsidP="006F02A9">
            <w:pPr>
              <w:rPr>
                <w:rFonts w:cs="Arial"/>
                <w:color w:val="auto"/>
                <w:sz w:val="24"/>
                <w:szCs w:val="24"/>
              </w:rPr>
            </w:pPr>
            <w:r w:rsidRPr="00A804C1">
              <w:rPr>
                <w:rFonts w:cs="Arial"/>
                <w:color w:val="auto"/>
                <w:sz w:val="24"/>
                <w:szCs w:val="24"/>
              </w:rPr>
              <w:t>Summary of outcome/main issues raised:</w:t>
            </w:r>
          </w:p>
          <w:p w14:paraId="4A21C466" w14:textId="77777777" w:rsidR="0085506D" w:rsidRPr="00A804C1" w:rsidRDefault="0085506D" w:rsidP="006F02A9">
            <w:pPr>
              <w:rPr>
                <w:rFonts w:cs="Arial"/>
                <w:color w:val="auto"/>
                <w:sz w:val="24"/>
                <w:szCs w:val="24"/>
              </w:rPr>
            </w:pPr>
          </w:p>
          <w:p w14:paraId="0C784B0F" w14:textId="77777777" w:rsidR="00F421EC" w:rsidRPr="00A804C1" w:rsidRDefault="00F421EC" w:rsidP="00F421EC">
            <w:pPr>
              <w:rPr>
                <w:rFonts w:cs="Arial"/>
                <w:color w:val="auto"/>
                <w:sz w:val="24"/>
                <w:szCs w:val="24"/>
              </w:rPr>
            </w:pPr>
            <w:r w:rsidRPr="00A804C1">
              <w:rPr>
                <w:rFonts w:cs="Arial"/>
                <w:color w:val="auto"/>
                <w:sz w:val="24"/>
                <w:szCs w:val="24"/>
              </w:rPr>
              <w:t>No site-specific responses had been received at the time of submission.</w:t>
            </w:r>
          </w:p>
          <w:p w14:paraId="010E92FA" w14:textId="77777777" w:rsidR="00F421EC" w:rsidRPr="004B1894" w:rsidRDefault="00F421EC" w:rsidP="006F02A9">
            <w:pPr>
              <w:rPr>
                <w:rFonts w:cs="Arial"/>
                <w:color w:val="auto"/>
                <w:sz w:val="12"/>
                <w:szCs w:val="12"/>
              </w:rPr>
            </w:pPr>
          </w:p>
        </w:tc>
      </w:tr>
    </w:tbl>
    <w:p w14:paraId="72AE3A72" w14:textId="77777777" w:rsidR="0085506D" w:rsidRPr="00C7305C" w:rsidRDefault="0085506D" w:rsidP="006F02A9">
      <w:pPr>
        <w:rPr>
          <w:rFonts w:cs="Arial"/>
          <w:bCs/>
          <w:color w:val="auto"/>
          <w:sz w:val="24"/>
          <w:szCs w:val="24"/>
        </w:rPr>
      </w:pPr>
    </w:p>
    <w:p w14:paraId="21050B09" w14:textId="77777777" w:rsidR="0085506D" w:rsidRPr="00137192" w:rsidRDefault="0085506D" w:rsidP="006F02A9">
      <w:pPr>
        <w:rPr>
          <w:rFonts w:cs="Arial"/>
          <w:b/>
          <w:bCs/>
          <w:color w:val="00B289"/>
          <w:sz w:val="24"/>
          <w:szCs w:val="24"/>
        </w:rPr>
      </w:pPr>
      <w:r w:rsidRPr="00137192">
        <w:rPr>
          <w:rFonts w:cs="Arial"/>
          <w:b/>
          <w:bCs/>
          <w:color w:val="00B289"/>
          <w:sz w:val="24"/>
          <w:szCs w:val="24"/>
        </w:rPr>
        <w:t>School/College</w:t>
      </w:r>
    </w:p>
    <w:p w14:paraId="59850B72" w14:textId="77777777" w:rsidR="0085506D" w:rsidRPr="00C7305C" w:rsidRDefault="0085506D" w:rsidP="006F02A9">
      <w:pPr>
        <w:rPr>
          <w:rFonts w:cs="Arial"/>
          <w:b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5"/>
      </w:tblGrid>
      <w:tr w:rsidR="00C7305C" w:rsidRPr="00C7305C" w14:paraId="4B610D34" w14:textId="77777777" w:rsidTr="00270210">
        <w:tc>
          <w:tcPr>
            <w:tcW w:w="5000" w:type="pct"/>
          </w:tcPr>
          <w:p w14:paraId="6014F093" w14:textId="70CC33FC" w:rsidR="0085506D" w:rsidRPr="00C7305C" w:rsidRDefault="0085506D" w:rsidP="006F02A9">
            <w:pPr>
              <w:rPr>
                <w:rFonts w:cs="Arial"/>
                <w:i/>
                <w:color w:val="auto"/>
                <w:sz w:val="24"/>
                <w:szCs w:val="24"/>
              </w:rPr>
            </w:pPr>
            <w:r w:rsidRPr="00C7305C">
              <w:rPr>
                <w:rFonts w:cs="Arial"/>
                <w:color w:val="auto"/>
                <w:sz w:val="24"/>
                <w:szCs w:val="24"/>
              </w:rPr>
              <w:t>Location of site in relation to school/college:</w:t>
            </w:r>
          </w:p>
          <w:p w14:paraId="1E5E2147" w14:textId="77777777" w:rsidR="0085506D" w:rsidRPr="00C7305C" w:rsidRDefault="0085506D" w:rsidP="006F02A9">
            <w:pPr>
              <w:rPr>
                <w:rFonts w:cs="Arial"/>
                <w:i/>
                <w:color w:val="auto"/>
                <w:sz w:val="24"/>
                <w:szCs w:val="24"/>
              </w:rPr>
            </w:pPr>
          </w:p>
          <w:p w14:paraId="2FDAF3D4" w14:textId="77777777" w:rsidR="0085506D" w:rsidRPr="00A804C1" w:rsidRDefault="00A804C1" w:rsidP="00A804C1">
            <w:pPr>
              <w:rPr>
                <w:rFonts w:cs="Arial"/>
                <w:iCs/>
                <w:color w:val="auto"/>
                <w:sz w:val="24"/>
                <w:szCs w:val="24"/>
              </w:rPr>
            </w:pPr>
            <w:r w:rsidRPr="00A804C1">
              <w:rPr>
                <w:rFonts w:cs="Arial"/>
                <w:iCs/>
                <w:color w:val="auto"/>
                <w:sz w:val="24"/>
                <w:szCs w:val="24"/>
              </w:rPr>
              <w:t>St Joseph’s Catholic Primary School i</w:t>
            </w:r>
            <w:r w:rsidR="00F421EC" w:rsidRPr="00A804C1">
              <w:rPr>
                <w:rFonts w:cs="Arial"/>
                <w:iCs/>
                <w:color w:val="auto"/>
                <w:sz w:val="24"/>
                <w:szCs w:val="24"/>
              </w:rPr>
              <w:t xml:space="preserve">s in relatively close proximity to the site. </w:t>
            </w:r>
          </w:p>
          <w:p w14:paraId="62896127" w14:textId="511B5D89" w:rsidR="00A804C1" w:rsidRPr="004B1894" w:rsidRDefault="00A804C1" w:rsidP="00A804C1">
            <w:pPr>
              <w:rPr>
                <w:rFonts w:cs="Arial"/>
                <w:color w:val="auto"/>
                <w:sz w:val="12"/>
                <w:szCs w:val="12"/>
              </w:rPr>
            </w:pPr>
          </w:p>
        </w:tc>
      </w:tr>
      <w:tr w:rsidR="00C7305C" w:rsidRPr="00C7305C" w14:paraId="43F60527" w14:textId="77777777" w:rsidTr="00270210">
        <w:tc>
          <w:tcPr>
            <w:tcW w:w="5000" w:type="pct"/>
          </w:tcPr>
          <w:p w14:paraId="65445D47" w14:textId="1C02478E" w:rsidR="0085506D" w:rsidRPr="00A804C1" w:rsidRDefault="0085506D" w:rsidP="006F02A9">
            <w:pPr>
              <w:rPr>
                <w:rFonts w:cs="Arial"/>
                <w:color w:val="auto"/>
                <w:sz w:val="24"/>
                <w:szCs w:val="24"/>
              </w:rPr>
            </w:pPr>
            <w:r w:rsidRPr="00A804C1">
              <w:rPr>
                <w:rFonts w:cs="Arial"/>
                <w:color w:val="auto"/>
                <w:sz w:val="24"/>
                <w:szCs w:val="24"/>
              </w:rPr>
              <w:t>Outline of consultation carried out with school/college</w:t>
            </w:r>
            <w:r w:rsidRPr="00A804C1">
              <w:rPr>
                <w:rFonts w:cs="Arial"/>
                <w:iCs/>
                <w:color w:val="auto"/>
                <w:sz w:val="24"/>
                <w:szCs w:val="24"/>
              </w:rPr>
              <w:t>:</w:t>
            </w:r>
          </w:p>
          <w:p w14:paraId="5193B85A" w14:textId="77777777" w:rsidR="0085506D" w:rsidRPr="00A804C1" w:rsidRDefault="0085506D" w:rsidP="006F02A9">
            <w:pPr>
              <w:rPr>
                <w:rFonts w:cs="Arial"/>
                <w:color w:val="auto"/>
                <w:sz w:val="24"/>
                <w:szCs w:val="24"/>
              </w:rPr>
            </w:pPr>
          </w:p>
          <w:p w14:paraId="40BACC2E" w14:textId="132BDF3B" w:rsidR="0085506D" w:rsidRPr="00A804C1" w:rsidRDefault="00F421EC" w:rsidP="00A804C1">
            <w:pPr>
              <w:rPr>
                <w:rFonts w:cs="Arial"/>
                <w:color w:val="auto"/>
                <w:sz w:val="24"/>
                <w:szCs w:val="24"/>
              </w:rPr>
            </w:pPr>
            <w:r w:rsidRPr="00A804C1">
              <w:rPr>
                <w:rFonts w:cs="Arial"/>
                <w:color w:val="auto"/>
                <w:sz w:val="24"/>
                <w:szCs w:val="24"/>
              </w:rPr>
              <w:t xml:space="preserve">The headteacher of </w:t>
            </w:r>
            <w:r w:rsidR="00A804C1" w:rsidRPr="00A804C1">
              <w:rPr>
                <w:rFonts w:cs="Arial"/>
                <w:color w:val="auto"/>
                <w:sz w:val="24"/>
                <w:szCs w:val="24"/>
              </w:rPr>
              <w:t xml:space="preserve">St Joseph’s Catholic Primary School </w:t>
            </w:r>
            <w:r w:rsidRPr="00A804C1">
              <w:rPr>
                <w:rFonts w:cs="Arial"/>
                <w:color w:val="auto"/>
                <w:sz w:val="24"/>
                <w:szCs w:val="24"/>
              </w:rPr>
              <w:t xml:space="preserve">has been consulted prior to </w:t>
            </w:r>
            <w:r w:rsidR="00A804C1" w:rsidRPr="00A804C1">
              <w:rPr>
                <w:rFonts w:cs="Arial"/>
                <w:color w:val="auto"/>
                <w:sz w:val="24"/>
                <w:szCs w:val="24"/>
              </w:rPr>
              <w:t>submission.</w:t>
            </w:r>
          </w:p>
          <w:p w14:paraId="2B14470A" w14:textId="277FB373" w:rsidR="00A804C1" w:rsidRPr="004B1894" w:rsidRDefault="00A804C1" w:rsidP="00A804C1">
            <w:pPr>
              <w:rPr>
                <w:rFonts w:cs="Arial"/>
                <w:color w:val="auto"/>
                <w:sz w:val="12"/>
                <w:szCs w:val="12"/>
              </w:rPr>
            </w:pPr>
          </w:p>
        </w:tc>
      </w:tr>
      <w:tr w:rsidR="00C7305C" w:rsidRPr="00C7305C" w14:paraId="574F15DF" w14:textId="77777777" w:rsidTr="00270210">
        <w:tc>
          <w:tcPr>
            <w:tcW w:w="5000" w:type="pct"/>
          </w:tcPr>
          <w:p w14:paraId="50307DB0" w14:textId="7360FB0E" w:rsidR="0085506D" w:rsidRPr="00A804C1" w:rsidRDefault="0085506D" w:rsidP="006F02A9">
            <w:pPr>
              <w:rPr>
                <w:rFonts w:cs="Arial"/>
                <w:color w:val="auto"/>
                <w:sz w:val="24"/>
                <w:szCs w:val="24"/>
              </w:rPr>
            </w:pPr>
            <w:r w:rsidRPr="00A804C1">
              <w:rPr>
                <w:rFonts w:cs="Arial"/>
                <w:color w:val="auto"/>
                <w:sz w:val="24"/>
                <w:szCs w:val="24"/>
              </w:rPr>
              <w:t>Summary of outcome/main issues raised:</w:t>
            </w:r>
          </w:p>
          <w:p w14:paraId="6F529E94" w14:textId="77777777" w:rsidR="0085506D" w:rsidRPr="00A804C1" w:rsidRDefault="0085506D" w:rsidP="006F02A9">
            <w:pPr>
              <w:rPr>
                <w:rFonts w:cs="Arial"/>
                <w:color w:val="auto"/>
                <w:sz w:val="24"/>
                <w:szCs w:val="24"/>
              </w:rPr>
            </w:pPr>
          </w:p>
          <w:p w14:paraId="0A289DFA" w14:textId="3FD9E3E4" w:rsidR="0085506D" w:rsidRPr="00A804C1" w:rsidRDefault="00F421EC" w:rsidP="00A804C1">
            <w:pPr>
              <w:rPr>
                <w:rFonts w:cs="Arial"/>
                <w:color w:val="auto"/>
                <w:sz w:val="24"/>
                <w:szCs w:val="24"/>
              </w:rPr>
            </w:pPr>
            <w:r w:rsidRPr="00A804C1">
              <w:rPr>
                <w:rFonts w:cs="Arial"/>
                <w:color w:val="auto"/>
                <w:sz w:val="24"/>
                <w:szCs w:val="24"/>
              </w:rPr>
              <w:t xml:space="preserve">There has been no response from </w:t>
            </w:r>
            <w:r w:rsidR="00A804C1" w:rsidRPr="00A804C1">
              <w:rPr>
                <w:rFonts w:cs="Arial"/>
                <w:color w:val="auto"/>
                <w:sz w:val="24"/>
                <w:szCs w:val="24"/>
              </w:rPr>
              <w:t xml:space="preserve">the St Joseph’s Catholic Primary School </w:t>
            </w:r>
            <w:r w:rsidRPr="00A804C1">
              <w:rPr>
                <w:rFonts w:cs="Arial"/>
                <w:color w:val="auto"/>
                <w:sz w:val="24"/>
                <w:szCs w:val="24"/>
              </w:rPr>
              <w:t xml:space="preserve">at the time of submission. </w:t>
            </w:r>
          </w:p>
          <w:p w14:paraId="75F51C64" w14:textId="568875BC" w:rsidR="00A804C1" w:rsidRPr="004B1894" w:rsidRDefault="00A804C1" w:rsidP="00A804C1">
            <w:pPr>
              <w:rPr>
                <w:rFonts w:cs="Arial"/>
                <w:color w:val="auto"/>
                <w:sz w:val="12"/>
                <w:szCs w:val="12"/>
              </w:rPr>
            </w:pPr>
          </w:p>
        </w:tc>
      </w:tr>
    </w:tbl>
    <w:p w14:paraId="1006FB6F" w14:textId="77777777" w:rsidR="0085506D" w:rsidRDefault="0085506D" w:rsidP="006F02A9">
      <w:pPr>
        <w:rPr>
          <w:rFonts w:cs="Arial"/>
          <w:b/>
          <w:bCs/>
          <w:color w:val="auto"/>
          <w:sz w:val="24"/>
          <w:szCs w:val="24"/>
        </w:rPr>
      </w:pPr>
    </w:p>
    <w:p w14:paraId="09A5D5D2" w14:textId="00FF4481" w:rsidR="0085506D" w:rsidRDefault="00C02124" w:rsidP="006F02A9">
      <w:pPr>
        <w:rPr>
          <w:rFonts w:cs="Arial"/>
          <w:b/>
          <w:bCs/>
          <w:color w:val="00B289"/>
          <w:sz w:val="24"/>
          <w:szCs w:val="24"/>
        </w:rPr>
      </w:pPr>
      <w:r w:rsidRPr="00137192">
        <w:rPr>
          <w:rFonts w:cs="Arial"/>
          <w:b/>
          <w:bCs/>
          <w:color w:val="00B289"/>
          <w:sz w:val="24"/>
          <w:szCs w:val="24"/>
        </w:rPr>
        <w:t>Civil Aviation Authority/Secretary of State for Defence</w:t>
      </w:r>
      <w:r>
        <w:rPr>
          <w:rFonts w:cs="Arial"/>
          <w:b/>
          <w:bCs/>
          <w:color w:val="00B289"/>
          <w:sz w:val="24"/>
          <w:szCs w:val="24"/>
        </w:rPr>
        <w:t xml:space="preserve"> or the operator of the civil safeguarding area or defence safeguarding area notification.</w:t>
      </w:r>
    </w:p>
    <w:p w14:paraId="06658DD8" w14:textId="77777777" w:rsidR="00C02124" w:rsidRPr="00C7305C" w:rsidRDefault="00C02124" w:rsidP="006F02A9">
      <w:pPr>
        <w:rPr>
          <w:rFonts w:cs="Arial"/>
          <w:b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8"/>
        <w:gridCol w:w="2067"/>
        <w:gridCol w:w="1790"/>
      </w:tblGrid>
      <w:tr w:rsidR="00C7305C" w:rsidRPr="00C7305C" w14:paraId="54040B48" w14:textId="77777777" w:rsidTr="00270210">
        <w:tc>
          <w:tcPr>
            <w:tcW w:w="3076" w:type="pct"/>
          </w:tcPr>
          <w:p w14:paraId="3A0886C5" w14:textId="3F602CF0" w:rsidR="0085506D" w:rsidRPr="00C7305C" w:rsidRDefault="00C02124" w:rsidP="00C02124">
            <w:pPr>
              <w:jc w:val="both"/>
              <w:rPr>
                <w:rFonts w:cs="Arial"/>
                <w:color w:val="auto"/>
                <w:sz w:val="24"/>
                <w:szCs w:val="24"/>
              </w:rPr>
            </w:pPr>
            <w:r w:rsidRPr="00C02124">
              <w:rPr>
                <w:rFonts w:cs="Arial"/>
                <w:color w:val="auto"/>
                <w:sz w:val="24"/>
                <w:szCs w:val="24"/>
              </w:rPr>
              <w:t>Will the proposed development be on a civil safeguarding area or a defence safeguarding area?</w:t>
            </w:r>
          </w:p>
        </w:tc>
        <w:tc>
          <w:tcPr>
            <w:tcW w:w="1031" w:type="pct"/>
          </w:tcPr>
          <w:p w14:paraId="74271738" w14:textId="4993CD86" w:rsidR="0085506D" w:rsidRPr="00F421EC" w:rsidRDefault="0085506D" w:rsidP="006F02A9">
            <w:pPr>
              <w:jc w:val="center"/>
              <w:rPr>
                <w:rFonts w:cs="Arial"/>
                <w:color w:val="FF0000"/>
                <w:sz w:val="24"/>
                <w:szCs w:val="24"/>
              </w:rPr>
            </w:pPr>
          </w:p>
        </w:tc>
        <w:tc>
          <w:tcPr>
            <w:tcW w:w="893" w:type="pct"/>
          </w:tcPr>
          <w:p w14:paraId="1AB2AF84" w14:textId="4D03E631" w:rsidR="0085506D" w:rsidRPr="00D678FE" w:rsidRDefault="00D678FE" w:rsidP="006F02A9">
            <w:pPr>
              <w:jc w:val="center"/>
              <w:rPr>
                <w:rFonts w:cs="Arial"/>
                <w:color w:val="auto"/>
                <w:sz w:val="24"/>
                <w:szCs w:val="24"/>
              </w:rPr>
            </w:pPr>
            <w:r w:rsidRPr="00D678FE">
              <w:rPr>
                <w:rFonts w:cs="Arial"/>
                <w:color w:val="auto"/>
                <w:sz w:val="24"/>
                <w:szCs w:val="24"/>
              </w:rPr>
              <w:t>No</w:t>
            </w:r>
          </w:p>
        </w:tc>
      </w:tr>
      <w:tr w:rsidR="00C7305C" w:rsidRPr="00C7305C" w14:paraId="17CF0302" w14:textId="77777777" w:rsidTr="00270210">
        <w:tc>
          <w:tcPr>
            <w:tcW w:w="3076" w:type="pct"/>
          </w:tcPr>
          <w:p w14:paraId="3A31A911" w14:textId="76D74EBF" w:rsidR="0085506D" w:rsidRPr="00C7305C" w:rsidRDefault="00C02124" w:rsidP="006F02A9">
            <w:pPr>
              <w:rPr>
                <w:rFonts w:cs="Arial"/>
                <w:color w:val="auto"/>
                <w:sz w:val="24"/>
                <w:szCs w:val="24"/>
              </w:rPr>
            </w:pPr>
            <w:r w:rsidRPr="00C7305C">
              <w:rPr>
                <w:rFonts w:cs="Arial"/>
                <w:color w:val="auto"/>
                <w:sz w:val="24"/>
                <w:szCs w:val="24"/>
              </w:rPr>
              <w:t xml:space="preserve">Has the Civil </w:t>
            </w:r>
            <w:r w:rsidRPr="009F7429">
              <w:rPr>
                <w:rFonts w:cs="Arial"/>
                <w:color w:val="auto"/>
                <w:sz w:val="24"/>
                <w:szCs w:val="24"/>
              </w:rPr>
              <w:t>Aviation Authority/Secretary of State for Defence/</w:t>
            </w:r>
            <w:r w:rsidRPr="009F7429">
              <w:rPr>
                <w:color w:val="auto"/>
                <w:sz w:val="24"/>
                <w:szCs w:val="24"/>
              </w:rPr>
              <w:t>operator of the civil safeguarding area or defence safeguarding area</w:t>
            </w:r>
            <w:r w:rsidRPr="009F7429">
              <w:rPr>
                <w:rFonts w:cs="Arial"/>
                <w:color w:val="auto"/>
                <w:sz w:val="24"/>
                <w:szCs w:val="24"/>
              </w:rPr>
              <w:t xml:space="preserve"> been</w:t>
            </w:r>
            <w:r w:rsidRPr="00C7305C">
              <w:rPr>
                <w:rFonts w:cs="Arial"/>
                <w:color w:val="auto"/>
                <w:sz w:val="24"/>
                <w:szCs w:val="24"/>
              </w:rPr>
              <w:t xml:space="preserve"> notified?</w:t>
            </w:r>
          </w:p>
        </w:tc>
        <w:tc>
          <w:tcPr>
            <w:tcW w:w="1031" w:type="pct"/>
          </w:tcPr>
          <w:p w14:paraId="1E2FB7D6" w14:textId="44A1DF46" w:rsidR="0085506D" w:rsidRPr="00F421EC" w:rsidRDefault="0085506D" w:rsidP="006F02A9">
            <w:pPr>
              <w:jc w:val="center"/>
              <w:rPr>
                <w:rFonts w:cs="Arial"/>
                <w:color w:val="FF0000"/>
                <w:sz w:val="24"/>
                <w:szCs w:val="24"/>
              </w:rPr>
            </w:pPr>
          </w:p>
        </w:tc>
        <w:tc>
          <w:tcPr>
            <w:tcW w:w="893" w:type="pct"/>
          </w:tcPr>
          <w:p w14:paraId="27AC4B3C" w14:textId="65061815" w:rsidR="0085506D" w:rsidRPr="00D678FE" w:rsidRDefault="00D678FE" w:rsidP="006F02A9">
            <w:pPr>
              <w:jc w:val="center"/>
              <w:rPr>
                <w:rFonts w:cs="Arial"/>
                <w:color w:val="auto"/>
                <w:sz w:val="24"/>
                <w:szCs w:val="24"/>
              </w:rPr>
            </w:pPr>
            <w:r w:rsidRPr="00D678FE">
              <w:rPr>
                <w:rFonts w:cs="Arial"/>
                <w:color w:val="auto"/>
                <w:sz w:val="24"/>
                <w:szCs w:val="24"/>
              </w:rPr>
              <w:t>No</w:t>
            </w:r>
          </w:p>
        </w:tc>
      </w:tr>
      <w:tr w:rsidR="00C7305C" w:rsidRPr="00C7305C" w14:paraId="5A714F9D" w14:textId="77777777" w:rsidTr="00270210">
        <w:trPr>
          <w:cantSplit/>
        </w:trPr>
        <w:tc>
          <w:tcPr>
            <w:tcW w:w="5000" w:type="pct"/>
            <w:gridSpan w:val="3"/>
          </w:tcPr>
          <w:p w14:paraId="7BB31EC4" w14:textId="77777777" w:rsidR="0085506D" w:rsidRPr="00C7305C" w:rsidRDefault="0085506D" w:rsidP="006F02A9">
            <w:pPr>
              <w:rPr>
                <w:rFonts w:cs="Arial"/>
                <w:color w:val="auto"/>
                <w:sz w:val="24"/>
                <w:szCs w:val="24"/>
              </w:rPr>
            </w:pPr>
            <w:r w:rsidRPr="00C7305C">
              <w:rPr>
                <w:rFonts w:cs="Arial"/>
                <w:color w:val="auto"/>
                <w:sz w:val="24"/>
                <w:szCs w:val="24"/>
              </w:rPr>
              <w:t>Details of response:</w:t>
            </w:r>
          </w:p>
          <w:p w14:paraId="21B04A81" w14:textId="77777777" w:rsidR="0085506D" w:rsidRPr="00C7305C" w:rsidRDefault="0085506D" w:rsidP="006F02A9">
            <w:pPr>
              <w:rPr>
                <w:rFonts w:cs="Arial"/>
                <w:color w:val="auto"/>
                <w:sz w:val="24"/>
                <w:szCs w:val="24"/>
              </w:rPr>
            </w:pPr>
          </w:p>
          <w:p w14:paraId="0E700CC4" w14:textId="35D6CCF9" w:rsidR="00F421EC" w:rsidRPr="00D678FE" w:rsidRDefault="00F421EC" w:rsidP="00F421EC">
            <w:pPr>
              <w:rPr>
                <w:rFonts w:cs="Arial"/>
                <w:color w:val="auto"/>
                <w:sz w:val="24"/>
                <w:szCs w:val="24"/>
              </w:rPr>
            </w:pPr>
            <w:r w:rsidRPr="00D678FE">
              <w:rPr>
                <w:rFonts w:cs="Arial"/>
                <w:color w:val="auto"/>
                <w:sz w:val="24"/>
                <w:szCs w:val="24"/>
              </w:rPr>
              <w:t xml:space="preserve">N/A </w:t>
            </w:r>
          </w:p>
          <w:p w14:paraId="742F6CE4" w14:textId="77777777" w:rsidR="0085506D" w:rsidRPr="004B1894" w:rsidRDefault="0085506D" w:rsidP="006F02A9">
            <w:pPr>
              <w:rPr>
                <w:rFonts w:cs="Arial"/>
                <w:color w:val="auto"/>
                <w:sz w:val="12"/>
                <w:szCs w:val="12"/>
              </w:rPr>
            </w:pPr>
          </w:p>
        </w:tc>
      </w:tr>
    </w:tbl>
    <w:p w14:paraId="4808281B" w14:textId="77777777" w:rsidR="0085506D" w:rsidRDefault="0085506D" w:rsidP="006F02A9">
      <w:pPr>
        <w:rPr>
          <w:rFonts w:cs="Arial"/>
          <w:bCs/>
          <w:color w:val="auto"/>
          <w:sz w:val="24"/>
          <w:szCs w:val="24"/>
        </w:rPr>
      </w:pPr>
    </w:p>
    <w:p w14:paraId="2059CC41" w14:textId="77777777" w:rsidR="004B1894" w:rsidRPr="00C7305C" w:rsidRDefault="004B1894" w:rsidP="006F02A9">
      <w:pPr>
        <w:rPr>
          <w:rFonts w:cs="Arial"/>
          <w:bCs/>
          <w:color w:val="auto"/>
          <w:sz w:val="24"/>
          <w:szCs w:val="24"/>
        </w:rPr>
      </w:pPr>
    </w:p>
    <w:p w14:paraId="7BF76720" w14:textId="47EAE3F4" w:rsidR="0085506D" w:rsidRPr="00137192" w:rsidRDefault="004B1894" w:rsidP="006F02A9">
      <w:pPr>
        <w:rPr>
          <w:rFonts w:cs="Arial"/>
          <w:b/>
          <w:bCs/>
          <w:color w:val="00B289"/>
          <w:sz w:val="24"/>
          <w:szCs w:val="24"/>
        </w:rPr>
      </w:pPr>
      <w:r>
        <w:rPr>
          <w:rFonts w:cs="Arial"/>
          <w:b/>
          <w:bCs/>
          <w:color w:val="00B289"/>
          <w:sz w:val="24"/>
          <w:szCs w:val="24"/>
        </w:rPr>
        <w:lastRenderedPageBreak/>
        <w:t>Site Provider Letter</w:t>
      </w:r>
    </w:p>
    <w:p w14:paraId="5D3C363A" w14:textId="77777777" w:rsidR="0085506D" w:rsidRPr="00C7305C" w:rsidRDefault="0085506D" w:rsidP="006F02A9">
      <w:pPr>
        <w:rPr>
          <w:rFonts w:cs="Arial"/>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7"/>
        <w:gridCol w:w="1851"/>
        <w:gridCol w:w="1790"/>
        <w:gridCol w:w="2067"/>
      </w:tblGrid>
      <w:tr w:rsidR="00C7305C" w:rsidRPr="00C7305C" w14:paraId="6B51F306" w14:textId="77777777" w:rsidTr="00270210">
        <w:tc>
          <w:tcPr>
            <w:tcW w:w="3076" w:type="pct"/>
            <w:gridSpan w:val="2"/>
          </w:tcPr>
          <w:p w14:paraId="69F935CB" w14:textId="0A0AAE6D" w:rsidR="0085506D" w:rsidRPr="00C7305C" w:rsidRDefault="0085506D" w:rsidP="006F02A9">
            <w:pPr>
              <w:rPr>
                <w:rFonts w:cs="Arial"/>
                <w:color w:val="auto"/>
                <w:sz w:val="24"/>
                <w:szCs w:val="24"/>
              </w:rPr>
            </w:pPr>
            <w:r w:rsidRPr="00C7305C">
              <w:rPr>
                <w:rFonts w:cs="Arial"/>
                <w:color w:val="auto"/>
                <w:sz w:val="24"/>
                <w:szCs w:val="24"/>
              </w:rPr>
              <w:t xml:space="preserve">Copy of </w:t>
            </w:r>
            <w:r w:rsidR="004B1894">
              <w:rPr>
                <w:rFonts w:cs="Arial"/>
                <w:color w:val="auto"/>
                <w:sz w:val="24"/>
                <w:szCs w:val="24"/>
              </w:rPr>
              <w:t>Site Provider Letter</w:t>
            </w:r>
            <w:r w:rsidRPr="00C7305C">
              <w:rPr>
                <w:rFonts w:cs="Arial"/>
                <w:color w:val="auto"/>
                <w:sz w:val="24"/>
                <w:szCs w:val="24"/>
              </w:rPr>
              <w:t xml:space="preserve"> enclosed?</w:t>
            </w:r>
          </w:p>
        </w:tc>
        <w:tc>
          <w:tcPr>
            <w:tcW w:w="893" w:type="pct"/>
          </w:tcPr>
          <w:p w14:paraId="1891AE13" w14:textId="77777777" w:rsidR="0085506D" w:rsidRPr="00C7305C" w:rsidRDefault="0085506D" w:rsidP="006F02A9">
            <w:pPr>
              <w:jc w:val="center"/>
              <w:rPr>
                <w:rFonts w:cs="Arial"/>
                <w:color w:val="auto"/>
                <w:sz w:val="24"/>
                <w:szCs w:val="24"/>
              </w:rPr>
            </w:pPr>
            <w:r w:rsidRPr="00C7305C">
              <w:rPr>
                <w:rFonts w:cs="Arial"/>
                <w:color w:val="auto"/>
                <w:sz w:val="24"/>
                <w:szCs w:val="24"/>
              </w:rPr>
              <w:t>Yes</w:t>
            </w:r>
          </w:p>
        </w:tc>
        <w:tc>
          <w:tcPr>
            <w:tcW w:w="1031" w:type="pct"/>
          </w:tcPr>
          <w:p w14:paraId="27CFD603" w14:textId="4B0996FF" w:rsidR="0085506D" w:rsidRPr="00C7305C" w:rsidRDefault="0085506D" w:rsidP="006F02A9">
            <w:pPr>
              <w:jc w:val="center"/>
              <w:rPr>
                <w:rFonts w:cs="Arial"/>
                <w:color w:val="auto"/>
                <w:sz w:val="24"/>
                <w:szCs w:val="24"/>
              </w:rPr>
            </w:pPr>
          </w:p>
        </w:tc>
      </w:tr>
      <w:tr w:rsidR="00C7305C" w:rsidRPr="00C7305C" w14:paraId="15665171" w14:textId="77777777" w:rsidTr="00270210">
        <w:trPr>
          <w:cantSplit/>
        </w:trPr>
        <w:tc>
          <w:tcPr>
            <w:tcW w:w="2153" w:type="pct"/>
          </w:tcPr>
          <w:p w14:paraId="41E52763" w14:textId="77777777" w:rsidR="0085506D" w:rsidRPr="00C7305C" w:rsidRDefault="0085506D" w:rsidP="006F02A9">
            <w:pPr>
              <w:rPr>
                <w:rFonts w:cs="Arial"/>
                <w:color w:val="auto"/>
                <w:sz w:val="24"/>
                <w:szCs w:val="24"/>
              </w:rPr>
            </w:pPr>
            <w:r w:rsidRPr="00C7305C">
              <w:rPr>
                <w:rFonts w:cs="Arial"/>
                <w:color w:val="auto"/>
                <w:sz w:val="24"/>
                <w:szCs w:val="24"/>
              </w:rPr>
              <w:t>Date served:</w:t>
            </w:r>
          </w:p>
        </w:tc>
        <w:tc>
          <w:tcPr>
            <w:tcW w:w="2847" w:type="pct"/>
            <w:gridSpan w:val="3"/>
          </w:tcPr>
          <w:p w14:paraId="0F24E4B3" w14:textId="031041C9" w:rsidR="0085506D" w:rsidRPr="00C7305C" w:rsidRDefault="006B3C81" w:rsidP="006F02A9">
            <w:pPr>
              <w:rPr>
                <w:rFonts w:cs="Arial"/>
                <w:color w:val="auto"/>
                <w:sz w:val="24"/>
                <w:szCs w:val="24"/>
              </w:rPr>
            </w:pPr>
            <w:r w:rsidRPr="006B3C81">
              <w:rPr>
                <w:rFonts w:cs="Arial"/>
                <w:color w:val="auto"/>
                <w:sz w:val="24"/>
                <w:szCs w:val="24"/>
              </w:rPr>
              <w:t>15</w:t>
            </w:r>
            <w:r w:rsidR="00F421EC" w:rsidRPr="006B3C81">
              <w:rPr>
                <w:rFonts w:cs="Arial"/>
                <w:color w:val="auto"/>
                <w:sz w:val="24"/>
                <w:szCs w:val="24"/>
              </w:rPr>
              <w:t>/</w:t>
            </w:r>
            <w:r w:rsidRPr="006B3C81">
              <w:rPr>
                <w:rFonts w:cs="Arial"/>
                <w:color w:val="auto"/>
                <w:sz w:val="24"/>
                <w:szCs w:val="24"/>
              </w:rPr>
              <w:t>11</w:t>
            </w:r>
            <w:r w:rsidR="00F421EC" w:rsidRPr="006B3C81">
              <w:rPr>
                <w:rFonts w:cs="Arial"/>
                <w:color w:val="auto"/>
                <w:sz w:val="24"/>
                <w:szCs w:val="24"/>
              </w:rPr>
              <w:t>/2023</w:t>
            </w:r>
          </w:p>
        </w:tc>
      </w:tr>
    </w:tbl>
    <w:p w14:paraId="596EBD39" w14:textId="77777777" w:rsidR="004B1894" w:rsidRDefault="004B1894" w:rsidP="006F02A9">
      <w:pPr>
        <w:rPr>
          <w:rFonts w:cs="Arial"/>
          <w:bCs/>
          <w:color w:val="auto"/>
          <w:sz w:val="24"/>
          <w:szCs w:val="24"/>
        </w:rPr>
      </w:pPr>
    </w:p>
    <w:p w14:paraId="1FF9CC64" w14:textId="77777777" w:rsidR="0085506D" w:rsidRPr="00C7305C" w:rsidRDefault="0085506D" w:rsidP="006F02A9">
      <w:pPr>
        <w:numPr>
          <w:ilvl w:val="0"/>
          <w:numId w:val="46"/>
        </w:numPr>
        <w:ind w:left="0" w:firstLine="0"/>
        <w:rPr>
          <w:rFonts w:cs="Arial"/>
          <w:bCs/>
          <w:color w:val="auto"/>
          <w:sz w:val="24"/>
          <w:szCs w:val="24"/>
        </w:rPr>
      </w:pPr>
      <w:r w:rsidRPr="00C7305C">
        <w:rPr>
          <w:rFonts w:cs="Arial"/>
          <w:bCs/>
          <w:color w:val="auto"/>
          <w:sz w:val="24"/>
          <w:szCs w:val="24"/>
        </w:rPr>
        <w:t>Proposed Development</w:t>
      </w:r>
    </w:p>
    <w:p w14:paraId="4D22DF96" w14:textId="77777777" w:rsidR="0085506D" w:rsidRPr="00C7305C" w:rsidRDefault="0085506D" w:rsidP="006F02A9">
      <w:pPr>
        <w:rPr>
          <w:rFonts w:cs="Arial"/>
          <w:b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5"/>
      </w:tblGrid>
      <w:tr w:rsidR="00F54FB6" w:rsidRPr="00F54FB6" w14:paraId="63ECDAC0" w14:textId="77777777" w:rsidTr="00270210">
        <w:tc>
          <w:tcPr>
            <w:tcW w:w="5000" w:type="pct"/>
          </w:tcPr>
          <w:p w14:paraId="4DE84D5D" w14:textId="77777777" w:rsidR="0085506D" w:rsidRPr="00F54FB6" w:rsidRDefault="0085506D" w:rsidP="006F02A9">
            <w:pPr>
              <w:rPr>
                <w:rFonts w:cs="Arial"/>
                <w:color w:val="auto"/>
                <w:sz w:val="24"/>
                <w:szCs w:val="24"/>
              </w:rPr>
            </w:pPr>
            <w:r w:rsidRPr="00F54FB6">
              <w:rPr>
                <w:rFonts w:cs="Arial"/>
                <w:color w:val="auto"/>
                <w:sz w:val="24"/>
                <w:szCs w:val="24"/>
              </w:rPr>
              <w:t>The proposed site:</w:t>
            </w:r>
          </w:p>
        </w:tc>
      </w:tr>
      <w:tr w:rsidR="00C7305C" w:rsidRPr="00F54FB6" w14:paraId="762305C4" w14:textId="77777777" w:rsidTr="008A433C">
        <w:tc>
          <w:tcPr>
            <w:tcW w:w="5000" w:type="pct"/>
          </w:tcPr>
          <w:p w14:paraId="1090DC28" w14:textId="77777777" w:rsidR="0085506D" w:rsidRPr="00F54FB6" w:rsidRDefault="0085506D" w:rsidP="006F02A9">
            <w:pPr>
              <w:rPr>
                <w:rFonts w:cs="Arial"/>
                <w:color w:val="auto"/>
                <w:sz w:val="24"/>
                <w:szCs w:val="24"/>
              </w:rPr>
            </w:pPr>
          </w:p>
          <w:p w14:paraId="209D5A6B" w14:textId="57C5B833" w:rsidR="000B5A8A" w:rsidRDefault="000B5A8A" w:rsidP="000B5A8A">
            <w:pPr>
              <w:rPr>
                <w:rFonts w:cs="Arial"/>
                <w:color w:val="auto"/>
                <w:sz w:val="24"/>
                <w:szCs w:val="24"/>
              </w:rPr>
            </w:pPr>
            <w:r w:rsidRPr="000B5A8A">
              <w:rPr>
                <w:rFonts w:cs="Arial"/>
                <w:color w:val="auto"/>
                <w:sz w:val="24"/>
                <w:szCs w:val="24"/>
              </w:rPr>
              <w:t xml:space="preserve">It is imperative to consider that this proposal is to replace an existing installation and is not a new additional telecommunications installation. The need for this rooftop site stems from an NTQ (Notice to Quit). </w:t>
            </w:r>
            <w:r>
              <w:rPr>
                <w:rFonts w:cs="Arial"/>
                <w:color w:val="auto"/>
                <w:sz w:val="24"/>
                <w:szCs w:val="24"/>
              </w:rPr>
              <w:t>T</w:t>
            </w:r>
            <w:r w:rsidRPr="000B5A8A">
              <w:rPr>
                <w:rFonts w:cs="Arial"/>
                <w:color w:val="auto"/>
                <w:sz w:val="24"/>
                <w:szCs w:val="24"/>
              </w:rPr>
              <w:t xml:space="preserve">he existing NTQ site is </w:t>
            </w:r>
            <w:r>
              <w:rPr>
                <w:rFonts w:cs="Arial"/>
                <w:color w:val="auto"/>
                <w:sz w:val="24"/>
                <w:szCs w:val="24"/>
              </w:rPr>
              <w:t>at</w:t>
            </w:r>
            <w:r w:rsidRPr="000B5A8A">
              <w:rPr>
                <w:rFonts w:cs="Arial"/>
                <w:color w:val="auto"/>
                <w:sz w:val="24"/>
                <w:szCs w:val="24"/>
              </w:rPr>
              <w:t xml:space="preserve"> Kingsway House which has been decommissioned due to redevelopment.</w:t>
            </w:r>
          </w:p>
          <w:p w14:paraId="27BA83A0" w14:textId="77777777" w:rsidR="000B5A8A" w:rsidRPr="000B5A8A" w:rsidRDefault="000B5A8A" w:rsidP="000B5A8A">
            <w:pPr>
              <w:rPr>
                <w:rFonts w:cs="Arial"/>
                <w:color w:val="C00000"/>
                <w:sz w:val="24"/>
                <w:szCs w:val="24"/>
              </w:rPr>
            </w:pPr>
          </w:p>
          <w:p w14:paraId="39584773" w14:textId="2643EDCA" w:rsidR="000B5A8A" w:rsidRDefault="000B5A8A" w:rsidP="006410BD">
            <w:pPr>
              <w:jc w:val="both"/>
              <w:rPr>
                <w:rFonts w:cs="Arial"/>
                <w:color w:val="auto"/>
                <w:sz w:val="24"/>
                <w:szCs w:val="24"/>
              </w:rPr>
            </w:pPr>
            <w:r w:rsidRPr="000B5A8A">
              <w:rPr>
                <w:rFonts w:cs="Arial"/>
                <w:color w:val="auto"/>
                <w:sz w:val="24"/>
                <w:szCs w:val="24"/>
              </w:rPr>
              <w:t xml:space="preserve">The proposed development consists of the installation of rooftop telecommunications equipment at </w:t>
            </w:r>
            <w:r w:rsidR="00AB2878" w:rsidRPr="008A433C">
              <w:rPr>
                <w:rFonts w:cs="Arial"/>
                <w:color w:val="auto"/>
                <w:sz w:val="24"/>
                <w:szCs w:val="24"/>
              </w:rPr>
              <w:t>Aviation House, Kingsway, London, WC2B 6NH</w:t>
            </w:r>
            <w:r w:rsidRPr="000B5A8A">
              <w:rPr>
                <w:rFonts w:cs="Arial"/>
                <w:color w:val="auto"/>
                <w:sz w:val="24"/>
                <w:szCs w:val="24"/>
              </w:rPr>
              <w:t>, which can be seen from figures 1</w:t>
            </w:r>
            <w:r w:rsidR="008A433C" w:rsidRPr="008A433C">
              <w:rPr>
                <w:rFonts w:cs="Arial"/>
                <w:color w:val="auto"/>
                <w:sz w:val="24"/>
                <w:szCs w:val="24"/>
              </w:rPr>
              <w:t xml:space="preserve"> &amp; 2</w:t>
            </w:r>
            <w:r w:rsidRPr="000B5A8A">
              <w:rPr>
                <w:rFonts w:cs="Arial"/>
                <w:color w:val="auto"/>
                <w:sz w:val="24"/>
                <w:szCs w:val="24"/>
              </w:rPr>
              <w:t xml:space="preserve"> below.</w:t>
            </w:r>
            <w:r w:rsidR="00F1019F">
              <w:rPr>
                <w:rFonts w:cs="Arial"/>
                <w:color w:val="auto"/>
                <w:sz w:val="24"/>
                <w:szCs w:val="24"/>
              </w:rPr>
              <w:t xml:space="preserve"> </w:t>
            </w:r>
            <w:r w:rsidR="00464FFA">
              <w:rPr>
                <w:rFonts w:cs="Arial"/>
                <w:color w:val="auto"/>
                <w:sz w:val="24"/>
                <w:szCs w:val="24"/>
              </w:rPr>
              <w:t>The proposed rooftop installation allows the coverage from Kingsway House to be mirrored and replicated following decommission.</w:t>
            </w:r>
          </w:p>
          <w:p w14:paraId="0A3021D2" w14:textId="77777777" w:rsidR="00132F85" w:rsidRDefault="00132F85" w:rsidP="006410BD">
            <w:pPr>
              <w:jc w:val="both"/>
              <w:rPr>
                <w:rFonts w:cs="Arial"/>
                <w:color w:val="auto"/>
                <w:sz w:val="24"/>
                <w:szCs w:val="24"/>
              </w:rPr>
            </w:pPr>
          </w:p>
          <w:p w14:paraId="5FC70E5D" w14:textId="598C9C0E" w:rsidR="008A433C" w:rsidRDefault="00132F85" w:rsidP="00DE68E6">
            <w:pPr>
              <w:jc w:val="both"/>
              <w:rPr>
                <w:rFonts w:cs="Arial"/>
                <w:color w:val="auto"/>
                <w:sz w:val="24"/>
                <w:szCs w:val="24"/>
              </w:rPr>
            </w:pPr>
            <w:r>
              <w:rPr>
                <w:rFonts w:cs="Arial"/>
                <w:color w:val="auto"/>
                <w:sz w:val="24"/>
                <w:szCs w:val="24"/>
              </w:rPr>
              <w:t xml:space="preserve">The proposed site is set on the rooftop of </w:t>
            </w:r>
            <w:r w:rsidRPr="00132F85">
              <w:rPr>
                <w:rFonts w:cs="Arial"/>
                <w:color w:val="auto"/>
                <w:sz w:val="24"/>
                <w:szCs w:val="24"/>
              </w:rPr>
              <w:t>Aviation House</w:t>
            </w:r>
            <w:r>
              <w:rPr>
                <w:rFonts w:cs="Arial"/>
                <w:color w:val="auto"/>
                <w:sz w:val="24"/>
                <w:szCs w:val="24"/>
              </w:rPr>
              <w:t>, set in the</w:t>
            </w:r>
            <w:r w:rsidR="00DE68E6">
              <w:rPr>
                <w:rFonts w:cs="Arial"/>
                <w:color w:val="auto"/>
                <w:sz w:val="24"/>
                <w:szCs w:val="24"/>
              </w:rPr>
              <w:t xml:space="preserve"> </w:t>
            </w:r>
            <w:r w:rsidR="00DE68E6" w:rsidRPr="00DE68E6">
              <w:rPr>
                <w:rFonts w:cs="Arial"/>
                <w:color w:val="auto"/>
                <w:sz w:val="24"/>
                <w:szCs w:val="24"/>
              </w:rPr>
              <w:t>lively Holborn district of London. Renowned for its central position and historical importance, Holborn is a bustling area that seamlessly blends businesses, shopping, entertainment, and cultural attractions. Positioned northeast of Covent Garden and a short stroll away from the British Museum, home to an extensive collection of global art and artifacts, this locale offers an array of high-end and boutique shops, along with diverse dining options. With its vibrant atmosphere and proximity to notable landmarks, this part of London naturally draws in visitors</w:t>
            </w:r>
            <w:r w:rsidR="00DE68E6">
              <w:rPr>
                <w:rFonts w:cs="Arial"/>
                <w:color w:val="auto"/>
                <w:sz w:val="24"/>
                <w:szCs w:val="24"/>
              </w:rPr>
              <w:t xml:space="preserve">. </w:t>
            </w:r>
          </w:p>
          <w:p w14:paraId="419DDA58" w14:textId="77777777" w:rsidR="00DE68E6" w:rsidRDefault="00DE68E6" w:rsidP="00DE68E6">
            <w:pPr>
              <w:jc w:val="both"/>
              <w:rPr>
                <w:rFonts w:cs="Arial"/>
                <w:color w:val="auto"/>
                <w:sz w:val="24"/>
                <w:szCs w:val="24"/>
              </w:rPr>
            </w:pPr>
          </w:p>
          <w:p w14:paraId="08989A08" w14:textId="4D5FBB88" w:rsidR="00D60B98" w:rsidRDefault="00D60B98" w:rsidP="00DE68E6">
            <w:pPr>
              <w:jc w:val="both"/>
              <w:rPr>
                <w:rFonts w:cs="Arial"/>
                <w:color w:val="auto"/>
                <w:sz w:val="24"/>
                <w:szCs w:val="24"/>
              </w:rPr>
            </w:pPr>
            <w:r w:rsidRPr="00D60B98">
              <w:rPr>
                <w:rFonts w:cs="Arial"/>
                <w:color w:val="auto"/>
                <w:sz w:val="24"/>
                <w:szCs w:val="24"/>
              </w:rPr>
              <w:t xml:space="preserve">It is extremely important for the functionality of the local businesses for a robust and reliable telecommunication infrastructure, with a wide range of telecommunication services. It is also extremely important for Local residents </w:t>
            </w:r>
            <w:r w:rsidR="002D604A">
              <w:rPr>
                <w:rFonts w:cs="Arial"/>
                <w:color w:val="auto"/>
                <w:sz w:val="24"/>
                <w:szCs w:val="24"/>
              </w:rPr>
              <w:t xml:space="preserve">and visitors to the area </w:t>
            </w:r>
            <w:r w:rsidRPr="00D60B98">
              <w:rPr>
                <w:rFonts w:cs="Arial"/>
                <w:color w:val="auto"/>
                <w:sz w:val="24"/>
                <w:szCs w:val="24"/>
              </w:rPr>
              <w:t>to have a reliable telecommunication infrastructure</w:t>
            </w:r>
            <w:r w:rsidR="002D604A">
              <w:rPr>
                <w:rFonts w:cs="Arial"/>
                <w:color w:val="auto"/>
                <w:sz w:val="24"/>
                <w:szCs w:val="24"/>
              </w:rPr>
              <w:t xml:space="preserve">. </w:t>
            </w:r>
            <w:r w:rsidRPr="00D60B98">
              <w:rPr>
                <w:rFonts w:cs="Arial"/>
                <w:color w:val="auto"/>
                <w:sz w:val="24"/>
                <w:szCs w:val="24"/>
              </w:rPr>
              <w:t>The proposed installation will ensure this infrastructure is upheld.</w:t>
            </w:r>
          </w:p>
          <w:p w14:paraId="21C0C7E8" w14:textId="77777777" w:rsidR="00D60B98" w:rsidRDefault="00D60B98" w:rsidP="00DE68E6">
            <w:pPr>
              <w:jc w:val="both"/>
              <w:rPr>
                <w:rFonts w:cs="Arial"/>
                <w:color w:val="auto"/>
                <w:sz w:val="24"/>
                <w:szCs w:val="24"/>
              </w:rPr>
            </w:pPr>
          </w:p>
          <w:p w14:paraId="78CA8845" w14:textId="03DEA127" w:rsidR="002D604A" w:rsidRDefault="002D604A" w:rsidP="002D604A">
            <w:pPr>
              <w:jc w:val="both"/>
              <w:rPr>
                <w:rFonts w:cs="Arial"/>
                <w:color w:val="C00000"/>
                <w:sz w:val="24"/>
                <w:szCs w:val="24"/>
              </w:rPr>
            </w:pPr>
            <w:r w:rsidRPr="002D604A">
              <w:rPr>
                <w:rFonts w:cs="Arial"/>
                <w:color w:val="auto"/>
                <w:sz w:val="24"/>
                <w:szCs w:val="24"/>
              </w:rPr>
              <w:t xml:space="preserve">High </w:t>
            </w:r>
            <w:r>
              <w:rPr>
                <w:rFonts w:cs="Arial"/>
                <w:color w:val="auto"/>
                <w:sz w:val="24"/>
                <w:szCs w:val="24"/>
              </w:rPr>
              <w:t>Holborn, Kingsway and surrounding streets</w:t>
            </w:r>
            <w:r w:rsidRPr="002D604A">
              <w:rPr>
                <w:rFonts w:cs="Arial"/>
                <w:color w:val="auto"/>
                <w:sz w:val="24"/>
                <w:szCs w:val="24"/>
              </w:rPr>
              <w:t xml:space="preserve"> benefit from tall buildings which would provide screening of the installation</w:t>
            </w:r>
            <w:r>
              <w:rPr>
                <w:rFonts w:cs="Arial"/>
                <w:color w:val="auto"/>
                <w:sz w:val="24"/>
                <w:szCs w:val="24"/>
              </w:rPr>
              <w:t xml:space="preserve"> on street level</w:t>
            </w:r>
            <w:r w:rsidRPr="002D604A">
              <w:rPr>
                <w:rFonts w:cs="Arial"/>
                <w:color w:val="auto"/>
                <w:sz w:val="24"/>
                <w:szCs w:val="24"/>
              </w:rPr>
              <w:t>. Existing semi-mature trees along Kingsway will also help to screen the proposal from street view. The area hosts existing telecommunications equipment, which provides a president for rooftop telecommunications equipment within the area.</w:t>
            </w:r>
            <w:r>
              <w:rPr>
                <w:rFonts w:cs="Arial"/>
                <w:color w:val="auto"/>
                <w:sz w:val="24"/>
                <w:szCs w:val="24"/>
              </w:rPr>
              <w:t xml:space="preserve"> </w:t>
            </w:r>
          </w:p>
          <w:p w14:paraId="56619629" w14:textId="77777777" w:rsidR="002D604A" w:rsidRDefault="002D604A" w:rsidP="00DE68E6">
            <w:pPr>
              <w:jc w:val="both"/>
              <w:rPr>
                <w:rFonts w:cs="Arial"/>
                <w:color w:val="auto"/>
                <w:sz w:val="24"/>
                <w:szCs w:val="24"/>
              </w:rPr>
            </w:pPr>
          </w:p>
          <w:p w14:paraId="2E210B82" w14:textId="523F6F12" w:rsidR="00E36334" w:rsidRDefault="002D604A" w:rsidP="00DE68E6">
            <w:pPr>
              <w:jc w:val="both"/>
              <w:rPr>
                <w:rFonts w:cs="Arial"/>
                <w:color w:val="auto"/>
                <w:sz w:val="24"/>
                <w:szCs w:val="24"/>
              </w:rPr>
            </w:pPr>
            <w:bookmarkStart w:id="0" w:name="_Hlk150859283"/>
            <w:r w:rsidRPr="002D604A">
              <w:rPr>
                <w:rFonts w:cs="Arial"/>
                <w:color w:val="auto"/>
                <w:sz w:val="24"/>
                <w:szCs w:val="24"/>
              </w:rPr>
              <w:t>Aviation House</w:t>
            </w:r>
            <w:r w:rsidR="00B85887">
              <w:rPr>
                <w:rFonts w:cs="Arial"/>
                <w:color w:val="auto"/>
                <w:sz w:val="24"/>
                <w:szCs w:val="24"/>
              </w:rPr>
              <w:t xml:space="preserve"> </w:t>
            </w:r>
            <w:bookmarkEnd w:id="0"/>
            <w:r w:rsidR="00B85887">
              <w:rPr>
                <w:rFonts w:cs="Arial"/>
                <w:color w:val="auto"/>
                <w:sz w:val="24"/>
                <w:szCs w:val="24"/>
              </w:rPr>
              <w:t xml:space="preserve">is 9 storey building </w:t>
            </w:r>
            <w:r>
              <w:rPr>
                <w:rFonts w:cs="Arial"/>
                <w:color w:val="auto"/>
                <w:sz w:val="24"/>
                <w:szCs w:val="24"/>
              </w:rPr>
              <w:t xml:space="preserve">set to the Northwest of </w:t>
            </w:r>
            <w:r w:rsidR="00E36334">
              <w:rPr>
                <w:rFonts w:cs="Arial"/>
                <w:color w:val="auto"/>
                <w:sz w:val="24"/>
                <w:szCs w:val="24"/>
              </w:rPr>
              <w:t>Lincoln’s Inn Fields Park</w:t>
            </w:r>
            <w:r>
              <w:rPr>
                <w:rFonts w:cs="Arial"/>
                <w:color w:val="auto"/>
                <w:sz w:val="24"/>
                <w:szCs w:val="24"/>
              </w:rPr>
              <w:t xml:space="preserve"> area, Southeast of Bloomsbury Square Garden and Southwest of Red Lion Square Gardens.  </w:t>
            </w:r>
            <w:r>
              <w:rPr>
                <w:rFonts w:cs="Arial"/>
                <w:color w:val="auto"/>
                <w:sz w:val="24"/>
                <w:szCs w:val="24"/>
              </w:rPr>
              <w:lastRenderedPageBreak/>
              <w:t>Trees within the parks</w:t>
            </w:r>
            <w:r w:rsidR="00E36334">
              <w:rPr>
                <w:rFonts w:cs="Arial"/>
                <w:color w:val="auto"/>
                <w:sz w:val="24"/>
                <w:szCs w:val="24"/>
              </w:rPr>
              <w:t>,</w:t>
            </w:r>
            <w:r>
              <w:rPr>
                <w:rFonts w:cs="Arial"/>
                <w:color w:val="auto"/>
                <w:sz w:val="24"/>
                <w:szCs w:val="24"/>
              </w:rPr>
              <w:t xml:space="preserve"> </w:t>
            </w:r>
            <w:r w:rsidR="00E36334">
              <w:rPr>
                <w:rFonts w:cs="Arial"/>
                <w:color w:val="auto"/>
                <w:sz w:val="24"/>
                <w:szCs w:val="24"/>
              </w:rPr>
              <w:t>together</w:t>
            </w:r>
            <w:r>
              <w:rPr>
                <w:rFonts w:cs="Arial"/>
                <w:color w:val="auto"/>
                <w:sz w:val="24"/>
                <w:szCs w:val="24"/>
              </w:rPr>
              <w:t xml:space="preserve"> with </w:t>
            </w:r>
            <w:r w:rsidR="00E36334">
              <w:rPr>
                <w:rFonts w:cs="Arial"/>
                <w:color w:val="auto"/>
                <w:sz w:val="24"/>
                <w:szCs w:val="24"/>
              </w:rPr>
              <w:t xml:space="preserve">the </w:t>
            </w:r>
            <w:r>
              <w:rPr>
                <w:rFonts w:cs="Arial"/>
                <w:color w:val="auto"/>
                <w:sz w:val="24"/>
                <w:szCs w:val="24"/>
              </w:rPr>
              <w:t>surrounding tall buildings</w:t>
            </w:r>
            <w:r w:rsidR="00E36334">
              <w:rPr>
                <w:rFonts w:cs="Arial"/>
                <w:color w:val="auto"/>
                <w:sz w:val="24"/>
                <w:szCs w:val="24"/>
              </w:rPr>
              <w:t>,</w:t>
            </w:r>
            <w:r>
              <w:rPr>
                <w:rFonts w:cs="Arial"/>
                <w:color w:val="auto"/>
                <w:sz w:val="24"/>
                <w:szCs w:val="24"/>
              </w:rPr>
              <w:t xml:space="preserve"> </w:t>
            </w:r>
            <w:r w:rsidR="00E36334">
              <w:rPr>
                <w:rFonts w:cs="Arial"/>
                <w:color w:val="auto"/>
                <w:sz w:val="24"/>
                <w:szCs w:val="24"/>
              </w:rPr>
              <w:t xml:space="preserve">the </w:t>
            </w:r>
            <w:r>
              <w:rPr>
                <w:rFonts w:cs="Arial"/>
                <w:color w:val="auto"/>
                <w:sz w:val="24"/>
                <w:szCs w:val="24"/>
              </w:rPr>
              <w:t xml:space="preserve">installation </w:t>
            </w:r>
            <w:r w:rsidR="00E36334">
              <w:rPr>
                <w:rFonts w:cs="Arial"/>
                <w:color w:val="auto"/>
                <w:sz w:val="24"/>
                <w:szCs w:val="24"/>
              </w:rPr>
              <w:t>will be shielded from view from the parks</w:t>
            </w:r>
            <w:r>
              <w:rPr>
                <w:rFonts w:cs="Arial"/>
                <w:color w:val="auto"/>
                <w:sz w:val="24"/>
                <w:szCs w:val="24"/>
              </w:rPr>
              <w:t>.</w:t>
            </w:r>
          </w:p>
          <w:p w14:paraId="5A42A09B" w14:textId="170ECED2" w:rsidR="002D604A" w:rsidRDefault="002D604A" w:rsidP="00DE68E6">
            <w:pPr>
              <w:jc w:val="both"/>
              <w:rPr>
                <w:rFonts w:cs="Arial"/>
                <w:color w:val="auto"/>
                <w:sz w:val="24"/>
                <w:szCs w:val="24"/>
              </w:rPr>
            </w:pPr>
            <w:r>
              <w:rPr>
                <w:rFonts w:cs="Arial"/>
                <w:color w:val="auto"/>
                <w:sz w:val="24"/>
                <w:szCs w:val="24"/>
              </w:rPr>
              <w:t xml:space="preserve"> </w:t>
            </w:r>
          </w:p>
          <w:p w14:paraId="768B05DC" w14:textId="1A21264C" w:rsidR="00E36334" w:rsidRDefault="00E36334" w:rsidP="00E36334">
            <w:pPr>
              <w:jc w:val="both"/>
              <w:rPr>
                <w:rFonts w:cs="Arial"/>
                <w:color w:val="auto"/>
                <w:sz w:val="24"/>
                <w:szCs w:val="24"/>
              </w:rPr>
            </w:pPr>
            <w:r w:rsidRPr="00E36334">
              <w:rPr>
                <w:rFonts w:cs="Arial"/>
                <w:color w:val="auto"/>
                <w:sz w:val="24"/>
                <w:szCs w:val="24"/>
              </w:rPr>
              <w:t>Prior to the submission of this application, discounted options were put forward , investigated and assessed and this site was deemed to be the most appropriate location</w:t>
            </w:r>
            <w:r>
              <w:rPr>
                <w:rFonts w:cs="Arial"/>
                <w:color w:val="auto"/>
                <w:sz w:val="24"/>
                <w:szCs w:val="24"/>
              </w:rPr>
              <w:t>. Please refer to section 5 below to see discounted locations.</w:t>
            </w:r>
            <w:r w:rsidRPr="00E36334">
              <w:rPr>
                <w:rFonts w:cs="Arial"/>
                <w:color w:val="auto"/>
                <w:sz w:val="24"/>
                <w:szCs w:val="24"/>
              </w:rPr>
              <w:t xml:space="preserve"> </w:t>
            </w:r>
            <w:r>
              <w:rPr>
                <w:rFonts w:cs="Arial"/>
                <w:color w:val="auto"/>
                <w:sz w:val="24"/>
                <w:szCs w:val="24"/>
              </w:rPr>
              <w:t>T</w:t>
            </w:r>
            <w:r w:rsidRPr="00E36334">
              <w:rPr>
                <w:rFonts w:cs="Arial"/>
                <w:color w:val="auto"/>
                <w:sz w:val="24"/>
                <w:szCs w:val="24"/>
              </w:rPr>
              <w:t xml:space="preserve">he optimum solution from a planning and technical perspective has been proposed. </w:t>
            </w:r>
          </w:p>
          <w:p w14:paraId="0D526730" w14:textId="71FE974D" w:rsidR="00E36334" w:rsidRDefault="00E36334" w:rsidP="00DE68E6">
            <w:pPr>
              <w:jc w:val="both"/>
              <w:rPr>
                <w:rFonts w:cs="Arial"/>
                <w:color w:val="auto"/>
                <w:sz w:val="24"/>
                <w:szCs w:val="24"/>
              </w:rPr>
            </w:pPr>
            <w:r w:rsidRPr="00E36334">
              <w:rPr>
                <w:rFonts w:cs="Arial"/>
                <w:color w:val="auto"/>
                <w:sz w:val="24"/>
                <w:szCs w:val="24"/>
              </w:rPr>
              <w:t xml:space="preserve">As previously stated, this is not a new additional installation but is a replacement for an existing installation that is to be removed. The proposed installation is necessary for the continued wireless connectivity and capacity for local businesses, residents and visitors to this busy area of </w:t>
            </w:r>
            <w:r>
              <w:rPr>
                <w:rFonts w:cs="Arial"/>
                <w:color w:val="auto"/>
                <w:sz w:val="24"/>
                <w:szCs w:val="24"/>
              </w:rPr>
              <w:t>Camden.</w:t>
            </w:r>
          </w:p>
          <w:p w14:paraId="6E5F4379" w14:textId="77777777" w:rsidR="00E36334" w:rsidRPr="008A433C" w:rsidRDefault="00E36334" w:rsidP="00DE68E6">
            <w:pPr>
              <w:jc w:val="both"/>
              <w:rPr>
                <w:rFonts w:cs="Arial"/>
                <w:color w:val="auto"/>
                <w:sz w:val="24"/>
                <w:szCs w:val="24"/>
              </w:rPr>
            </w:pPr>
          </w:p>
          <w:p w14:paraId="0C18C37A" w14:textId="4C804277" w:rsidR="008A433C" w:rsidRPr="008A433C" w:rsidRDefault="008A433C" w:rsidP="000B5A8A">
            <w:pPr>
              <w:rPr>
                <w:rFonts w:cs="Arial"/>
                <w:color w:val="auto"/>
                <w:sz w:val="24"/>
                <w:szCs w:val="24"/>
              </w:rPr>
            </w:pPr>
            <w:r w:rsidRPr="008A433C">
              <w:rPr>
                <w:rFonts w:cs="Arial"/>
                <w:color w:val="auto"/>
                <w:sz w:val="24"/>
                <w:szCs w:val="24"/>
              </w:rPr>
              <w:t>Figure 1:</w:t>
            </w:r>
          </w:p>
          <w:p w14:paraId="054BEA4E" w14:textId="380DDB30" w:rsidR="008A433C" w:rsidRDefault="00464FFA" w:rsidP="00464FFA">
            <w:pPr>
              <w:jc w:val="center"/>
              <w:rPr>
                <w:rFonts w:cs="Arial"/>
                <w:color w:val="C00000"/>
                <w:sz w:val="24"/>
                <w:szCs w:val="24"/>
              </w:rPr>
            </w:pPr>
            <w:r w:rsidRPr="00464FFA">
              <w:rPr>
                <w:rFonts w:cs="Arial"/>
                <w:noProof/>
                <w:color w:val="C00000"/>
                <w:sz w:val="24"/>
                <w:szCs w:val="24"/>
              </w:rPr>
              <w:drawing>
                <wp:inline distT="0" distB="0" distL="0" distR="0" wp14:anchorId="069E8BAB" wp14:editId="73725853">
                  <wp:extent cx="5524500" cy="4339909"/>
                  <wp:effectExtent l="0" t="0" r="0" b="3810"/>
                  <wp:docPr id="1489222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22816" name=""/>
                          <pic:cNvPicPr/>
                        </pic:nvPicPr>
                        <pic:blipFill>
                          <a:blip r:embed="rId12"/>
                          <a:stretch>
                            <a:fillRect/>
                          </a:stretch>
                        </pic:blipFill>
                        <pic:spPr>
                          <a:xfrm>
                            <a:off x="0" y="0"/>
                            <a:ext cx="5533928" cy="4347316"/>
                          </a:xfrm>
                          <a:prstGeom prst="rect">
                            <a:avLst/>
                          </a:prstGeom>
                        </pic:spPr>
                      </pic:pic>
                    </a:graphicData>
                  </a:graphic>
                </wp:inline>
              </w:drawing>
            </w:r>
          </w:p>
          <w:p w14:paraId="4342E785" w14:textId="77777777" w:rsidR="008A433C" w:rsidRDefault="008A433C" w:rsidP="000B5A8A">
            <w:pPr>
              <w:rPr>
                <w:rFonts w:cs="Arial"/>
                <w:color w:val="C00000"/>
                <w:sz w:val="24"/>
                <w:szCs w:val="24"/>
              </w:rPr>
            </w:pPr>
          </w:p>
          <w:p w14:paraId="02B3F3D3" w14:textId="77777777" w:rsidR="008A433C" w:rsidRDefault="008A433C" w:rsidP="000B5A8A">
            <w:pPr>
              <w:rPr>
                <w:rFonts w:cs="Arial"/>
                <w:color w:val="C00000"/>
                <w:sz w:val="24"/>
                <w:szCs w:val="24"/>
              </w:rPr>
            </w:pPr>
          </w:p>
          <w:p w14:paraId="579D7AEB" w14:textId="77777777" w:rsidR="008A433C" w:rsidRDefault="008A433C" w:rsidP="000B5A8A">
            <w:pPr>
              <w:rPr>
                <w:rFonts w:cs="Arial"/>
                <w:color w:val="C00000"/>
                <w:sz w:val="24"/>
                <w:szCs w:val="24"/>
              </w:rPr>
            </w:pPr>
          </w:p>
          <w:p w14:paraId="07FB9A50" w14:textId="77777777" w:rsidR="008A433C" w:rsidRPr="008A433C" w:rsidRDefault="008A433C" w:rsidP="000B5A8A">
            <w:pPr>
              <w:rPr>
                <w:rFonts w:cs="Arial"/>
                <w:color w:val="auto"/>
                <w:sz w:val="24"/>
                <w:szCs w:val="24"/>
              </w:rPr>
            </w:pPr>
          </w:p>
          <w:p w14:paraId="369FC3AF" w14:textId="77777777" w:rsidR="00E36334" w:rsidRDefault="00E36334" w:rsidP="000B5A8A">
            <w:pPr>
              <w:rPr>
                <w:rFonts w:cs="Arial"/>
                <w:color w:val="auto"/>
                <w:sz w:val="24"/>
                <w:szCs w:val="24"/>
              </w:rPr>
            </w:pPr>
          </w:p>
          <w:p w14:paraId="149C8351" w14:textId="77777777" w:rsidR="00E36334" w:rsidRDefault="00E36334" w:rsidP="000B5A8A">
            <w:pPr>
              <w:rPr>
                <w:rFonts w:cs="Arial"/>
                <w:color w:val="auto"/>
                <w:sz w:val="24"/>
                <w:szCs w:val="24"/>
              </w:rPr>
            </w:pPr>
          </w:p>
          <w:p w14:paraId="5DE85948" w14:textId="4FD0CB6F" w:rsidR="008A433C" w:rsidRPr="008A433C" w:rsidRDefault="008A433C" w:rsidP="000B5A8A">
            <w:pPr>
              <w:rPr>
                <w:rFonts w:cs="Arial"/>
                <w:color w:val="auto"/>
                <w:sz w:val="24"/>
                <w:szCs w:val="24"/>
              </w:rPr>
            </w:pPr>
            <w:r w:rsidRPr="008A433C">
              <w:rPr>
                <w:rFonts w:cs="Arial"/>
                <w:color w:val="auto"/>
                <w:sz w:val="24"/>
                <w:szCs w:val="24"/>
              </w:rPr>
              <w:lastRenderedPageBreak/>
              <w:t>Figure 2:</w:t>
            </w:r>
          </w:p>
          <w:p w14:paraId="3D767502" w14:textId="0642ABF3" w:rsidR="008A433C" w:rsidRDefault="008A433C" w:rsidP="000B5A8A">
            <w:pPr>
              <w:rPr>
                <w:rFonts w:cs="Arial"/>
                <w:color w:val="C00000"/>
                <w:sz w:val="24"/>
                <w:szCs w:val="24"/>
              </w:rPr>
            </w:pPr>
            <w:r>
              <w:rPr>
                <w:noProof/>
              </w:rPr>
              <w:drawing>
                <wp:inline distT="0" distB="0" distL="0" distR="0" wp14:anchorId="46CB4E49" wp14:editId="0B35A645">
                  <wp:extent cx="6238875" cy="3289500"/>
                  <wp:effectExtent l="0" t="0" r="0" b="6350"/>
                  <wp:docPr id="14855" name="Picture 2">
                    <a:extLst xmlns:a="http://schemas.openxmlformats.org/drawingml/2006/main">
                      <a:ext uri="{FF2B5EF4-FFF2-40B4-BE49-F238E27FC236}">
                        <a16:creationId xmlns:a16="http://schemas.microsoft.com/office/drawing/2014/main" id="{18B8EDBB-1F84-B69F-DEDB-8421F46003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5" name="Picture 2">
                            <a:extLst>
                              <a:ext uri="{FF2B5EF4-FFF2-40B4-BE49-F238E27FC236}">
                                <a16:creationId xmlns:a16="http://schemas.microsoft.com/office/drawing/2014/main" id="{18B8EDBB-1F84-B69F-DEDB-8421F4600305}"/>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4935" cy="3297968"/>
                          </a:xfrm>
                          <a:prstGeom prst="rect">
                            <a:avLst/>
                          </a:prstGeom>
                          <a:noFill/>
                          <a:ln>
                            <a:noFill/>
                          </a:ln>
                        </pic:spPr>
                      </pic:pic>
                    </a:graphicData>
                  </a:graphic>
                </wp:inline>
              </w:drawing>
            </w:r>
          </w:p>
          <w:p w14:paraId="0AB9D4B5" w14:textId="77777777" w:rsidR="000B5A8A" w:rsidRPr="000B5A8A" w:rsidRDefault="000B5A8A" w:rsidP="000B5A8A">
            <w:pPr>
              <w:rPr>
                <w:rFonts w:cs="Arial"/>
                <w:color w:val="C00000"/>
                <w:sz w:val="24"/>
                <w:szCs w:val="24"/>
              </w:rPr>
            </w:pPr>
          </w:p>
          <w:p w14:paraId="2BDB2093" w14:textId="77777777" w:rsidR="00E0509B" w:rsidRPr="00E0509B" w:rsidRDefault="00E0509B" w:rsidP="00E0509B">
            <w:pPr>
              <w:keepNext/>
              <w:outlineLvl w:val="0"/>
              <w:rPr>
                <w:rFonts w:cs="Arial"/>
                <w:b/>
                <w:bCs/>
                <w:color w:val="auto"/>
                <w:sz w:val="24"/>
                <w:szCs w:val="24"/>
              </w:rPr>
            </w:pPr>
            <w:r w:rsidRPr="00E0509B">
              <w:rPr>
                <w:rFonts w:cs="Arial"/>
                <w:b/>
                <w:bCs/>
                <w:color w:val="auto"/>
                <w:sz w:val="24"/>
                <w:szCs w:val="24"/>
              </w:rPr>
              <w:t>Heritage Information</w:t>
            </w:r>
          </w:p>
          <w:p w14:paraId="107D73E8" w14:textId="77777777" w:rsidR="00E0509B" w:rsidRPr="00E0509B" w:rsidRDefault="00E0509B" w:rsidP="00E0509B">
            <w:pPr>
              <w:rPr>
                <w:rFonts w:ascii="Arial Narrow" w:eastAsia="Times New Roman" w:hAnsi="Arial Narrow" w:cs="Times New Roman"/>
                <w:color w:val="auto"/>
                <w:sz w:val="22"/>
                <w:lang w:eastAsia="en-US"/>
              </w:rPr>
            </w:pPr>
          </w:p>
          <w:p w14:paraId="37D45037" w14:textId="77777777" w:rsidR="00E0509B" w:rsidRPr="00E0509B" w:rsidRDefault="00E0509B" w:rsidP="00E0509B">
            <w:pPr>
              <w:jc w:val="both"/>
              <w:rPr>
                <w:rFonts w:ascii="Arial Narrow" w:eastAsia="Times New Roman" w:hAnsi="Arial Narrow" w:cs="Times New Roman"/>
                <w:color w:val="auto"/>
                <w:sz w:val="22"/>
                <w:lang w:eastAsia="en-US"/>
              </w:rPr>
            </w:pPr>
          </w:p>
          <w:p w14:paraId="67162C03" w14:textId="77777777" w:rsidR="00E0509B" w:rsidRPr="00E0509B" w:rsidRDefault="00E0509B" w:rsidP="00E0509B">
            <w:pPr>
              <w:jc w:val="both"/>
              <w:rPr>
                <w:rFonts w:cs="Arial"/>
                <w:color w:val="auto"/>
                <w:sz w:val="24"/>
                <w:szCs w:val="24"/>
              </w:rPr>
            </w:pPr>
            <w:r w:rsidRPr="00E0509B">
              <w:rPr>
                <w:rFonts w:cs="Arial"/>
                <w:color w:val="auto"/>
                <w:sz w:val="24"/>
                <w:szCs w:val="24"/>
              </w:rPr>
              <w:t xml:space="preserve">This heritage section has been prepared as part of the planning application for Aviation House which includes the installation of proposed 6No. Antennas on new climbable support poles, 1No. GPS Module, 2No. 300ø Dishes, 3No. Cabinets, 1No. sub meter (inside plantroom) and associated ancillary works. </w:t>
            </w:r>
          </w:p>
          <w:p w14:paraId="58A36DB8" w14:textId="77777777" w:rsidR="00E0509B" w:rsidRPr="00E0509B" w:rsidRDefault="00E0509B" w:rsidP="00E0509B">
            <w:pPr>
              <w:jc w:val="both"/>
              <w:rPr>
                <w:rFonts w:cs="Arial"/>
                <w:color w:val="auto"/>
                <w:sz w:val="24"/>
                <w:szCs w:val="24"/>
              </w:rPr>
            </w:pPr>
          </w:p>
          <w:p w14:paraId="10B504A3" w14:textId="77777777" w:rsidR="00E0509B" w:rsidRPr="00E0509B" w:rsidRDefault="00E0509B" w:rsidP="00E0509B">
            <w:pPr>
              <w:jc w:val="both"/>
              <w:rPr>
                <w:rFonts w:cs="Arial"/>
                <w:color w:val="auto"/>
                <w:sz w:val="24"/>
                <w:szCs w:val="24"/>
              </w:rPr>
            </w:pPr>
            <w:r w:rsidRPr="00E0509B">
              <w:rPr>
                <w:rFonts w:cs="Arial"/>
                <w:color w:val="auto"/>
                <w:sz w:val="24"/>
                <w:szCs w:val="24"/>
              </w:rPr>
              <w:t>The purpose of this section is to provide an assessment of the heritage significance of the site and its surroundings, and to demonstrate how the proposed development will respond to and preserve this significance. The site is located within Kingsway Conservation Area and has a rich and varied history dating back to 1981. As such, it is an important part of the local heritage and cultural fabric, with features and characteristics that contribute to the unique and distinct character of the area.</w:t>
            </w:r>
          </w:p>
          <w:p w14:paraId="0B7F9E0F" w14:textId="77777777" w:rsidR="00E0509B" w:rsidRPr="00E0509B" w:rsidRDefault="00E0509B" w:rsidP="00E0509B">
            <w:pPr>
              <w:jc w:val="both"/>
              <w:rPr>
                <w:rFonts w:cs="Arial"/>
                <w:color w:val="auto"/>
                <w:sz w:val="24"/>
                <w:szCs w:val="24"/>
              </w:rPr>
            </w:pPr>
          </w:p>
          <w:p w14:paraId="39DF6BCF" w14:textId="77777777" w:rsidR="00E0509B" w:rsidRPr="00E0509B" w:rsidRDefault="00E0509B" w:rsidP="00E0509B">
            <w:pPr>
              <w:jc w:val="both"/>
              <w:rPr>
                <w:rFonts w:cs="Arial"/>
                <w:color w:val="auto"/>
                <w:sz w:val="24"/>
                <w:szCs w:val="24"/>
              </w:rPr>
            </w:pPr>
            <w:r w:rsidRPr="00E0509B">
              <w:rPr>
                <w:rFonts w:cs="Arial"/>
                <w:color w:val="auto"/>
                <w:sz w:val="24"/>
                <w:szCs w:val="24"/>
              </w:rPr>
              <w:t>This heritage section will provide a detailed overview of the site's historical and cultural significance, including a description of its architectural features and design elements. It will also assess the potential impact of the proposed development on the site's heritage significance and set out the measures that will be taken to mitigate any negative impacts and ensure that the site's heritage value is preserved. Finally, this section will demonstrate how the proposed development will contribute to the ongoing preservation and enhancement of the area's heritage significance, and how it will align with relevant local and national heritage policies and guidelines."</w:t>
            </w:r>
          </w:p>
          <w:p w14:paraId="1B791354" w14:textId="77777777" w:rsidR="00E0509B" w:rsidRPr="00E0509B" w:rsidRDefault="00E0509B" w:rsidP="00E0509B">
            <w:pPr>
              <w:jc w:val="both"/>
              <w:rPr>
                <w:rFonts w:cs="Arial"/>
                <w:color w:val="auto"/>
                <w:sz w:val="24"/>
                <w:szCs w:val="24"/>
              </w:rPr>
            </w:pPr>
            <w:r w:rsidRPr="00E0509B">
              <w:rPr>
                <w:rFonts w:cs="Arial"/>
                <w:color w:val="auto"/>
                <w:sz w:val="24"/>
                <w:szCs w:val="24"/>
              </w:rPr>
              <w:lastRenderedPageBreak/>
              <w:t>In particular:</w:t>
            </w:r>
          </w:p>
          <w:p w14:paraId="0EE7442D" w14:textId="77777777" w:rsidR="00E0509B" w:rsidRPr="00E0509B" w:rsidRDefault="00E0509B" w:rsidP="00E0509B">
            <w:pPr>
              <w:jc w:val="both"/>
              <w:rPr>
                <w:rFonts w:cs="Arial"/>
                <w:color w:val="auto"/>
                <w:sz w:val="24"/>
                <w:szCs w:val="24"/>
              </w:rPr>
            </w:pPr>
          </w:p>
          <w:p w14:paraId="592F30D6" w14:textId="77777777" w:rsidR="00E0509B" w:rsidRPr="00E0509B" w:rsidRDefault="00E0509B" w:rsidP="00E0509B">
            <w:pPr>
              <w:numPr>
                <w:ilvl w:val="0"/>
                <w:numId w:val="47"/>
              </w:numPr>
              <w:jc w:val="both"/>
              <w:rPr>
                <w:rFonts w:cs="Arial"/>
                <w:color w:val="auto"/>
                <w:sz w:val="24"/>
                <w:szCs w:val="24"/>
              </w:rPr>
            </w:pPr>
            <w:r w:rsidRPr="00E0509B">
              <w:rPr>
                <w:rFonts w:cs="Arial"/>
                <w:color w:val="auto"/>
                <w:sz w:val="24"/>
                <w:szCs w:val="24"/>
              </w:rPr>
              <w:t>Considerations of design and layout are informed by the context, having regard not just to any immediate neighbouring buildings but the townscape and landscape of the wider locality.  The local pattern of streets and spaces, building traditions, materials and ecology all help to determine the character and identity of the development.</w:t>
            </w:r>
          </w:p>
          <w:p w14:paraId="02716E51" w14:textId="77777777" w:rsidR="00E0509B" w:rsidRPr="00E0509B" w:rsidRDefault="00E0509B" w:rsidP="00E0509B">
            <w:pPr>
              <w:ind w:left="720"/>
              <w:jc w:val="both"/>
              <w:rPr>
                <w:rFonts w:cs="Arial"/>
                <w:color w:val="auto"/>
                <w:sz w:val="24"/>
                <w:szCs w:val="24"/>
              </w:rPr>
            </w:pPr>
          </w:p>
          <w:p w14:paraId="54A1D478" w14:textId="77777777" w:rsidR="00E0509B" w:rsidRPr="00E0509B" w:rsidRDefault="00E0509B" w:rsidP="00E0509B">
            <w:pPr>
              <w:numPr>
                <w:ilvl w:val="0"/>
                <w:numId w:val="47"/>
              </w:numPr>
              <w:jc w:val="both"/>
              <w:rPr>
                <w:rFonts w:cs="Arial"/>
                <w:color w:val="auto"/>
                <w:sz w:val="24"/>
                <w:szCs w:val="24"/>
              </w:rPr>
            </w:pPr>
            <w:r w:rsidRPr="00E0509B">
              <w:rPr>
                <w:rFonts w:cs="Arial"/>
                <w:color w:val="auto"/>
                <w:sz w:val="24"/>
                <w:szCs w:val="24"/>
              </w:rPr>
              <w:t>The scale, massing and height of proposed development have been considered in relation to that of adjoining buildings; the topography, the general pattern of heights in the area; and views, vistas and landmarks.</w:t>
            </w:r>
          </w:p>
          <w:p w14:paraId="5F60DE87" w14:textId="77777777" w:rsidR="00E0509B" w:rsidRPr="00E0509B" w:rsidRDefault="00E0509B" w:rsidP="00E0509B">
            <w:pPr>
              <w:jc w:val="both"/>
              <w:rPr>
                <w:rFonts w:cs="Arial"/>
                <w:color w:val="auto"/>
                <w:sz w:val="24"/>
                <w:szCs w:val="24"/>
              </w:rPr>
            </w:pPr>
          </w:p>
          <w:p w14:paraId="2245D735" w14:textId="77777777" w:rsidR="00E0509B" w:rsidRPr="00E0509B" w:rsidRDefault="00E0509B" w:rsidP="00E0509B">
            <w:pPr>
              <w:jc w:val="both"/>
              <w:rPr>
                <w:rFonts w:cs="Arial"/>
                <w:color w:val="auto"/>
                <w:sz w:val="24"/>
                <w:szCs w:val="24"/>
              </w:rPr>
            </w:pPr>
            <w:r w:rsidRPr="00E0509B">
              <w:rPr>
                <w:rFonts w:cs="Arial"/>
                <w:color w:val="auto"/>
                <w:sz w:val="24"/>
                <w:szCs w:val="24"/>
              </w:rPr>
              <w:t>The following general design principles have been taken into account in respect of this proposed telecommunications development:</w:t>
            </w:r>
          </w:p>
          <w:p w14:paraId="6C5DD0E3" w14:textId="77777777" w:rsidR="00E0509B" w:rsidRPr="00E0509B" w:rsidRDefault="00E0509B" w:rsidP="00E0509B">
            <w:pPr>
              <w:jc w:val="both"/>
              <w:rPr>
                <w:rFonts w:cs="Arial"/>
                <w:color w:val="auto"/>
                <w:sz w:val="24"/>
                <w:szCs w:val="24"/>
              </w:rPr>
            </w:pPr>
          </w:p>
          <w:p w14:paraId="66237CFD" w14:textId="77777777" w:rsidR="00E0509B" w:rsidRPr="00E0509B" w:rsidRDefault="00E0509B" w:rsidP="00E0509B">
            <w:pPr>
              <w:numPr>
                <w:ilvl w:val="0"/>
                <w:numId w:val="48"/>
              </w:numPr>
              <w:jc w:val="both"/>
              <w:rPr>
                <w:rFonts w:cs="Arial"/>
                <w:color w:val="auto"/>
                <w:sz w:val="24"/>
                <w:szCs w:val="24"/>
              </w:rPr>
            </w:pPr>
            <w:r w:rsidRPr="00E0509B">
              <w:rPr>
                <w:rFonts w:cs="Arial"/>
                <w:color w:val="auto"/>
                <w:sz w:val="24"/>
                <w:szCs w:val="24"/>
              </w:rPr>
              <w:t xml:space="preserve">A proper assessment of the character of the area concerned.  </w:t>
            </w:r>
          </w:p>
          <w:p w14:paraId="7A7EDEBB" w14:textId="2B34A690" w:rsidR="00E0509B" w:rsidRPr="00E0509B" w:rsidRDefault="00E0509B" w:rsidP="00E0509B">
            <w:pPr>
              <w:numPr>
                <w:ilvl w:val="0"/>
                <w:numId w:val="48"/>
              </w:numPr>
              <w:jc w:val="both"/>
              <w:rPr>
                <w:rFonts w:cs="Arial"/>
                <w:color w:val="auto"/>
                <w:sz w:val="24"/>
                <w:szCs w:val="24"/>
              </w:rPr>
            </w:pPr>
            <w:r w:rsidRPr="00E0509B">
              <w:rPr>
                <w:rFonts w:cs="Arial"/>
                <w:color w:val="auto"/>
                <w:sz w:val="24"/>
                <w:szCs w:val="24"/>
              </w:rPr>
              <w:t xml:space="preserve">That the design shows an appreciation of </w:t>
            </w:r>
            <w:r w:rsidR="004B1894" w:rsidRPr="00E0509B">
              <w:rPr>
                <w:rFonts w:cs="Arial"/>
                <w:color w:val="auto"/>
                <w:sz w:val="24"/>
                <w:szCs w:val="24"/>
              </w:rPr>
              <w:t>context.</w:t>
            </w:r>
          </w:p>
          <w:p w14:paraId="0A0924E9" w14:textId="77777777" w:rsidR="00E0509B" w:rsidRPr="00E0509B" w:rsidRDefault="00E0509B" w:rsidP="00E0509B">
            <w:pPr>
              <w:spacing w:line="360" w:lineRule="auto"/>
              <w:jc w:val="both"/>
              <w:rPr>
                <w:rFonts w:cs="Arial"/>
                <w:color w:val="auto"/>
                <w:sz w:val="24"/>
                <w:szCs w:val="24"/>
              </w:rPr>
            </w:pPr>
          </w:p>
          <w:p w14:paraId="1BD9B2B9" w14:textId="2F02ECE3" w:rsidR="00E0509B" w:rsidRPr="00E0509B" w:rsidRDefault="00E0509B" w:rsidP="00E0509B">
            <w:pPr>
              <w:jc w:val="both"/>
              <w:rPr>
                <w:rFonts w:cs="Arial"/>
                <w:b/>
                <w:bCs/>
                <w:color w:val="auto"/>
                <w:sz w:val="24"/>
                <w:szCs w:val="24"/>
              </w:rPr>
            </w:pPr>
            <w:r w:rsidRPr="00E0509B">
              <w:rPr>
                <w:rFonts w:cs="Arial"/>
                <w:b/>
                <w:bCs/>
                <w:color w:val="auto"/>
                <w:sz w:val="24"/>
                <w:szCs w:val="24"/>
              </w:rPr>
              <w:t xml:space="preserve">Site Conditions, Technical Constraints, Landscape Features </w:t>
            </w:r>
            <w:r>
              <w:rPr>
                <w:rFonts w:cs="Arial"/>
                <w:b/>
                <w:bCs/>
                <w:color w:val="auto"/>
                <w:sz w:val="24"/>
                <w:szCs w:val="24"/>
              </w:rPr>
              <w:t>a</w:t>
            </w:r>
            <w:r w:rsidRPr="00E0509B">
              <w:rPr>
                <w:rFonts w:cs="Arial"/>
                <w:b/>
                <w:bCs/>
                <w:color w:val="auto"/>
                <w:sz w:val="24"/>
                <w:szCs w:val="24"/>
              </w:rPr>
              <w:t xml:space="preserve">nd Capacity Requirements </w:t>
            </w:r>
          </w:p>
          <w:p w14:paraId="09AA1FE7" w14:textId="77777777" w:rsidR="00E0509B" w:rsidRPr="00E0509B" w:rsidRDefault="00E0509B" w:rsidP="00E0509B">
            <w:pPr>
              <w:jc w:val="both"/>
              <w:rPr>
                <w:rFonts w:cs="Arial"/>
                <w:color w:val="auto"/>
                <w:sz w:val="24"/>
                <w:szCs w:val="24"/>
              </w:rPr>
            </w:pPr>
          </w:p>
          <w:p w14:paraId="5E969956" w14:textId="77777777" w:rsidR="00E0509B" w:rsidRPr="00E0509B" w:rsidRDefault="00E0509B" w:rsidP="00E0509B">
            <w:pPr>
              <w:keepNext/>
              <w:jc w:val="both"/>
              <w:outlineLvl w:val="1"/>
              <w:rPr>
                <w:rFonts w:cs="Arial"/>
                <w:b/>
                <w:bCs/>
                <w:color w:val="auto"/>
                <w:sz w:val="24"/>
                <w:szCs w:val="24"/>
              </w:rPr>
            </w:pPr>
            <w:r w:rsidRPr="00E0509B">
              <w:rPr>
                <w:rFonts w:cs="Arial"/>
                <w:b/>
                <w:bCs/>
                <w:color w:val="auto"/>
                <w:sz w:val="24"/>
                <w:szCs w:val="24"/>
              </w:rPr>
              <w:t>Introduction</w:t>
            </w:r>
          </w:p>
          <w:p w14:paraId="52856FD4" w14:textId="77777777" w:rsidR="00E0509B" w:rsidRPr="00E0509B" w:rsidRDefault="00E0509B" w:rsidP="00E0509B">
            <w:pPr>
              <w:jc w:val="both"/>
              <w:rPr>
                <w:rFonts w:cs="Arial"/>
                <w:color w:val="auto"/>
                <w:sz w:val="24"/>
                <w:szCs w:val="24"/>
              </w:rPr>
            </w:pPr>
          </w:p>
          <w:p w14:paraId="641FEDF5" w14:textId="77777777" w:rsidR="00E0509B" w:rsidRPr="00E0509B" w:rsidRDefault="00E0509B" w:rsidP="00E0509B">
            <w:pPr>
              <w:jc w:val="both"/>
              <w:rPr>
                <w:rFonts w:cs="Arial"/>
                <w:color w:val="auto"/>
                <w:sz w:val="24"/>
                <w:szCs w:val="24"/>
              </w:rPr>
            </w:pPr>
            <w:r w:rsidRPr="00E0509B">
              <w:rPr>
                <w:rFonts w:cs="Arial"/>
                <w:color w:val="auto"/>
                <w:sz w:val="24"/>
                <w:szCs w:val="24"/>
              </w:rPr>
              <w:t>It needs to be borne in mind that the proposed development is for a mobile telecommunications installation. Hence, access is deliberately restricted, where appropriate, for the security of the installation.</w:t>
            </w:r>
          </w:p>
          <w:p w14:paraId="10EC204E" w14:textId="77777777" w:rsidR="00E0509B" w:rsidRPr="00E0509B" w:rsidRDefault="00E0509B" w:rsidP="00E0509B">
            <w:pPr>
              <w:spacing w:line="360" w:lineRule="auto"/>
              <w:jc w:val="both"/>
              <w:rPr>
                <w:rFonts w:cs="Arial"/>
                <w:color w:val="auto"/>
                <w:sz w:val="24"/>
                <w:szCs w:val="24"/>
              </w:rPr>
            </w:pPr>
          </w:p>
          <w:p w14:paraId="4DA0199E" w14:textId="5966BE7A" w:rsidR="00E0509B" w:rsidRPr="00E0509B" w:rsidRDefault="00E0509B" w:rsidP="00E0509B">
            <w:pPr>
              <w:jc w:val="both"/>
              <w:rPr>
                <w:rFonts w:cs="Arial"/>
                <w:b/>
                <w:bCs/>
                <w:color w:val="auto"/>
                <w:sz w:val="24"/>
                <w:szCs w:val="24"/>
              </w:rPr>
            </w:pPr>
            <w:r w:rsidRPr="00E0509B">
              <w:rPr>
                <w:rFonts w:cs="Arial"/>
                <w:b/>
                <w:bCs/>
                <w:color w:val="auto"/>
                <w:sz w:val="24"/>
                <w:szCs w:val="24"/>
              </w:rPr>
              <w:t>The Kingsway Conservation Area</w:t>
            </w:r>
          </w:p>
          <w:p w14:paraId="12038E9B" w14:textId="77777777" w:rsidR="00E0509B" w:rsidRPr="00E0509B" w:rsidRDefault="00E0509B" w:rsidP="00E0509B">
            <w:pPr>
              <w:jc w:val="both"/>
              <w:rPr>
                <w:rFonts w:cs="Arial"/>
                <w:color w:val="auto"/>
                <w:sz w:val="24"/>
                <w:szCs w:val="24"/>
              </w:rPr>
            </w:pPr>
          </w:p>
          <w:p w14:paraId="2D82795F" w14:textId="77777777" w:rsidR="00E0509B" w:rsidRPr="00E0509B" w:rsidRDefault="00E0509B" w:rsidP="00E0509B">
            <w:pPr>
              <w:jc w:val="both"/>
              <w:rPr>
                <w:rFonts w:cs="Arial"/>
                <w:color w:val="auto"/>
                <w:sz w:val="24"/>
                <w:szCs w:val="24"/>
              </w:rPr>
            </w:pPr>
            <w:r w:rsidRPr="00E0509B">
              <w:rPr>
                <w:rFonts w:cs="Arial"/>
                <w:color w:val="auto"/>
                <w:sz w:val="24"/>
                <w:szCs w:val="24"/>
              </w:rPr>
              <w:t>The Kingsway Conservation Area is a designated conservation area located in the Holborn district of London and covers all of Kingsway and its associated buildings within the London Borough of Camden. Designated to protect and preserve the special architectural and historic interest of the area. The area initially comprised of earlier buildings arranged along east-west medieval streets connecting the City and Westminster. A significant portion of this area deteriorated, and coupled with traffic issues, the approval for the Kingsway scheme was granted. This initiative aimed to establish a north-south access route, effectively addressing and clearing a substantial portion of the slums in the vicinity. The conservation area is known for its distinctive architectural character, which often includes a mix of Victorian and Edwardian buildings. The architecture reflects the historical development of the area.</w:t>
            </w:r>
          </w:p>
          <w:p w14:paraId="0176F9AC" w14:textId="77777777" w:rsidR="00E0509B" w:rsidRPr="00E0509B" w:rsidRDefault="00E0509B" w:rsidP="00E0509B">
            <w:pPr>
              <w:jc w:val="both"/>
              <w:rPr>
                <w:rFonts w:cs="Arial"/>
                <w:color w:val="auto"/>
                <w:sz w:val="24"/>
                <w:szCs w:val="24"/>
              </w:rPr>
            </w:pPr>
          </w:p>
          <w:p w14:paraId="4C54EBE3" w14:textId="77777777" w:rsidR="00E0509B" w:rsidRPr="00E0509B" w:rsidRDefault="00E0509B" w:rsidP="00E0509B">
            <w:pPr>
              <w:keepNext/>
              <w:jc w:val="both"/>
              <w:outlineLvl w:val="0"/>
              <w:rPr>
                <w:rFonts w:cs="Arial"/>
                <w:b/>
                <w:bCs/>
                <w:color w:val="auto"/>
                <w:sz w:val="24"/>
                <w:szCs w:val="24"/>
              </w:rPr>
            </w:pPr>
            <w:r w:rsidRPr="00E0509B">
              <w:rPr>
                <w:rFonts w:cs="Arial"/>
                <w:b/>
                <w:bCs/>
                <w:color w:val="auto"/>
                <w:sz w:val="24"/>
                <w:szCs w:val="24"/>
              </w:rPr>
              <w:lastRenderedPageBreak/>
              <w:t>Design Component</w:t>
            </w:r>
          </w:p>
          <w:p w14:paraId="70EA4A57" w14:textId="77777777" w:rsidR="00E0509B" w:rsidRPr="00E0509B" w:rsidRDefault="00E0509B" w:rsidP="00E0509B">
            <w:pPr>
              <w:jc w:val="both"/>
              <w:rPr>
                <w:rFonts w:cs="Arial"/>
                <w:color w:val="auto"/>
                <w:sz w:val="24"/>
                <w:szCs w:val="24"/>
              </w:rPr>
            </w:pPr>
          </w:p>
          <w:p w14:paraId="6732DFF8" w14:textId="77777777" w:rsidR="00E0509B" w:rsidRPr="00E0509B" w:rsidRDefault="00E0509B" w:rsidP="00E0509B">
            <w:pPr>
              <w:jc w:val="both"/>
              <w:rPr>
                <w:rFonts w:cs="Arial"/>
                <w:color w:val="auto"/>
                <w:sz w:val="24"/>
                <w:szCs w:val="24"/>
              </w:rPr>
            </w:pPr>
            <w:r w:rsidRPr="00E0509B">
              <w:rPr>
                <w:rFonts w:cs="Arial"/>
                <w:color w:val="auto"/>
                <w:sz w:val="24"/>
                <w:szCs w:val="24"/>
              </w:rPr>
              <w:t xml:space="preserve">The proposed rooftop installation is a replacement site for an existing site share installation, the proposed installation needs to replicate the existing site that is to be decommissioned in order to provide continued coverage and wireless connectivity to this area of London. </w:t>
            </w:r>
          </w:p>
          <w:p w14:paraId="25C70A62" w14:textId="77777777" w:rsidR="00E0509B" w:rsidRPr="00E0509B" w:rsidRDefault="00E0509B" w:rsidP="00E0509B">
            <w:pPr>
              <w:jc w:val="both"/>
              <w:rPr>
                <w:rFonts w:cs="Arial"/>
                <w:color w:val="auto"/>
                <w:sz w:val="24"/>
                <w:szCs w:val="24"/>
              </w:rPr>
            </w:pPr>
          </w:p>
          <w:p w14:paraId="5FE60A8C" w14:textId="77777777" w:rsidR="00E0509B" w:rsidRPr="00E0509B" w:rsidRDefault="00E0509B" w:rsidP="00E0509B">
            <w:pPr>
              <w:jc w:val="both"/>
              <w:rPr>
                <w:rFonts w:cs="Arial"/>
                <w:color w:val="auto"/>
                <w:sz w:val="24"/>
                <w:szCs w:val="24"/>
              </w:rPr>
            </w:pPr>
            <w:r w:rsidRPr="00E0509B">
              <w:rPr>
                <w:rFonts w:cs="Arial"/>
                <w:color w:val="auto"/>
                <w:sz w:val="24"/>
                <w:szCs w:val="24"/>
              </w:rPr>
              <w:t>Whilst it is appreciated that the installation will be visible from some viewpoints within the locality, the proposed design is considered to be the least visually intrusive option. The antennas and support poles are proposed to be located set back from the rooftop edge in order to preserve the character of this conservation area by minimalizing the visual impact. The height of the proposed antennas will remain in keeping with the existing rooftop furniture. The rooftop telecommunication site will avoid street scene clutter and minimalize visual disruption in the streetscape, whilst providing optimum coverage for the area. The height of Aviation House  being 9 storeys allows the installation to be set away from street view. Surrounding tall buildings and existing trees also help to minimalize visual impact from street level. This installation will allow for the Continuation of wireless connectivity and telecommunication infrastructure, following the decommissioning of the installation at Kingsway House, preserving and enhancing this Conservation Area.</w:t>
            </w:r>
          </w:p>
          <w:p w14:paraId="172F7880" w14:textId="77777777" w:rsidR="00E0509B" w:rsidRPr="00E0509B" w:rsidRDefault="00E0509B" w:rsidP="00E0509B">
            <w:pPr>
              <w:jc w:val="both"/>
              <w:rPr>
                <w:rFonts w:cs="Arial"/>
                <w:color w:val="auto"/>
                <w:sz w:val="24"/>
                <w:szCs w:val="24"/>
              </w:rPr>
            </w:pPr>
          </w:p>
          <w:p w14:paraId="132E7F99" w14:textId="77777777" w:rsidR="00E0509B" w:rsidRPr="00E0509B" w:rsidRDefault="00E0509B" w:rsidP="00E0509B">
            <w:pPr>
              <w:jc w:val="both"/>
              <w:rPr>
                <w:rFonts w:cs="Arial"/>
                <w:color w:val="auto"/>
                <w:sz w:val="24"/>
                <w:szCs w:val="24"/>
              </w:rPr>
            </w:pPr>
            <w:r w:rsidRPr="00E0509B">
              <w:rPr>
                <w:rFonts w:cs="Arial"/>
                <w:color w:val="auto"/>
                <w:sz w:val="24"/>
                <w:szCs w:val="24"/>
              </w:rPr>
              <w:t>It is recognised that these works may be considered to cause some harm to the character of Kingsway Conservation Area, but this harm is considered to be less than substantial and is outweighed by public benefit that will be derived by the provision of a reliable telecoms infrastructure.</w:t>
            </w:r>
          </w:p>
          <w:p w14:paraId="79E1D3CA" w14:textId="77777777" w:rsidR="00E0509B" w:rsidRPr="00E0509B" w:rsidRDefault="00E0509B" w:rsidP="00E0509B">
            <w:pPr>
              <w:jc w:val="both"/>
              <w:rPr>
                <w:rFonts w:cs="Arial"/>
                <w:color w:val="auto"/>
                <w:sz w:val="24"/>
                <w:szCs w:val="24"/>
              </w:rPr>
            </w:pPr>
          </w:p>
          <w:p w14:paraId="3DCA6CB1" w14:textId="77777777" w:rsidR="00E0509B" w:rsidRPr="00E0509B" w:rsidRDefault="00E0509B" w:rsidP="00E0509B">
            <w:pPr>
              <w:jc w:val="both"/>
              <w:rPr>
                <w:rFonts w:cs="Arial"/>
                <w:b/>
                <w:bCs/>
                <w:color w:val="auto"/>
                <w:sz w:val="24"/>
                <w:szCs w:val="24"/>
              </w:rPr>
            </w:pPr>
            <w:r w:rsidRPr="00E0509B">
              <w:rPr>
                <w:rFonts w:cs="Arial"/>
                <w:b/>
                <w:bCs/>
                <w:color w:val="auto"/>
                <w:sz w:val="24"/>
                <w:szCs w:val="24"/>
              </w:rPr>
              <w:t xml:space="preserve">Conclusion </w:t>
            </w:r>
          </w:p>
          <w:p w14:paraId="19B8927A" w14:textId="77777777" w:rsidR="00E0509B" w:rsidRPr="00E0509B" w:rsidRDefault="00E0509B" w:rsidP="00E0509B">
            <w:pPr>
              <w:jc w:val="both"/>
              <w:rPr>
                <w:rFonts w:cs="Arial"/>
                <w:color w:val="auto"/>
                <w:sz w:val="24"/>
                <w:szCs w:val="24"/>
              </w:rPr>
            </w:pPr>
          </w:p>
          <w:p w14:paraId="242ED9D7" w14:textId="77777777" w:rsidR="004B1894" w:rsidRDefault="00E0509B" w:rsidP="00E0509B">
            <w:pPr>
              <w:jc w:val="both"/>
              <w:rPr>
                <w:rFonts w:cs="Arial"/>
                <w:color w:val="auto"/>
                <w:sz w:val="24"/>
                <w:szCs w:val="24"/>
              </w:rPr>
            </w:pPr>
            <w:r w:rsidRPr="00E0509B">
              <w:rPr>
                <w:rFonts w:cs="Arial"/>
                <w:color w:val="auto"/>
                <w:sz w:val="24"/>
                <w:szCs w:val="24"/>
              </w:rPr>
              <w:t xml:space="preserve">When considering the installation of a mobile phone installation in a Conservation Area, it is important to ensure that the proposed infrastructure does not negatively impact the area's heritage significance. This can be achieved by following some key guidelines: 1. Siting and design: The mobile phone installation should be sited in a location that has minimal impact on the surrounding historic fabric, and the design of the installation should be sympathetic to the character of the area. 2. Disguising or camouflaging the installation: To minimize the visual impact of the installation, it may be possible to disguise it or incorporate it into surroundings. This could include painting it a colour that matches surrounding buildings, or adopting a design that mimics the form and character of nearby structures. 3. Engaging with the local community: Engaging with the local community can help to ensure that the proposed installation is sensitive to the area's unique character and heritage. This could involve consulting with local residents, heritage groups, and other stakeholders to gain their input and feedback on the proposed design and location of the installation. 4. Providing information and education: Providing information and education about the </w:t>
            </w:r>
          </w:p>
          <w:p w14:paraId="0BC6E0A2" w14:textId="77777777" w:rsidR="004B1894" w:rsidRDefault="004B1894" w:rsidP="00E0509B">
            <w:pPr>
              <w:jc w:val="both"/>
              <w:rPr>
                <w:rFonts w:cs="Arial"/>
                <w:color w:val="auto"/>
                <w:sz w:val="24"/>
                <w:szCs w:val="24"/>
              </w:rPr>
            </w:pPr>
          </w:p>
          <w:p w14:paraId="58D8136F" w14:textId="3467C394" w:rsidR="00E0509B" w:rsidRDefault="00E0509B" w:rsidP="00E0509B">
            <w:pPr>
              <w:jc w:val="both"/>
              <w:rPr>
                <w:rFonts w:cs="Arial"/>
                <w:color w:val="auto"/>
                <w:sz w:val="24"/>
                <w:szCs w:val="24"/>
              </w:rPr>
            </w:pPr>
            <w:r w:rsidRPr="00E0509B">
              <w:rPr>
                <w:rFonts w:cs="Arial"/>
                <w:color w:val="auto"/>
                <w:sz w:val="24"/>
                <w:szCs w:val="24"/>
              </w:rPr>
              <w:t>proposed installation and its benefits can help to alleviate concerns and foster greater understanding and acceptance among local residents. This could involve hosting public meetings, providing educational materials, or engaging with local schools and community organizations. Overall, by following these guidelines, it is possible for a mobile phone installation to be installed in a Conservation Area while still preserving the area's heritage significance. The key is to ensure that the installation is sited and designed in a way that is sensitive to the unique character of the area and that the local community is engaged and informed throughout the process. All of the above key areas have been undertaken and thus we believe the proposal both preserves and enhances the area.</w:t>
            </w:r>
          </w:p>
          <w:p w14:paraId="64BE0347" w14:textId="77777777" w:rsidR="00E0509B" w:rsidRPr="00E0509B" w:rsidRDefault="00E0509B" w:rsidP="00E0509B">
            <w:pPr>
              <w:jc w:val="both"/>
              <w:rPr>
                <w:rFonts w:cs="Arial"/>
                <w:color w:val="auto"/>
                <w:sz w:val="24"/>
                <w:szCs w:val="24"/>
              </w:rPr>
            </w:pPr>
          </w:p>
          <w:p w14:paraId="746E5D3E" w14:textId="77777777" w:rsidR="00E0509B" w:rsidRPr="00E0509B" w:rsidRDefault="00E0509B" w:rsidP="00E0509B">
            <w:pPr>
              <w:jc w:val="both"/>
              <w:rPr>
                <w:rFonts w:cs="Arial"/>
                <w:color w:val="auto"/>
                <w:sz w:val="24"/>
                <w:szCs w:val="24"/>
              </w:rPr>
            </w:pPr>
            <w:r w:rsidRPr="00E0509B">
              <w:rPr>
                <w:rFonts w:cs="Arial"/>
                <w:color w:val="auto"/>
                <w:sz w:val="24"/>
                <w:szCs w:val="24"/>
              </w:rPr>
              <w:t xml:space="preserve">We consider the development complies with both central government and local planning policy guidance where the underlying aim is to provide an efficient and competitive telecommunication system for the benefit of the community while minimising visual impact. </w:t>
            </w:r>
          </w:p>
          <w:p w14:paraId="48FBFE25" w14:textId="77777777" w:rsidR="00E0509B" w:rsidRPr="00E0509B" w:rsidRDefault="00E0509B" w:rsidP="00E0509B">
            <w:pPr>
              <w:jc w:val="both"/>
              <w:rPr>
                <w:rFonts w:cs="Arial"/>
                <w:color w:val="auto"/>
                <w:sz w:val="24"/>
                <w:szCs w:val="24"/>
              </w:rPr>
            </w:pPr>
          </w:p>
          <w:p w14:paraId="0651BD91" w14:textId="77777777" w:rsidR="00E0509B" w:rsidRPr="00E0509B" w:rsidRDefault="00E0509B" w:rsidP="00E0509B">
            <w:pPr>
              <w:jc w:val="both"/>
              <w:rPr>
                <w:rFonts w:cs="Arial"/>
                <w:color w:val="auto"/>
                <w:sz w:val="24"/>
                <w:szCs w:val="24"/>
              </w:rPr>
            </w:pPr>
            <w:r w:rsidRPr="00E0509B">
              <w:rPr>
                <w:rFonts w:cs="Arial"/>
                <w:color w:val="auto"/>
                <w:sz w:val="24"/>
                <w:szCs w:val="24"/>
              </w:rPr>
              <w:t xml:space="preserve">Taking into account the factors of technical constraints, available sites and planning constraints we consider that this site and design clearly represents the optimum environmental solution.  </w:t>
            </w:r>
          </w:p>
          <w:p w14:paraId="08E21B47" w14:textId="77777777" w:rsidR="00E0509B" w:rsidRPr="00E0509B" w:rsidRDefault="00E0509B" w:rsidP="00E0509B">
            <w:pPr>
              <w:jc w:val="both"/>
              <w:rPr>
                <w:rFonts w:cs="Arial"/>
                <w:color w:val="auto"/>
                <w:sz w:val="24"/>
                <w:szCs w:val="24"/>
              </w:rPr>
            </w:pPr>
          </w:p>
          <w:p w14:paraId="653D1DBA" w14:textId="77777777" w:rsidR="00E0509B" w:rsidRPr="00E0509B" w:rsidRDefault="00E0509B" w:rsidP="00E0509B">
            <w:pPr>
              <w:jc w:val="both"/>
              <w:rPr>
                <w:rFonts w:cs="Arial"/>
                <w:color w:val="auto"/>
                <w:sz w:val="24"/>
                <w:szCs w:val="24"/>
              </w:rPr>
            </w:pPr>
            <w:r w:rsidRPr="00E0509B">
              <w:rPr>
                <w:rFonts w:cs="Arial"/>
                <w:color w:val="auto"/>
                <w:sz w:val="24"/>
                <w:szCs w:val="24"/>
              </w:rPr>
              <w:t xml:space="preserve">On the basis of a recognised need to expand and promote telecommunications networks across the region, it is considered that the proposal fully accords with the requirements of the National Planning Policy Framework and the Council’s Local Plan Policies. </w:t>
            </w:r>
          </w:p>
          <w:p w14:paraId="394DBB9B" w14:textId="77777777" w:rsidR="0085506D" w:rsidRPr="00F54FB6" w:rsidRDefault="0085506D" w:rsidP="00203843">
            <w:pPr>
              <w:rPr>
                <w:rFonts w:cs="Arial"/>
                <w:color w:val="auto"/>
                <w:sz w:val="24"/>
                <w:szCs w:val="24"/>
              </w:rPr>
            </w:pPr>
          </w:p>
        </w:tc>
      </w:tr>
    </w:tbl>
    <w:p w14:paraId="38A135F3" w14:textId="77777777" w:rsidR="0085506D" w:rsidRPr="00F54FB6" w:rsidRDefault="0085506D" w:rsidP="006F02A9">
      <w:pPr>
        <w:rPr>
          <w:rFonts w:cs="Arial"/>
          <w:color w:val="auto"/>
          <w:sz w:val="24"/>
          <w:szCs w:val="24"/>
        </w:rPr>
      </w:pPr>
    </w:p>
    <w:tbl>
      <w:tblPr>
        <w:tblW w:w="100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1"/>
      </w:tblGrid>
      <w:tr w:rsidR="00F54FB6" w:rsidRPr="00F54FB6" w14:paraId="5315D24F" w14:textId="77777777" w:rsidTr="00270210">
        <w:trPr>
          <w:trHeight w:val="282"/>
        </w:trPr>
        <w:tc>
          <w:tcPr>
            <w:tcW w:w="10051" w:type="dxa"/>
          </w:tcPr>
          <w:p w14:paraId="1B9F8DF6" w14:textId="77777777" w:rsidR="0085506D" w:rsidRPr="00F54FB6" w:rsidRDefault="0085506D" w:rsidP="006F02A9">
            <w:pPr>
              <w:rPr>
                <w:rFonts w:cs="Arial"/>
                <w:color w:val="auto"/>
                <w:sz w:val="24"/>
                <w:szCs w:val="24"/>
              </w:rPr>
            </w:pPr>
            <w:r w:rsidRPr="00F54FB6">
              <w:rPr>
                <w:rFonts w:cs="Arial"/>
                <w:color w:val="auto"/>
                <w:sz w:val="24"/>
                <w:szCs w:val="24"/>
              </w:rPr>
              <w:t>Enclose map showing the cell centre and adjoining cells if appropriate:</w:t>
            </w:r>
          </w:p>
        </w:tc>
      </w:tr>
      <w:tr w:rsidR="00F54FB6" w:rsidRPr="00F54FB6" w14:paraId="09EEB870" w14:textId="77777777" w:rsidTr="00203843">
        <w:trPr>
          <w:trHeight w:val="823"/>
        </w:trPr>
        <w:tc>
          <w:tcPr>
            <w:tcW w:w="10051" w:type="dxa"/>
          </w:tcPr>
          <w:p w14:paraId="07320688" w14:textId="77777777" w:rsidR="0085506D" w:rsidRPr="00F54FB6" w:rsidRDefault="0085506D" w:rsidP="006F02A9">
            <w:pPr>
              <w:rPr>
                <w:rFonts w:cs="Arial"/>
                <w:color w:val="auto"/>
                <w:sz w:val="24"/>
                <w:szCs w:val="24"/>
              </w:rPr>
            </w:pPr>
          </w:p>
          <w:p w14:paraId="317D2C53" w14:textId="77777777" w:rsidR="00F421EC" w:rsidRPr="00F54FB6" w:rsidRDefault="00F421EC" w:rsidP="00F421EC">
            <w:pPr>
              <w:rPr>
                <w:rFonts w:cs="Arial"/>
                <w:color w:val="auto"/>
                <w:sz w:val="24"/>
                <w:szCs w:val="24"/>
              </w:rPr>
            </w:pPr>
            <w:r w:rsidRPr="00946D96">
              <w:rPr>
                <w:rFonts w:cs="Arial"/>
                <w:color w:val="auto"/>
                <w:sz w:val="24"/>
                <w:szCs w:val="24"/>
              </w:rPr>
              <w:t>This can be emailed to the LPA on request.</w:t>
            </w:r>
          </w:p>
          <w:p w14:paraId="4E540FCB" w14:textId="77777777" w:rsidR="0085506D" w:rsidRPr="00F54FB6" w:rsidRDefault="0085506D" w:rsidP="006F02A9">
            <w:pPr>
              <w:rPr>
                <w:rFonts w:cs="Arial"/>
                <w:color w:val="auto"/>
                <w:sz w:val="24"/>
                <w:szCs w:val="24"/>
              </w:rPr>
            </w:pPr>
          </w:p>
        </w:tc>
      </w:tr>
    </w:tbl>
    <w:p w14:paraId="2626646D" w14:textId="77777777" w:rsidR="0085506D" w:rsidRDefault="0085506D" w:rsidP="006F02A9">
      <w:pPr>
        <w:rPr>
          <w:rFonts w:cs="Arial"/>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0"/>
        <w:gridCol w:w="1259"/>
        <w:gridCol w:w="4076"/>
      </w:tblGrid>
      <w:tr w:rsidR="00F54FB6" w:rsidRPr="00F54FB6" w14:paraId="2D156620" w14:textId="77777777" w:rsidTr="00270210">
        <w:trPr>
          <w:cantSplit/>
        </w:trPr>
        <w:tc>
          <w:tcPr>
            <w:tcW w:w="5000" w:type="pct"/>
            <w:gridSpan w:val="3"/>
          </w:tcPr>
          <w:p w14:paraId="29E764DE" w14:textId="5D1986B3" w:rsidR="0085506D" w:rsidRPr="00F54FB6" w:rsidRDefault="0085506D" w:rsidP="006F02A9">
            <w:pPr>
              <w:rPr>
                <w:rFonts w:cs="Arial"/>
                <w:color w:val="auto"/>
                <w:sz w:val="24"/>
                <w:szCs w:val="24"/>
              </w:rPr>
            </w:pPr>
            <w:r w:rsidRPr="00F54FB6">
              <w:rPr>
                <w:rFonts w:cs="Arial"/>
                <w:color w:val="auto"/>
                <w:sz w:val="24"/>
                <w:szCs w:val="24"/>
              </w:rPr>
              <w:t xml:space="preserve">Type of Structure </w:t>
            </w:r>
            <w:r w:rsidR="00E0509B">
              <w:rPr>
                <w:rFonts w:cs="Arial"/>
                <w:i/>
                <w:iCs/>
                <w:color w:val="auto"/>
                <w:sz w:val="24"/>
                <w:szCs w:val="24"/>
              </w:rPr>
              <w:t>:</w:t>
            </w:r>
          </w:p>
        </w:tc>
      </w:tr>
      <w:tr w:rsidR="00F54FB6" w:rsidRPr="00F54FB6" w14:paraId="4281ECF8" w14:textId="77777777" w:rsidTr="00270210">
        <w:trPr>
          <w:cantSplit/>
        </w:trPr>
        <w:tc>
          <w:tcPr>
            <w:tcW w:w="5000" w:type="pct"/>
            <w:gridSpan w:val="3"/>
          </w:tcPr>
          <w:p w14:paraId="5BFDE0FA" w14:textId="77777777" w:rsidR="00A804C1" w:rsidRDefault="00A804C1" w:rsidP="006F02A9">
            <w:pPr>
              <w:rPr>
                <w:rFonts w:cs="Arial"/>
                <w:color w:val="auto"/>
                <w:sz w:val="24"/>
                <w:szCs w:val="24"/>
              </w:rPr>
            </w:pPr>
          </w:p>
          <w:p w14:paraId="7C6A9310" w14:textId="77777777" w:rsidR="0085506D" w:rsidRDefault="00132F85" w:rsidP="00132F85">
            <w:pPr>
              <w:jc w:val="both"/>
              <w:rPr>
                <w:rFonts w:cs="Arial"/>
                <w:color w:val="auto"/>
                <w:sz w:val="24"/>
                <w:szCs w:val="24"/>
              </w:rPr>
            </w:pPr>
            <w:bookmarkStart w:id="1" w:name="_Hlk150855719"/>
            <w:r w:rsidRPr="00132F85">
              <w:rPr>
                <w:rFonts w:cs="Arial"/>
                <w:color w:val="auto"/>
                <w:sz w:val="24"/>
                <w:szCs w:val="24"/>
              </w:rPr>
              <w:t>Proposed installation of 6No. Antennas on new climbable support poles, 1No. GPS Module, 2No. 300ø Dishes, 3No. Cabinets, 1No. sub meter (inside plantroom) and associated ancillary works</w:t>
            </w:r>
            <w:bookmarkEnd w:id="1"/>
            <w:r w:rsidRPr="00132F85">
              <w:rPr>
                <w:rFonts w:cs="Arial"/>
                <w:color w:val="auto"/>
                <w:sz w:val="24"/>
                <w:szCs w:val="24"/>
              </w:rPr>
              <w:t xml:space="preserve">. </w:t>
            </w:r>
          </w:p>
          <w:p w14:paraId="3E579F2A" w14:textId="6034DDD1" w:rsidR="00132F85" w:rsidRPr="00F54FB6" w:rsidRDefault="00132F85" w:rsidP="006F02A9">
            <w:pPr>
              <w:rPr>
                <w:rFonts w:cs="Arial"/>
                <w:color w:val="auto"/>
                <w:sz w:val="24"/>
                <w:szCs w:val="24"/>
              </w:rPr>
            </w:pPr>
          </w:p>
        </w:tc>
      </w:tr>
      <w:tr w:rsidR="00C7305C" w:rsidRPr="00C7305C" w14:paraId="1DB62066" w14:textId="77777777" w:rsidTr="00270210">
        <w:trPr>
          <w:cantSplit/>
        </w:trPr>
        <w:tc>
          <w:tcPr>
            <w:tcW w:w="5000" w:type="pct"/>
            <w:gridSpan w:val="3"/>
          </w:tcPr>
          <w:p w14:paraId="1D171F35" w14:textId="77777777" w:rsidR="0085506D" w:rsidRDefault="0085506D" w:rsidP="006F02A9">
            <w:pPr>
              <w:rPr>
                <w:rFonts w:cs="Arial"/>
                <w:color w:val="auto"/>
                <w:sz w:val="24"/>
                <w:szCs w:val="24"/>
              </w:rPr>
            </w:pPr>
            <w:r w:rsidRPr="00C7305C">
              <w:rPr>
                <w:rFonts w:cs="Arial"/>
                <w:color w:val="auto"/>
                <w:sz w:val="24"/>
                <w:szCs w:val="24"/>
              </w:rPr>
              <w:t>Overall Height:</w:t>
            </w:r>
            <w:r w:rsidR="00F421EC">
              <w:rPr>
                <w:rFonts w:cs="Arial"/>
                <w:color w:val="auto"/>
                <w:sz w:val="24"/>
                <w:szCs w:val="24"/>
              </w:rPr>
              <w:t xml:space="preserve">                                                                                                  </w:t>
            </w:r>
            <w:r w:rsidR="009D23D7">
              <w:rPr>
                <w:rFonts w:cs="Arial"/>
                <w:color w:val="auto"/>
                <w:sz w:val="24"/>
                <w:szCs w:val="24"/>
              </w:rPr>
              <w:t>+29.37m AGL</w:t>
            </w:r>
          </w:p>
          <w:p w14:paraId="0D6CB05A" w14:textId="4CA1882F" w:rsidR="004B1894" w:rsidRPr="00C7305C" w:rsidRDefault="004B1894" w:rsidP="006F02A9">
            <w:pPr>
              <w:rPr>
                <w:rFonts w:cs="Arial"/>
                <w:color w:val="auto"/>
                <w:sz w:val="24"/>
                <w:szCs w:val="24"/>
              </w:rPr>
            </w:pPr>
          </w:p>
        </w:tc>
      </w:tr>
      <w:tr w:rsidR="00C7305C" w:rsidRPr="00C7305C" w14:paraId="52072D11" w14:textId="77777777" w:rsidTr="009D23D7">
        <w:tc>
          <w:tcPr>
            <w:tcW w:w="2967" w:type="pct"/>
            <w:gridSpan w:val="2"/>
          </w:tcPr>
          <w:p w14:paraId="6F05A944" w14:textId="77777777" w:rsidR="0085506D" w:rsidRPr="00C7305C" w:rsidRDefault="0085506D" w:rsidP="006F02A9">
            <w:pPr>
              <w:rPr>
                <w:rFonts w:cs="Arial"/>
                <w:color w:val="auto"/>
                <w:sz w:val="24"/>
                <w:szCs w:val="24"/>
              </w:rPr>
            </w:pPr>
            <w:r w:rsidRPr="00C7305C">
              <w:rPr>
                <w:rFonts w:cs="Arial"/>
                <w:color w:val="auto"/>
                <w:sz w:val="24"/>
                <w:szCs w:val="24"/>
              </w:rPr>
              <w:t xml:space="preserve">Height of existing building </w:t>
            </w:r>
            <w:r w:rsidRPr="00C7305C">
              <w:rPr>
                <w:rFonts w:cs="Arial"/>
                <w:i/>
                <w:iCs/>
                <w:color w:val="auto"/>
                <w:sz w:val="24"/>
                <w:szCs w:val="24"/>
              </w:rPr>
              <w:t>(where applicable):</w:t>
            </w:r>
          </w:p>
        </w:tc>
        <w:tc>
          <w:tcPr>
            <w:tcW w:w="2033" w:type="pct"/>
          </w:tcPr>
          <w:p w14:paraId="2563EE9F" w14:textId="77777777" w:rsidR="0085506D" w:rsidRDefault="009D23D7" w:rsidP="006F02A9">
            <w:pPr>
              <w:jc w:val="right"/>
              <w:rPr>
                <w:rFonts w:cs="Arial"/>
                <w:color w:val="auto"/>
                <w:sz w:val="24"/>
                <w:szCs w:val="24"/>
              </w:rPr>
            </w:pPr>
            <w:r>
              <w:rPr>
                <w:rFonts w:cs="Arial"/>
                <w:color w:val="auto"/>
                <w:sz w:val="24"/>
                <w:szCs w:val="24"/>
              </w:rPr>
              <w:t xml:space="preserve">Top of Plant Room </w:t>
            </w:r>
            <w:r w:rsidR="00A804C1" w:rsidRPr="009D23D7">
              <w:rPr>
                <w:rFonts w:cs="Arial"/>
                <w:color w:val="auto"/>
                <w:sz w:val="24"/>
                <w:szCs w:val="24"/>
              </w:rPr>
              <w:t>38.38m</w:t>
            </w:r>
            <w:r w:rsidR="00F421EC" w:rsidRPr="009D23D7">
              <w:rPr>
                <w:rFonts w:cs="Arial"/>
                <w:color w:val="auto"/>
                <w:sz w:val="24"/>
                <w:szCs w:val="24"/>
              </w:rPr>
              <w:t xml:space="preserve"> AGL </w:t>
            </w:r>
          </w:p>
          <w:p w14:paraId="473B8918" w14:textId="2799F859" w:rsidR="004B1894" w:rsidRPr="00C7305C" w:rsidRDefault="004B1894" w:rsidP="006F02A9">
            <w:pPr>
              <w:jc w:val="right"/>
              <w:rPr>
                <w:rFonts w:cs="Arial"/>
                <w:color w:val="auto"/>
                <w:sz w:val="24"/>
                <w:szCs w:val="24"/>
              </w:rPr>
            </w:pPr>
          </w:p>
        </w:tc>
      </w:tr>
      <w:tr w:rsidR="00C7305C" w:rsidRPr="00C7305C" w14:paraId="01B2D676" w14:textId="77777777" w:rsidTr="00270210">
        <w:trPr>
          <w:cantSplit/>
        </w:trPr>
        <w:tc>
          <w:tcPr>
            <w:tcW w:w="5000" w:type="pct"/>
            <w:gridSpan w:val="3"/>
          </w:tcPr>
          <w:p w14:paraId="7858CCB9" w14:textId="77777777" w:rsidR="0085506D" w:rsidRPr="00C7305C" w:rsidRDefault="0085506D" w:rsidP="006F02A9">
            <w:pPr>
              <w:rPr>
                <w:rFonts w:cs="Arial"/>
                <w:color w:val="auto"/>
                <w:sz w:val="24"/>
                <w:szCs w:val="24"/>
              </w:rPr>
            </w:pPr>
            <w:r w:rsidRPr="00C7305C">
              <w:rPr>
                <w:rFonts w:cs="Arial"/>
                <w:color w:val="auto"/>
                <w:sz w:val="24"/>
                <w:szCs w:val="24"/>
              </w:rPr>
              <w:lastRenderedPageBreak/>
              <w:t>Equipment Housing:</w:t>
            </w:r>
          </w:p>
        </w:tc>
      </w:tr>
      <w:tr w:rsidR="00C7305C" w:rsidRPr="00C7305C" w14:paraId="03635263" w14:textId="77777777" w:rsidTr="009D23D7">
        <w:tc>
          <w:tcPr>
            <w:tcW w:w="2967" w:type="pct"/>
            <w:gridSpan w:val="2"/>
          </w:tcPr>
          <w:p w14:paraId="44DA2D15" w14:textId="1B14ECFA" w:rsidR="0085506D" w:rsidRPr="00C7305C" w:rsidRDefault="00C02124" w:rsidP="006F02A9">
            <w:pPr>
              <w:rPr>
                <w:rFonts w:cs="Arial"/>
                <w:color w:val="auto"/>
                <w:sz w:val="24"/>
                <w:szCs w:val="24"/>
              </w:rPr>
            </w:pPr>
            <w:r>
              <w:rPr>
                <w:rFonts w:cs="Arial"/>
                <w:color w:val="auto"/>
                <w:sz w:val="24"/>
                <w:szCs w:val="24"/>
              </w:rPr>
              <w:t>Dep</w:t>
            </w:r>
            <w:r w:rsidR="0085506D" w:rsidRPr="00C7305C">
              <w:rPr>
                <w:rFonts w:cs="Arial"/>
                <w:color w:val="auto"/>
                <w:sz w:val="24"/>
                <w:szCs w:val="24"/>
              </w:rPr>
              <w:t>th:</w:t>
            </w:r>
            <w:r w:rsidR="004B1894">
              <w:rPr>
                <w:rFonts w:cs="Arial"/>
                <w:color w:val="auto"/>
                <w:sz w:val="24"/>
                <w:szCs w:val="24"/>
              </w:rPr>
              <w:t xml:space="preserve"> </w:t>
            </w:r>
            <w:r w:rsidR="00E0509B">
              <w:rPr>
                <w:rFonts w:cs="Arial"/>
                <w:color w:val="auto"/>
                <w:sz w:val="24"/>
                <w:szCs w:val="24"/>
              </w:rPr>
              <w:t>tower</w:t>
            </w:r>
          </w:p>
        </w:tc>
        <w:tc>
          <w:tcPr>
            <w:tcW w:w="2033" w:type="pct"/>
          </w:tcPr>
          <w:p w14:paraId="20874A36" w14:textId="4131FFE7" w:rsidR="00A804C1" w:rsidRDefault="00A804C1" w:rsidP="006F02A9">
            <w:pPr>
              <w:jc w:val="right"/>
              <w:rPr>
                <w:rFonts w:cs="Arial"/>
                <w:color w:val="auto"/>
                <w:sz w:val="24"/>
                <w:szCs w:val="24"/>
              </w:rPr>
            </w:pPr>
            <w:r>
              <w:rPr>
                <w:rFonts w:cs="Arial"/>
                <w:color w:val="auto"/>
                <w:sz w:val="24"/>
                <w:szCs w:val="24"/>
              </w:rPr>
              <w:t>Eltek</w:t>
            </w:r>
            <w:r w:rsidR="009D23D7">
              <w:rPr>
                <w:rFonts w:cs="Arial"/>
                <w:color w:val="auto"/>
                <w:sz w:val="24"/>
                <w:szCs w:val="24"/>
              </w:rPr>
              <w:t xml:space="preserve"> Percy Cabinet</w:t>
            </w:r>
            <w:r w:rsidR="00D678FE">
              <w:rPr>
                <w:rFonts w:cs="Arial"/>
                <w:color w:val="auto"/>
                <w:sz w:val="24"/>
                <w:szCs w:val="24"/>
              </w:rPr>
              <w:t xml:space="preserve"> 820mm</w:t>
            </w:r>
          </w:p>
          <w:p w14:paraId="01004BA9" w14:textId="3305A937" w:rsidR="0085506D" w:rsidRPr="00C7305C" w:rsidRDefault="00A804C1" w:rsidP="006F02A9">
            <w:pPr>
              <w:jc w:val="right"/>
              <w:rPr>
                <w:rFonts w:cs="Arial"/>
                <w:color w:val="auto"/>
                <w:sz w:val="24"/>
                <w:szCs w:val="24"/>
              </w:rPr>
            </w:pPr>
            <w:r>
              <w:rPr>
                <w:rFonts w:cs="Arial"/>
                <w:color w:val="auto"/>
                <w:sz w:val="24"/>
                <w:szCs w:val="24"/>
              </w:rPr>
              <w:t>2 x</w:t>
            </w:r>
            <w:r w:rsidR="00C02B71">
              <w:rPr>
                <w:rFonts w:cs="Arial"/>
                <w:color w:val="auto"/>
                <w:sz w:val="24"/>
                <w:szCs w:val="24"/>
              </w:rPr>
              <w:t xml:space="preserve"> </w:t>
            </w:r>
            <w:r w:rsidR="00132F85" w:rsidRPr="00132F85">
              <w:rPr>
                <w:rFonts w:cs="Arial"/>
                <w:color w:val="auto"/>
                <w:sz w:val="24"/>
                <w:szCs w:val="24"/>
              </w:rPr>
              <w:t xml:space="preserve">FPR  </w:t>
            </w:r>
            <w:r w:rsidR="00D678FE">
              <w:rPr>
                <w:rFonts w:cs="Arial"/>
                <w:color w:val="auto"/>
                <w:sz w:val="24"/>
                <w:szCs w:val="24"/>
              </w:rPr>
              <w:t>600mm</w:t>
            </w:r>
            <w:r>
              <w:rPr>
                <w:rFonts w:cs="Arial"/>
                <w:color w:val="auto"/>
                <w:sz w:val="24"/>
                <w:szCs w:val="24"/>
              </w:rPr>
              <w:t xml:space="preserve"> </w:t>
            </w:r>
          </w:p>
        </w:tc>
      </w:tr>
      <w:tr w:rsidR="00C7305C" w:rsidRPr="00C7305C" w14:paraId="290230FB" w14:textId="77777777" w:rsidTr="009D23D7">
        <w:tc>
          <w:tcPr>
            <w:tcW w:w="2967" w:type="pct"/>
            <w:gridSpan w:val="2"/>
          </w:tcPr>
          <w:p w14:paraId="145C5817" w14:textId="77777777" w:rsidR="0085506D" w:rsidRPr="00C7305C" w:rsidRDefault="0085506D" w:rsidP="006F02A9">
            <w:pPr>
              <w:rPr>
                <w:rFonts w:cs="Arial"/>
                <w:color w:val="auto"/>
                <w:sz w:val="24"/>
                <w:szCs w:val="24"/>
              </w:rPr>
            </w:pPr>
            <w:r w:rsidRPr="00C7305C">
              <w:rPr>
                <w:rFonts w:cs="Arial"/>
                <w:color w:val="auto"/>
                <w:sz w:val="24"/>
                <w:szCs w:val="24"/>
              </w:rPr>
              <w:t>Width:</w:t>
            </w:r>
          </w:p>
        </w:tc>
        <w:tc>
          <w:tcPr>
            <w:tcW w:w="2033" w:type="pct"/>
          </w:tcPr>
          <w:p w14:paraId="3D9CFDDD" w14:textId="7E65422F" w:rsidR="00A804C1" w:rsidRDefault="009D23D7" w:rsidP="00A804C1">
            <w:pPr>
              <w:jc w:val="right"/>
              <w:rPr>
                <w:rFonts w:cs="Arial"/>
                <w:color w:val="auto"/>
                <w:sz w:val="24"/>
                <w:szCs w:val="24"/>
              </w:rPr>
            </w:pPr>
            <w:r w:rsidRPr="009D23D7">
              <w:rPr>
                <w:rFonts w:cs="Arial"/>
                <w:color w:val="auto"/>
                <w:sz w:val="24"/>
                <w:szCs w:val="24"/>
              </w:rPr>
              <w:t xml:space="preserve">Eltek Percy Cabinet </w:t>
            </w:r>
            <w:r w:rsidR="00D678FE">
              <w:rPr>
                <w:rFonts w:cs="Arial"/>
                <w:color w:val="auto"/>
                <w:sz w:val="24"/>
                <w:szCs w:val="24"/>
              </w:rPr>
              <w:t>700mm</w:t>
            </w:r>
          </w:p>
          <w:p w14:paraId="35AC2B34" w14:textId="50EC6B15" w:rsidR="0085506D" w:rsidRPr="00C7305C" w:rsidRDefault="00A804C1" w:rsidP="00A804C1">
            <w:pPr>
              <w:jc w:val="right"/>
              <w:rPr>
                <w:rFonts w:cs="Arial"/>
                <w:color w:val="auto"/>
                <w:sz w:val="24"/>
                <w:szCs w:val="24"/>
              </w:rPr>
            </w:pPr>
            <w:r>
              <w:rPr>
                <w:rFonts w:cs="Arial"/>
                <w:color w:val="auto"/>
                <w:sz w:val="24"/>
                <w:szCs w:val="24"/>
              </w:rPr>
              <w:t>2 x</w:t>
            </w:r>
            <w:r w:rsidR="00C02B71">
              <w:rPr>
                <w:rFonts w:cs="Arial"/>
                <w:color w:val="auto"/>
                <w:sz w:val="24"/>
                <w:szCs w:val="24"/>
              </w:rPr>
              <w:t xml:space="preserve"> </w:t>
            </w:r>
            <w:r w:rsidR="00132F85" w:rsidRPr="00132F85">
              <w:rPr>
                <w:rFonts w:cs="Arial"/>
                <w:color w:val="auto"/>
                <w:sz w:val="24"/>
                <w:szCs w:val="24"/>
              </w:rPr>
              <w:t xml:space="preserve">FPR  </w:t>
            </w:r>
            <w:r w:rsidR="00D678FE">
              <w:rPr>
                <w:rFonts w:cs="Arial"/>
                <w:color w:val="auto"/>
                <w:sz w:val="24"/>
                <w:szCs w:val="24"/>
              </w:rPr>
              <w:t>750mm</w:t>
            </w:r>
          </w:p>
        </w:tc>
      </w:tr>
      <w:tr w:rsidR="00C7305C" w:rsidRPr="00C7305C" w14:paraId="417BD9FC" w14:textId="77777777" w:rsidTr="009D23D7">
        <w:tc>
          <w:tcPr>
            <w:tcW w:w="2967" w:type="pct"/>
            <w:gridSpan w:val="2"/>
          </w:tcPr>
          <w:p w14:paraId="541DD6FD" w14:textId="77777777" w:rsidR="0085506D" w:rsidRPr="00C7305C" w:rsidRDefault="0085506D" w:rsidP="006F02A9">
            <w:pPr>
              <w:rPr>
                <w:rFonts w:cs="Arial"/>
                <w:color w:val="auto"/>
                <w:sz w:val="24"/>
                <w:szCs w:val="24"/>
              </w:rPr>
            </w:pPr>
            <w:r w:rsidRPr="00C7305C">
              <w:rPr>
                <w:rFonts w:cs="Arial"/>
                <w:color w:val="auto"/>
                <w:sz w:val="24"/>
                <w:szCs w:val="24"/>
              </w:rPr>
              <w:t>Height:</w:t>
            </w:r>
          </w:p>
        </w:tc>
        <w:tc>
          <w:tcPr>
            <w:tcW w:w="2033" w:type="pct"/>
          </w:tcPr>
          <w:p w14:paraId="58A8CE66" w14:textId="50719922" w:rsidR="00A804C1" w:rsidRDefault="009D23D7" w:rsidP="00A804C1">
            <w:pPr>
              <w:jc w:val="right"/>
              <w:rPr>
                <w:rFonts w:cs="Arial"/>
                <w:color w:val="auto"/>
                <w:sz w:val="24"/>
                <w:szCs w:val="24"/>
              </w:rPr>
            </w:pPr>
            <w:r w:rsidRPr="009D23D7">
              <w:rPr>
                <w:rFonts w:cs="Arial"/>
                <w:color w:val="auto"/>
                <w:sz w:val="24"/>
                <w:szCs w:val="24"/>
              </w:rPr>
              <w:t xml:space="preserve">Eltek Percy Cabinet </w:t>
            </w:r>
            <w:r w:rsidR="00D678FE">
              <w:rPr>
                <w:rFonts w:cs="Arial"/>
                <w:color w:val="auto"/>
                <w:sz w:val="24"/>
                <w:szCs w:val="24"/>
              </w:rPr>
              <w:t>1800mm</w:t>
            </w:r>
          </w:p>
          <w:p w14:paraId="17CD7E88" w14:textId="27C5C650" w:rsidR="0085506D" w:rsidRPr="00C7305C" w:rsidRDefault="00A804C1" w:rsidP="00A804C1">
            <w:pPr>
              <w:jc w:val="right"/>
              <w:rPr>
                <w:rFonts w:cs="Arial"/>
                <w:color w:val="auto"/>
                <w:sz w:val="24"/>
                <w:szCs w:val="24"/>
              </w:rPr>
            </w:pPr>
            <w:r>
              <w:rPr>
                <w:rFonts w:cs="Arial"/>
                <w:color w:val="auto"/>
                <w:sz w:val="24"/>
                <w:szCs w:val="24"/>
              </w:rPr>
              <w:t>2 x</w:t>
            </w:r>
            <w:r w:rsidR="00C02B71">
              <w:rPr>
                <w:rFonts w:cs="Arial"/>
                <w:color w:val="auto"/>
                <w:sz w:val="24"/>
                <w:szCs w:val="24"/>
              </w:rPr>
              <w:t xml:space="preserve"> </w:t>
            </w:r>
            <w:r w:rsidR="00132F85">
              <w:rPr>
                <w:rFonts w:cs="Arial"/>
                <w:color w:val="auto"/>
                <w:sz w:val="24"/>
                <w:szCs w:val="24"/>
              </w:rPr>
              <w:t xml:space="preserve">FPR </w:t>
            </w:r>
            <w:r w:rsidR="00D678FE">
              <w:rPr>
                <w:rFonts w:cs="Arial"/>
                <w:color w:val="auto"/>
                <w:sz w:val="24"/>
                <w:szCs w:val="24"/>
              </w:rPr>
              <w:t>2000mm</w:t>
            </w:r>
          </w:p>
        </w:tc>
      </w:tr>
      <w:tr w:rsidR="00C7305C" w:rsidRPr="00C7305C" w14:paraId="3DFD4BA2" w14:textId="77777777" w:rsidTr="00270210">
        <w:trPr>
          <w:cantSplit/>
        </w:trPr>
        <w:tc>
          <w:tcPr>
            <w:tcW w:w="5000" w:type="pct"/>
            <w:gridSpan w:val="3"/>
          </w:tcPr>
          <w:p w14:paraId="47666353" w14:textId="77777777" w:rsidR="0085506D" w:rsidRPr="00C7305C" w:rsidRDefault="0085506D" w:rsidP="006F02A9">
            <w:pPr>
              <w:rPr>
                <w:rFonts w:cs="Arial"/>
                <w:color w:val="auto"/>
                <w:sz w:val="24"/>
                <w:szCs w:val="24"/>
              </w:rPr>
            </w:pPr>
            <w:r w:rsidRPr="00C7305C">
              <w:rPr>
                <w:rFonts w:cs="Arial"/>
                <w:color w:val="auto"/>
                <w:sz w:val="24"/>
                <w:szCs w:val="24"/>
              </w:rPr>
              <w:t xml:space="preserve">Materials </w:t>
            </w:r>
            <w:r w:rsidRPr="00C7305C">
              <w:rPr>
                <w:rFonts w:cs="Arial"/>
                <w:i/>
                <w:iCs/>
                <w:color w:val="auto"/>
                <w:sz w:val="24"/>
                <w:szCs w:val="24"/>
              </w:rPr>
              <w:t>(as applicable):</w:t>
            </w:r>
          </w:p>
        </w:tc>
      </w:tr>
      <w:tr w:rsidR="00C7305C" w:rsidRPr="00C7305C" w14:paraId="34946D5B" w14:textId="77777777" w:rsidTr="00270210">
        <w:tc>
          <w:tcPr>
            <w:tcW w:w="2339" w:type="pct"/>
          </w:tcPr>
          <w:p w14:paraId="394B4F95" w14:textId="77777777" w:rsidR="0085506D" w:rsidRPr="00C7305C" w:rsidRDefault="0085506D" w:rsidP="006F02A9">
            <w:pPr>
              <w:rPr>
                <w:rFonts w:cs="Arial"/>
                <w:color w:val="auto"/>
                <w:sz w:val="24"/>
                <w:szCs w:val="24"/>
              </w:rPr>
            </w:pPr>
            <w:r w:rsidRPr="00C7305C">
              <w:rPr>
                <w:rFonts w:cs="Arial"/>
                <w:color w:val="auto"/>
                <w:sz w:val="24"/>
                <w:szCs w:val="24"/>
              </w:rPr>
              <w:t>Tower/mast etc – type of material and external colour:</w:t>
            </w:r>
          </w:p>
        </w:tc>
        <w:tc>
          <w:tcPr>
            <w:tcW w:w="2661" w:type="pct"/>
            <w:gridSpan w:val="2"/>
          </w:tcPr>
          <w:p w14:paraId="1938D6C8" w14:textId="69E9BACD" w:rsidR="0085506D" w:rsidRPr="00D678FE" w:rsidRDefault="00F421EC" w:rsidP="006F02A9">
            <w:pPr>
              <w:rPr>
                <w:rFonts w:cs="Arial"/>
                <w:color w:val="auto"/>
                <w:sz w:val="24"/>
                <w:szCs w:val="24"/>
              </w:rPr>
            </w:pPr>
            <w:r w:rsidRPr="00D678FE">
              <w:rPr>
                <w:rFonts w:cs="Arial"/>
                <w:color w:val="auto"/>
                <w:sz w:val="24"/>
                <w:szCs w:val="24"/>
              </w:rPr>
              <w:t>Galvanised</w:t>
            </w:r>
            <w:r w:rsidR="00D678FE" w:rsidRPr="00D678FE">
              <w:rPr>
                <w:rFonts w:cs="Arial"/>
                <w:color w:val="auto"/>
                <w:sz w:val="24"/>
                <w:szCs w:val="24"/>
              </w:rPr>
              <w:t xml:space="preserve"> – support poles</w:t>
            </w:r>
          </w:p>
        </w:tc>
      </w:tr>
      <w:tr w:rsidR="00C7305C" w:rsidRPr="00C7305C" w14:paraId="6FD556FB" w14:textId="77777777" w:rsidTr="00270210">
        <w:tc>
          <w:tcPr>
            <w:tcW w:w="2339" w:type="pct"/>
          </w:tcPr>
          <w:p w14:paraId="3D340676" w14:textId="77777777" w:rsidR="0085506D" w:rsidRPr="00C7305C" w:rsidRDefault="0085506D" w:rsidP="006F02A9">
            <w:pPr>
              <w:rPr>
                <w:rFonts w:cs="Arial"/>
                <w:color w:val="auto"/>
                <w:sz w:val="24"/>
                <w:szCs w:val="24"/>
              </w:rPr>
            </w:pPr>
            <w:r w:rsidRPr="00C7305C">
              <w:rPr>
                <w:rFonts w:cs="Arial"/>
                <w:color w:val="auto"/>
                <w:sz w:val="24"/>
                <w:szCs w:val="24"/>
              </w:rPr>
              <w:t>Equipment housing – type of material and external colour:</w:t>
            </w:r>
          </w:p>
        </w:tc>
        <w:tc>
          <w:tcPr>
            <w:tcW w:w="2661" w:type="pct"/>
            <w:gridSpan w:val="2"/>
          </w:tcPr>
          <w:p w14:paraId="0FE8C4DF" w14:textId="21B17757" w:rsidR="0085506D" w:rsidRPr="00D678FE" w:rsidRDefault="00132F85" w:rsidP="006F02A9">
            <w:pPr>
              <w:rPr>
                <w:rFonts w:cs="Arial"/>
                <w:color w:val="auto"/>
                <w:sz w:val="24"/>
                <w:szCs w:val="24"/>
              </w:rPr>
            </w:pPr>
            <w:r>
              <w:rPr>
                <w:rFonts w:cs="Arial"/>
                <w:color w:val="auto"/>
                <w:sz w:val="24"/>
                <w:szCs w:val="24"/>
              </w:rPr>
              <w:t>Grey</w:t>
            </w:r>
          </w:p>
        </w:tc>
      </w:tr>
    </w:tbl>
    <w:p w14:paraId="0451A627" w14:textId="77777777" w:rsidR="00F421EC" w:rsidRPr="00C7305C" w:rsidRDefault="00F421EC" w:rsidP="006F02A9">
      <w:pPr>
        <w:rPr>
          <w:rFonts w:cs="Arial"/>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5"/>
      </w:tblGrid>
      <w:tr w:rsidR="00C7305C" w:rsidRPr="00C7305C" w14:paraId="720C3FD1" w14:textId="77777777" w:rsidTr="00270210">
        <w:tc>
          <w:tcPr>
            <w:tcW w:w="5000" w:type="pct"/>
          </w:tcPr>
          <w:p w14:paraId="4CB90BF3" w14:textId="4C696A38" w:rsidR="0085506D" w:rsidRPr="00C7305C" w:rsidRDefault="0085506D" w:rsidP="006F02A9">
            <w:pPr>
              <w:rPr>
                <w:rFonts w:cs="Arial"/>
                <w:color w:val="auto"/>
                <w:sz w:val="24"/>
                <w:szCs w:val="24"/>
              </w:rPr>
            </w:pPr>
            <w:r w:rsidRPr="00C7305C">
              <w:rPr>
                <w:rFonts w:cs="Arial"/>
                <w:color w:val="auto"/>
                <w:sz w:val="24"/>
                <w:szCs w:val="24"/>
              </w:rPr>
              <w:t>Reasons for choice of design:</w:t>
            </w:r>
          </w:p>
        </w:tc>
      </w:tr>
      <w:tr w:rsidR="00C7305C" w:rsidRPr="00C7305C" w14:paraId="04C2BE11" w14:textId="77777777" w:rsidTr="00270210">
        <w:tc>
          <w:tcPr>
            <w:tcW w:w="5000" w:type="pct"/>
          </w:tcPr>
          <w:p w14:paraId="4569404D" w14:textId="77777777" w:rsidR="0085506D" w:rsidRPr="00C7305C" w:rsidRDefault="0085506D" w:rsidP="006F02A9">
            <w:pPr>
              <w:ind w:right="1134"/>
              <w:rPr>
                <w:rFonts w:cs="Arial"/>
                <w:color w:val="auto"/>
                <w:sz w:val="24"/>
                <w:szCs w:val="24"/>
              </w:rPr>
            </w:pPr>
          </w:p>
          <w:p w14:paraId="39866525" w14:textId="77777777" w:rsidR="00F421EC" w:rsidRPr="008E02D2" w:rsidRDefault="00F421EC" w:rsidP="00F421EC">
            <w:pPr>
              <w:ind w:right="147"/>
              <w:jc w:val="both"/>
              <w:rPr>
                <w:rFonts w:cs="Arial"/>
                <w:color w:val="auto"/>
                <w:sz w:val="24"/>
                <w:szCs w:val="24"/>
              </w:rPr>
            </w:pPr>
            <w:r w:rsidRPr="008E02D2">
              <w:rPr>
                <w:rFonts w:cs="Arial"/>
                <w:color w:val="auto"/>
                <w:sz w:val="24"/>
                <w:szCs w:val="24"/>
              </w:rPr>
              <w:t>Cornerstone is the UK's leading mobile infrastructure services company. We acquire, manage and own over 20,000 sites and are committed to enabling best in class mobile connectivity for over half of all the country's mobile customers. We oversee works on behalf of telecommunications providers and wherever possible aim to:</w:t>
            </w:r>
          </w:p>
          <w:p w14:paraId="73E3178D" w14:textId="77777777" w:rsidR="00F421EC" w:rsidRPr="008E02D2" w:rsidRDefault="00F421EC" w:rsidP="00F421EC">
            <w:pPr>
              <w:ind w:right="147"/>
              <w:jc w:val="both"/>
              <w:rPr>
                <w:rFonts w:cs="Arial"/>
                <w:color w:val="auto"/>
                <w:sz w:val="24"/>
                <w:szCs w:val="24"/>
              </w:rPr>
            </w:pPr>
          </w:p>
          <w:p w14:paraId="6A0B77A1" w14:textId="77777777" w:rsidR="00F421EC" w:rsidRPr="008E02D2" w:rsidRDefault="00F421EC" w:rsidP="00F421EC">
            <w:pPr>
              <w:ind w:right="147"/>
              <w:jc w:val="both"/>
              <w:rPr>
                <w:rFonts w:cs="Arial"/>
                <w:color w:val="auto"/>
                <w:sz w:val="24"/>
                <w:szCs w:val="24"/>
              </w:rPr>
            </w:pPr>
            <w:r w:rsidRPr="008E02D2">
              <w:rPr>
                <w:rFonts w:cs="Arial"/>
                <w:color w:val="auto"/>
                <w:sz w:val="24"/>
                <w:szCs w:val="24"/>
              </w:rPr>
              <w:t>•</w:t>
            </w:r>
            <w:r w:rsidRPr="008E02D2">
              <w:rPr>
                <w:rFonts w:cs="Arial"/>
                <w:color w:val="auto"/>
                <w:sz w:val="24"/>
                <w:szCs w:val="24"/>
              </w:rPr>
              <w:tab/>
              <w:t xml:space="preserve">promote shared infrastructure </w:t>
            </w:r>
          </w:p>
          <w:p w14:paraId="54F93B9F" w14:textId="77777777" w:rsidR="00F421EC" w:rsidRPr="008E02D2" w:rsidRDefault="00F421EC" w:rsidP="00F421EC">
            <w:pPr>
              <w:ind w:right="147"/>
              <w:jc w:val="both"/>
              <w:rPr>
                <w:rFonts w:cs="Arial"/>
                <w:color w:val="auto"/>
                <w:sz w:val="24"/>
                <w:szCs w:val="24"/>
              </w:rPr>
            </w:pPr>
            <w:r w:rsidRPr="008E02D2">
              <w:rPr>
                <w:rFonts w:cs="Arial"/>
                <w:color w:val="auto"/>
                <w:sz w:val="24"/>
                <w:szCs w:val="24"/>
              </w:rPr>
              <w:t>•</w:t>
            </w:r>
            <w:r w:rsidRPr="008E02D2">
              <w:rPr>
                <w:rFonts w:cs="Arial"/>
                <w:color w:val="auto"/>
                <w:sz w:val="24"/>
                <w:szCs w:val="24"/>
              </w:rPr>
              <w:tab/>
              <w:t xml:space="preserve">maximise opportunities to consolidate the number of base stations </w:t>
            </w:r>
          </w:p>
          <w:p w14:paraId="78711E52" w14:textId="77777777" w:rsidR="00F421EC" w:rsidRDefault="00F421EC" w:rsidP="00F421EC">
            <w:pPr>
              <w:ind w:right="147"/>
              <w:jc w:val="both"/>
              <w:rPr>
                <w:rFonts w:cs="Arial"/>
                <w:color w:val="auto"/>
                <w:sz w:val="24"/>
                <w:szCs w:val="24"/>
              </w:rPr>
            </w:pPr>
            <w:r w:rsidRPr="008E02D2">
              <w:rPr>
                <w:rFonts w:cs="Arial"/>
                <w:color w:val="auto"/>
                <w:sz w:val="24"/>
                <w:szCs w:val="24"/>
              </w:rPr>
              <w:t>•</w:t>
            </w:r>
            <w:r w:rsidRPr="008E02D2">
              <w:rPr>
                <w:rFonts w:cs="Arial"/>
                <w:color w:val="auto"/>
                <w:sz w:val="24"/>
                <w:szCs w:val="24"/>
              </w:rPr>
              <w:tab/>
              <w:t>significantly reduce the environmental impact of network development</w:t>
            </w:r>
          </w:p>
          <w:p w14:paraId="26A52EA5" w14:textId="77777777" w:rsidR="00F421EC" w:rsidRPr="008E02D2" w:rsidRDefault="00F421EC" w:rsidP="00F421EC">
            <w:pPr>
              <w:ind w:right="147"/>
              <w:jc w:val="both"/>
              <w:rPr>
                <w:rFonts w:cs="Arial"/>
                <w:color w:val="auto"/>
                <w:sz w:val="24"/>
                <w:szCs w:val="24"/>
              </w:rPr>
            </w:pPr>
          </w:p>
          <w:p w14:paraId="29FB375A" w14:textId="7083B257" w:rsidR="00F421EC" w:rsidRDefault="00F421EC" w:rsidP="00037E0D">
            <w:pPr>
              <w:ind w:right="147"/>
              <w:jc w:val="both"/>
              <w:rPr>
                <w:rFonts w:cs="Arial"/>
                <w:color w:val="auto"/>
                <w:sz w:val="24"/>
                <w:szCs w:val="24"/>
              </w:rPr>
            </w:pPr>
            <w:r>
              <w:rPr>
                <w:rFonts w:cs="Arial"/>
                <w:color w:val="auto"/>
                <w:sz w:val="24"/>
                <w:szCs w:val="24"/>
              </w:rPr>
              <w:t>The</w:t>
            </w:r>
            <w:r w:rsidRPr="008E02D2">
              <w:rPr>
                <w:rFonts w:cs="Arial"/>
                <w:color w:val="auto"/>
                <w:sz w:val="24"/>
                <w:szCs w:val="24"/>
              </w:rPr>
              <w:t xml:space="preserve"> National Planning Policy Framework advocates site sharing</w:t>
            </w:r>
            <w:r w:rsidRPr="00C02B71">
              <w:rPr>
                <w:rFonts w:cs="Arial"/>
                <w:color w:val="auto"/>
                <w:sz w:val="24"/>
                <w:szCs w:val="24"/>
              </w:rPr>
              <w:t xml:space="preserve">, as such </w:t>
            </w:r>
            <w:r w:rsidR="00C02B71">
              <w:rPr>
                <w:rFonts w:cs="Arial"/>
                <w:color w:val="auto"/>
                <w:sz w:val="24"/>
                <w:szCs w:val="24"/>
              </w:rPr>
              <w:t>there is future site sharing possibilities with this rooftop installation</w:t>
            </w:r>
            <w:r w:rsidRPr="00082EF7">
              <w:rPr>
                <w:rFonts w:cs="Arial"/>
                <w:color w:val="auto"/>
                <w:sz w:val="24"/>
                <w:szCs w:val="24"/>
              </w:rPr>
              <w:t>. The proposed facility will provide coverage including 2G/3G/4G services and essential 5G coverage all from the same installation</w:t>
            </w:r>
            <w:r>
              <w:t xml:space="preserve"> </w:t>
            </w:r>
            <w:r w:rsidRPr="00D678FE">
              <w:rPr>
                <w:rFonts w:cs="Arial"/>
                <w:color w:val="auto"/>
                <w:sz w:val="24"/>
                <w:szCs w:val="24"/>
              </w:rPr>
              <w:t>for VMo2.</w:t>
            </w:r>
            <w:r w:rsidRPr="00082EF7">
              <w:rPr>
                <w:rFonts w:cs="Arial"/>
                <w:color w:val="auto"/>
                <w:sz w:val="24"/>
                <w:szCs w:val="24"/>
              </w:rPr>
              <w:t xml:space="preserve">  This is fully in line with national guidance which supports the use of high-quality communications infrastructure and states that local planning authorities should support the expansion of electronic networks.</w:t>
            </w:r>
          </w:p>
          <w:p w14:paraId="1695DC32" w14:textId="77777777" w:rsidR="00037E0D" w:rsidRDefault="00037E0D" w:rsidP="00037E0D">
            <w:pPr>
              <w:ind w:right="147"/>
              <w:jc w:val="both"/>
              <w:rPr>
                <w:rFonts w:cs="Arial"/>
                <w:color w:val="auto"/>
                <w:sz w:val="24"/>
                <w:szCs w:val="24"/>
              </w:rPr>
            </w:pPr>
          </w:p>
          <w:p w14:paraId="7FF30C39" w14:textId="0C5F41EA" w:rsidR="00037E0D" w:rsidRPr="000B5A8A" w:rsidRDefault="00037E0D" w:rsidP="00037E0D">
            <w:pPr>
              <w:jc w:val="both"/>
              <w:rPr>
                <w:rFonts w:cs="Arial"/>
                <w:color w:val="auto"/>
                <w:sz w:val="24"/>
                <w:szCs w:val="24"/>
              </w:rPr>
            </w:pPr>
            <w:r w:rsidRPr="000B5A8A">
              <w:rPr>
                <w:rFonts w:cs="Arial"/>
                <w:color w:val="auto"/>
                <w:sz w:val="24"/>
                <w:szCs w:val="24"/>
              </w:rPr>
              <w:t xml:space="preserve">The applicant appreciates that the site lies within the </w:t>
            </w:r>
            <w:r w:rsidRPr="008A433C">
              <w:rPr>
                <w:rFonts w:cs="Arial"/>
                <w:color w:val="auto"/>
                <w:sz w:val="24"/>
                <w:szCs w:val="24"/>
              </w:rPr>
              <w:t>Kingsway</w:t>
            </w:r>
            <w:r w:rsidRPr="000B5A8A">
              <w:rPr>
                <w:rFonts w:cs="Arial"/>
                <w:color w:val="auto"/>
                <w:sz w:val="24"/>
                <w:szCs w:val="24"/>
              </w:rPr>
              <w:t xml:space="preserve"> Conservation Area (Article 2(3) land) however, the alternative options to meet the required demand for wireless connectivity would result in structures that would harm the Conservation Area. The location and design of the proposed installation has been driven and carefully selected to preserve and enhance the </w:t>
            </w:r>
            <w:r w:rsidRPr="008A433C">
              <w:rPr>
                <w:rFonts w:cs="Arial"/>
                <w:color w:val="auto"/>
                <w:sz w:val="24"/>
                <w:szCs w:val="24"/>
              </w:rPr>
              <w:t>Kingsway</w:t>
            </w:r>
            <w:r w:rsidRPr="000B5A8A">
              <w:rPr>
                <w:rFonts w:cs="Arial"/>
                <w:color w:val="auto"/>
                <w:sz w:val="24"/>
                <w:szCs w:val="24"/>
              </w:rPr>
              <w:t xml:space="preserve"> Conservation Area by providing significantly enhanced coverage and capacity to this busy area of Southwark, whilst being sympathetic to the area with the design of equipment proposed. </w:t>
            </w:r>
            <w:r w:rsidR="0098469A">
              <w:rPr>
                <w:rFonts w:cs="Arial"/>
                <w:color w:val="auto"/>
                <w:sz w:val="24"/>
                <w:szCs w:val="24"/>
              </w:rPr>
              <w:t xml:space="preserve">The antennas for this installation will not exceed, in height, the existing rooftop furniture, they will therefore </w:t>
            </w:r>
            <w:r w:rsidR="0098469A" w:rsidRPr="0098469A">
              <w:rPr>
                <w:rFonts w:cs="Arial"/>
                <w:color w:val="auto"/>
                <w:sz w:val="24"/>
                <w:szCs w:val="24"/>
              </w:rPr>
              <w:t>not appear incongruous or out of context</w:t>
            </w:r>
            <w:r w:rsidR="0098469A">
              <w:rPr>
                <w:rFonts w:cs="Arial"/>
                <w:color w:val="auto"/>
                <w:sz w:val="24"/>
                <w:szCs w:val="24"/>
              </w:rPr>
              <w:t>.</w:t>
            </w:r>
            <w:r w:rsidR="0098469A" w:rsidRPr="0098469A">
              <w:rPr>
                <w:rFonts w:cs="Arial"/>
                <w:color w:val="auto"/>
                <w:sz w:val="24"/>
                <w:szCs w:val="24"/>
              </w:rPr>
              <w:t xml:space="preserve"> The existing </w:t>
            </w:r>
            <w:r w:rsidR="0098469A">
              <w:rPr>
                <w:rFonts w:cs="Arial"/>
                <w:color w:val="auto"/>
                <w:sz w:val="24"/>
                <w:szCs w:val="24"/>
              </w:rPr>
              <w:t>rooftop furniture is</w:t>
            </w:r>
            <w:r w:rsidR="0098469A" w:rsidRPr="0098469A">
              <w:rPr>
                <w:rFonts w:cs="Arial"/>
                <w:color w:val="auto"/>
                <w:sz w:val="24"/>
                <w:szCs w:val="24"/>
              </w:rPr>
              <w:t xml:space="preserve"> not visible from ground level therefore it is not expected that the addition of the telecoms apparatus will have any </w:t>
            </w:r>
            <w:r w:rsidR="0098469A">
              <w:rPr>
                <w:rFonts w:cs="Arial"/>
                <w:color w:val="auto"/>
                <w:sz w:val="24"/>
                <w:szCs w:val="24"/>
              </w:rPr>
              <w:t xml:space="preserve">further </w:t>
            </w:r>
            <w:r w:rsidR="0098469A" w:rsidRPr="0098469A">
              <w:rPr>
                <w:rFonts w:cs="Arial"/>
                <w:color w:val="auto"/>
                <w:sz w:val="24"/>
                <w:szCs w:val="24"/>
              </w:rPr>
              <w:t>impact</w:t>
            </w:r>
            <w:r w:rsidR="0098469A">
              <w:rPr>
                <w:rFonts w:cs="Arial"/>
                <w:color w:val="auto"/>
                <w:sz w:val="24"/>
                <w:szCs w:val="24"/>
              </w:rPr>
              <w:t xml:space="preserve">. </w:t>
            </w:r>
          </w:p>
          <w:p w14:paraId="2A7CD202" w14:textId="77777777" w:rsidR="00037E0D" w:rsidRDefault="00037E0D" w:rsidP="00203843">
            <w:pPr>
              <w:rPr>
                <w:rFonts w:cs="Arial"/>
                <w:color w:val="auto"/>
                <w:sz w:val="24"/>
                <w:szCs w:val="24"/>
              </w:rPr>
            </w:pPr>
          </w:p>
          <w:p w14:paraId="7E6236AF" w14:textId="6C1CDDFB" w:rsidR="00203843" w:rsidRPr="00203843" w:rsidRDefault="00203843" w:rsidP="00037E0D">
            <w:pPr>
              <w:jc w:val="both"/>
              <w:rPr>
                <w:rFonts w:cs="Arial"/>
                <w:color w:val="auto"/>
                <w:sz w:val="24"/>
                <w:szCs w:val="24"/>
              </w:rPr>
            </w:pPr>
            <w:r w:rsidRPr="000B5A8A">
              <w:rPr>
                <w:rFonts w:cs="Arial"/>
                <w:color w:val="auto"/>
                <w:sz w:val="24"/>
                <w:szCs w:val="24"/>
              </w:rPr>
              <w:t xml:space="preserve">Central Government attaches great importance to the design of the built environment and outlines this within Section 12 (para. 126) of the 2021 National Planning Policy Framework. It states: </w:t>
            </w:r>
          </w:p>
          <w:p w14:paraId="4FDDF601" w14:textId="77777777" w:rsidR="00203843" w:rsidRPr="00203843" w:rsidRDefault="00203843" w:rsidP="00037E0D">
            <w:pPr>
              <w:ind w:right="147"/>
              <w:jc w:val="both"/>
              <w:rPr>
                <w:rFonts w:cs="Arial"/>
                <w:color w:val="auto"/>
                <w:sz w:val="24"/>
                <w:szCs w:val="24"/>
              </w:rPr>
            </w:pPr>
          </w:p>
          <w:p w14:paraId="791D9666" w14:textId="77777777" w:rsidR="00203843" w:rsidRPr="00203843" w:rsidRDefault="00203843" w:rsidP="00203843">
            <w:pPr>
              <w:ind w:right="147"/>
              <w:jc w:val="both"/>
              <w:rPr>
                <w:rFonts w:cs="Arial"/>
                <w:color w:val="auto"/>
                <w:sz w:val="24"/>
                <w:szCs w:val="24"/>
              </w:rPr>
            </w:pPr>
            <w:r w:rsidRPr="00203843">
              <w:rPr>
                <w:rFonts w:cs="Arial"/>
                <w:color w:val="auto"/>
                <w:sz w:val="24"/>
                <w:szCs w:val="24"/>
              </w:rPr>
              <w:t>“Good design is a key aspect of sustainable development, creates better places in which to live and work and helps make development acceptable to communities.”</w:t>
            </w:r>
          </w:p>
          <w:p w14:paraId="7F1FBEDD" w14:textId="77777777" w:rsidR="00203843" w:rsidRDefault="00203843" w:rsidP="00203843">
            <w:pPr>
              <w:ind w:right="147"/>
              <w:jc w:val="both"/>
              <w:rPr>
                <w:rFonts w:cs="Arial"/>
                <w:color w:val="auto"/>
                <w:sz w:val="24"/>
                <w:szCs w:val="24"/>
              </w:rPr>
            </w:pPr>
          </w:p>
          <w:p w14:paraId="100BE538" w14:textId="0ED0CEAF" w:rsidR="00037E0D" w:rsidRDefault="00037E0D" w:rsidP="00203843">
            <w:pPr>
              <w:ind w:right="147"/>
              <w:jc w:val="both"/>
              <w:rPr>
                <w:rFonts w:cs="Arial"/>
                <w:color w:val="auto"/>
                <w:sz w:val="24"/>
                <w:szCs w:val="24"/>
              </w:rPr>
            </w:pPr>
            <w:r w:rsidRPr="000B5A8A">
              <w:rPr>
                <w:rFonts w:cs="Arial"/>
                <w:color w:val="auto"/>
                <w:sz w:val="24"/>
                <w:szCs w:val="24"/>
              </w:rPr>
              <w:t xml:space="preserve">In keeping with the 2021 National Planning Policy Framework (NPPF) guidelines of using: “high quality communications” (Section 10), The design of the proposed equipment </w:t>
            </w:r>
            <w:r>
              <w:rPr>
                <w:rFonts w:cs="Arial"/>
                <w:color w:val="auto"/>
                <w:sz w:val="24"/>
                <w:szCs w:val="24"/>
              </w:rPr>
              <w:t xml:space="preserve">has been carefully selected and </w:t>
            </w:r>
            <w:r w:rsidRPr="000B5A8A">
              <w:rPr>
                <w:rFonts w:cs="Arial"/>
                <w:color w:val="auto"/>
                <w:sz w:val="24"/>
                <w:szCs w:val="24"/>
              </w:rPr>
              <w:t>is considered to be the least intrusive option available</w:t>
            </w:r>
            <w:r w:rsidR="0098469A">
              <w:rPr>
                <w:rFonts w:cs="Arial"/>
                <w:color w:val="auto"/>
                <w:sz w:val="24"/>
                <w:szCs w:val="24"/>
              </w:rPr>
              <w:t>,</w:t>
            </w:r>
            <w:r w:rsidR="0098469A">
              <w:t xml:space="preserve"> </w:t>
            </w:r>
            <w:r w:rsidR="0098469A" w:rsidRPr="0098469A">
              <w:rPr>
                <w:rFonts w:cs="Arial"/>
                <w:color w:val="auto"/>
                <w:sz w:val="24"/>
                <w:szCs w:val="24"/>
              </w:rPr>
              <w:t>by using this sensitive design.</w:t>
            </w:r>
            <w:r w:rsidRPr="000B5A8A">
              <w:rPr>
                <w:rFonts w:cs="Arial"/>
                <w:color w:val="auto"/>
                <w:sz w:val="24"/>
                <w:szCs w:val="24"/>
              </w:rPr>
              <w:t xml:space="preserve"> </w:t>
            </w:r>
            <w:r w:rsidR="009D23D7" w:rsidRPr="009D23D7">
              <w:rPr>
                <w:rFonts w:cs="Arial"/>
                <w:color w:val="auto"/>
                <w:sz w:val="24"/>
                <w:szCs w:val="24"/>
              </w:rPr>
              <w:t>The proposed antennas will remain in keeping with the existing rooftop furniture, with little to no height increase. The antennas are modestly positioned around the rooftop, set back from the edge to minimalize any visual impact as much as possible</w:t>
            </w:r>
            <w:r w:rsidR="0098469A">
              <w:rPr>
                <w:rFonts w:cs="Arial"/>
                <w:color w:val="auto"/>
                <w:sz w:val="24"/>
                <w:szCs w:val="24"/>
              </w:rPr>
              <w:t>.</w:t>
            </w:r>
          </w:p>
          <w:p w14:paraId="4071B379" w14:textId="77777777" w:rsidR="00037E0D" w:rsidRPr="00203843" w:rsidRDefault="00037E0D" w:rsidP="00203843">
            <w:pPr>
              <w:ind w:right="147"/>
              <w:jc w:val="both"/>
              <w:rPr>
                <w:rFonts w:cs="Arial"/>
                <w:color w:val="auto"/>
                <w:sz w:val="24"/>
                <w:szCs w:val="24"/>
              </w:rPr>
            </w:pPr>
          </w:p>
          <w:p w14:paraId="7E3CDA9F" w14:textId="34E428E7" w:rsidR="00F421EC" w:rsidRDefault="00203843" w:rsidP="00203843">
            <w:pPr>
              <w:ind w:right="147"/>
              <w:jc w:val="both"/>
              <w:rPr>
                <w:rFonts w:cs="Arial"/>
                <w:color w:val="auto"/>
                <w:sz w:val="24"/>
                <w:szCs w:val="24"/>
              </w:rPr>
            </w:pPr>
            <w:r w:rsidRPr="00203843">
              <w:rPr>
                <w:rFonts w:cs="Arial"/>
                <w:color w:val="auto"/>
                <w:sz w:val="24"/>
                <w:szCs w:val="24"/>
              </w:rPr>
              <w:t>Rooftop telecommunication sites benefit from avoiding street scene clutter whilst providing optimum coverage for the area. Physical objects such as buildings and trees can obstruct radio signals causing a reduction in signal strength and coverage.  Rooftop sites lend themselves to eliminating this.</w:t>
            </w:r>
            <w:r w:rsidR="00037E0D">
              <w:t xml:space="preserve"> </w:t>
            </w:r>
            <w:r w:rsidR="00037E0D" w:rsidRPr="00037E0D">
              <w:rPr>
                <w:rFonts w:cs="Arial"/>
                <w:color w:val="auto"/>
                <w:sz w:val="24"/>
                <w:szCs w:val="24"/>
              </w:rPr>
              <w:t>The optimum solution from a planning and radio perspective has been proposed.</w:t>
            </w:r>
          </w:p>
          <w:p w14:paraId="75C3E303" w14:textId="77777777" w:rsidR="00203843" w:rsidRPr="00203843" w:rsidRDefault="00203843" w:rsidP="00203843">
            <w:pPr>
              <w:ind w:right="147"/>
              <w:jc w:val="both"/>
              <w:rPr>
                <w:rFonts w:cs="Arial"/>
                <w:color w:val="auto"/>
                <w:sz w:val="24"/>
                <w:szCs w:val="24"/>
              </w:rPr>
            </w:pPr>
          </w:p>
          <w:p w14:paraId="7F9C0E34" w14:textId="77777777" w:rsidR="00F421EC" w:rsidRPr="00D678FE" w:rsidRDefault="00F421EC" w:rsidP="00F421EC">
            <w:pPr>
              <w:ind w:right="147"/>
              <w:jc w:val="both"/>
              <w:rPr>
                <w:rFonts w:cs="Arial"/>
                <w:color w:val="auto"/>
                <w:sz w:val="24"/>
                <w:szCs w:val="24"/>
              </w:rPr>
            </w:pPr>
            <w:r w:rsidRPr="00D678FE">
              <w:rPr>
                <w:rFonts w:cs="Arial"/>
                <w:color w:val="auto"/>
                <w:sz w:val="24"/>
                <w:szCs w:val="24"/>
              </w:rPr>
              <w:t>As detailed in section 5 below a comprehensive analysis of alternative locations has been carried out and the proposed development site was found to be the most efficient and least visually intrusive solution for delivering the operators’ coverage requirements.</w:t>
            </w:r>
          </w:p>
          <w:p w14:paraId="71D49E1D" w14:textId="77777777" w:rsidR="0085506D" w:rsidRPr="00C7305C" w:rsidRDefault="0085506D" w:rsidP="006F02A9">
            <w:pPr>
              <w:ind w:right="1134"/>
              <w:rPr>
                <w:rFonts w:cs="Arial"/>
                <w:color w:val="auto"/>
                <w:sz w:val="24"/>
                <w:szCs w:val="24"/>
              </w:rPr>
            </w:pPr>
          </w:p>
        </w:tc>
      </w:tr>
    </w:tbl>
    <w:p w14:paraId="3E024BA5" w14:textId="77777777" w:rsidR="0085506D" w:rsidRDefault="0085506D" w:rsidP="006F02A9">
      <w:pPr>
        <w:ind w:right="1134"/>
        <w:rPr>
          <w:rFonts w:cs="Arial"/>
          <w:b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5"/>
      </w:tblGrid>
      <w:tr w:rsidR="00F72E25" w:rsidRPr="00F72E25" w14:paraId="40675533" w14:textId="77777777" w:rsidTr="0079557D">
        <w:tc>
          <w:tcPr>
            <w:tcW w:w="5000" w:type="pct"/>
          </w:tcPr>
          <w:p w14:paraId="396A5C65" w14:textId="1325AE98" w:rsidR="00F72E25" w:rsidRPr="00F72E25" w:rsidRDefault="00F421EC" w:rsidP="0079557D">
            <w:pPr>
              <w:rPr>
                <w:rFonts w:cs="Arial"/>
                <w:color w:val="7030A0"/>
                <w:sz w:val="24"/>
                <w:szCs w:val="24"/>
              </w:rPr>
            </w:pPr>
            <w:r w:rsidRPr="00D712BC">
              <w:rPr>
                <w:rFonts w:cs="Arial"/>
                <w:color w:val="auto"/>
                <w:sz w:val="24"/>
                <w:szCs w:val="24"/>
              </w:rPr>
              <w:t>Health and Safety</w:t>
            </w:r>
          </w:p>
        </w:tc>
      </w:tr>
      <w:tr w:rsidR="00F72E25" w:rsidRPr="00F72E25" w14:paraId="170BB1F2" w14:textId="77777777" w:rsidTr="0079557D">
        <w:tc>
          <w:tcPr>
            <w:tcW w:w="5000" w:type="pct"/>
          </w:tcPr>
          <w:p w14:paraId="573C5C71" w14:textId="77777777" w:rsidR="00F72E25" w:rsidRPr="00F72E25" w:rsidRDefault="00F72E25" w:rsidP="0079557D">
            <w:pPr>
              <w:ind w:right="1134"/>
              <w:rPr>
                <w:rFonts w:cs="Arial"/>
                <w:color w:val="7030A0"/>
                <w:sz w:val="24"/>
                <w:szCs w:val="24"/>
              </w:rPr>
            </w:pPr>
          </w:p>
          <w:p w14:paraId="20D53BBB" w14:textId="77777777" w:rsidR="00F421EC" w:rsidRPr="00C7305C" w:rsidRDefault="00F421EC" w:rsidP="00F421EC">
            <w:pPr>
              <w:ind w:right="277"/>
              <w:jc w:val="both"/>
              <w:rPr>
                <w:rFonts w:cs="Arial"/>
                <w:color w:val="auto"/>
                <w:sz w:val="24"/>
                <w:szCs w:val="24"/>
              </w:rPr>
            </w:pPr>
            <w:r w:rsidRPr="00C7305C">
              <w:rPr>
                <w:rFonts w:cs="Arial"/>
                <w:color w:val="auto"/>
                <w:sz w:val="24"/>
                <w:szCs w:val="24"/>
              </w:rPr>
              <w:t>International Commission on Non-Ionizing Radiation Protection Declaration</w:t>
            </w:r>
            <w:r>
              <w:rPr>
                <w:rFonts w:cs="Arial"/>
                <w:color w:val="auto"/>
                <w:sz w:val="24"/>
                <w:szCs w:val="24"/>
              </w:rPr>
              <w:t xml:space="preserve"> enclosed.</w:t>
            </w:r>
          </w:p>
          <w:p w14:paraId="2F613539" w14:textId="77777777" w:rsidR="00F421EC" w:rsidRPr="00C7305C" w:rsidRDefault="00F421EC" w:rsidP="00F421EC">
            <w:pPr>
              <w:ind w:right="277"/>
              <w:jc w:val="both"/>
              <w:rPr>
                <w:rFonts w:cs="Arial"/>
                <w:color w:val="auto"/>
                <w:sz w:val="24"/>
                <w:szCs w:val="24"/>
              </w:rPr>
            </w:pPr>
          </w:p>
          <w:p w14:paraId="3F439FB4" w14:textId="77777777" w:rsidR="00F421EC" w:rsidRPr="00C7305C" w:rsidRDefault="00F421EC" w:rsidP="00F421EC">
            <w:pPr>
              <w:ind w:right="277"/>
              <w:jc w:val="both"/>
              <w:rPr>
                <w:rFonts w:cs="Arial"/>
                <w:color w:val="auto"/>
                <w:sz w:val="24"/>
                <w:szCs w:val="24"/>
              </w:rPr>
            </w:pPr>
            <w:r w:rsidRPr="00C7305C">
              <w:rPr>
                <w:rFonts w:cs="Arial"/>
                <w:color w:val="auto"/>
                <w:sz w:val="24"/>
                <w:szCs w:val="24"/>
              </w:rPr>
              <w:t>International Commission on Non-Ionizing Radiation Protection public</w:t>
            </w:r>
            <w:r>
              <w:rPr>
                <w:rFonts w:cs="Arial"/>
                <w:color w:val="auto"/>
                <w:sz w:val="24"/>
                <w:szCs w:val="24"/>
              </w:rPr>
              <w:t xml:space="preserve"> </w:t>
            </w:r>
            <w:r w:rsidRPr="00C7305C">
              <w:rPr>
                <w:rFonts w:cs="Arial"/>
                <w:color w:val="auto"/>
                <w:sz w:val="24"/>
                <w:szCs w:val="24"/>
              </w:rPr>
              <w:t>compliance is determined by mathematical calculation and implemented by careful location of antennas, access restrictions and/or barriers and signage as necessary. Members of the public cannot unknowingly enter areas close to the antennas where exposure may exceed the relevant guidelines.</w:t>
            </w:r>
          </w:p>
          <w:p w14:paraId="2052879F" w14:textId="77777777" w:rsidR="00F421EC" w:rsidRPr="00C7305C" w:rsidRDefault="00F421EC" w:rsidP="00F421EC">
            <w:pPr>
              <w:ind w:right="277"/>
              <w:jc w:val="both"/>
              <w:rPr>
                <w:rFonts w:cs="Arial"/>
                <w:color w:val="auto"/>
                <w:sz w:val="24"/>
                <w:szCs w:val="24"/>
              </w:rPr>
            </w:pPr>
          </w:p>
          <w:p w14:paraId="1929A054" w14:textId="77777777" w:rsidR="00F421EC" w:rsidRPr="00C7305C" w:rsidRDefault="00F421EC" w:rsidP="00F421EC">
            <w:pPr>
              <w:ind w:right="277"/>
              <w:jc w:val="both"/>
              <w:rPr>
                <w:rFonts w:cs="Arial"/>
                <w:color w:val="auto"/>
                <w:sz w:val="24"/>
                <w:szCs w:val="24"/>
              </w:rPr>
            </w:pPr>
            <w:r w:rsidRPr="00C7305C">
              <w:rPr>
                <w:rFonts w:cs="Arial"/>
                <w:color w:val="auto"/>
                <w:sz w:val="24"/>
                <w:szCs w:val="24"/>
              </w:rPr>
              <w:t xml:space="preserve">When </w:t>
            </w:r>
            <w:r w:rsidRPr="00C7305C">
              <w:rPr>
                <w:rFonts w:cs="Arial"/>
                <w:bCs/>
                <w:color w:val="auto"/>
                <w:sz w:val="24"/>
                <w:szCs w:val="24"/>
              </w:rPr>
              <w:t>determining</w:t>
            </w:r>
            <w:r w:rsidRPr="00C7305C">
              <w:rPr>
                <w:rFonts w:cs="Arial"/>
                <w:color w:val="auto"/>
                <w:sz w:val="24"/>
                <w:szCs w:val="24"/>
              </w:rPr>
              <w:t xml:space="preserve"> compliance, the emissions from all mobile phone network operators on or near to the site are taken into account.</w:t>
            </w:r>
          </w:p>
          <w:p w14:paraId="6CF86784" w14:textId="77777777" w:rsidR="00F421EC" w:rsidRPr="00C7305C" w:rsidRDefault="00F421EC" w:rsidP="00F421EC">
            <w:pPr>
              <w:ind w:right="277"/>
              <w:jc w:val="both"/>
              <w:rPr>
                <w:rFonts w:cs="Arial"/>
                <w:color w:val="auto"/>
                <w:sz w:val="24"/>
                <w:szCs w:val="24"/>
              </w:rPr>
            </w:pPr>
          </w:p>
          <w:p w14:paraId="10A82B37" w14:textId="77777777" w:rsidR="00F421EC" w:rsidRPr="00C7305C" w:rsidRDefault="00F421EC" w:rsidP="00F421EC">
            <w:pPr>
              <w:ind w:right="277"/>
              <w:jc w:val="both"/>
              <w:rPr>
                <w:rFonts w:cs="Arial"/>
                <w:color w:val="auto"/>
                <w:sz w:val="24"/>
                <w:szCs w:val="24"/>
              </w:rPr>
            </w:pPr>
            <w:r w:rsidRPr="00C7305C">
              <w:rPr>
                <w:rFonts w:cs="Arial"/>
                <w:color w:val="auto"/>
                <w:sz w:val="24"/>
                <w:szCs w:val="24"/>
              </w:rPr>
              <w:lastRenderedPageBreak/>
              <w:t>In order to minimise interference within its own network and with other radio networks,</w:t>
            </w:r>
            <w:r>
              <w:rPr>
                <w:rFonts w:cs="Arial"/>
                <w:color w:val="auto"/>
                <w:sz w:val="24"/>
                <w:szCs w:val="24"/>
              </w:rPr>
              <w:t xml:space="preserve"> Cornerstone’</w:t>
            </w:r>
            <w:r w:rsidRPr="000249E6">
              <w:rPr>
                <w:rFonts w:cs="Arial"/>
                <w:color w:val="7030A0"/>
                <w:sz w:val="24"/>
                <w:szCs w:val="24"/>
              </w:rPr>
              <w:t xml:space="preserve"> </w:t>
            </w:r>
            <w:r w:rsidRPr="00C7305C">
              <w:rPr>
                <w:rFonts w:cs="Arial"/>
                <w:color w:val="auto"/>
                <w:sz w:val="24"/>
                <w:szCs w:val="24"/>
              </w:rPr>
              <w:t>operates its network in such a way the radio frequency power outputs are kept to the lowest levels commensurate with effective service provision</w:t>
            </w:r>
          </w:p>
          <w:p w14:paraId="1E8EA4FD" w14:textId="77777777" w:rsidR="00F421EC" w:rsidRPr="00C7305C" w:rsidRDefault="00F421EC" w:rsidP="00F421EC">
            <w:pPr>
              <w:ind w:right="277"/>
              <w:jc w:val="both"/>
              <w:rPr>
                <w:rFonts w:cs="Arial"/>
                <w:color w:val="auto"/>
                <w:sz w:val="24"/>
                <w:szCs w:val="24"/>
              </w:rPr>
            </w:pPr>
          </w:p>
          <w:p w14:paraId="615C46BD" w14:textId="77777777" w:rsidR="00F421EC" w:rsidRPr="00C7305C" w:rsidRDefault="00F421EC" w:rsidP="00F421EC">
            <w:pPr>
              <w:ind w:right="277"/>
              <w:jc w:val="both"/>
              <w:rPr>
                <w:rFonts w:cs="Arial"/>
                <w:color w:val="auto"/>
                <w:sz w:val="24"/>
                <w:szCs w:val="24"/>
              </w:rPr>
            </w:pPr>
            <w:r>
              <w:rPr>
                <w:rFonts w:cs="Arial"/>
                <w:color w:val="auto"/>
                <w:sz w:val="24"/>
                <w:szCs w:val="24"/>
              </w:rPr>
              <w:t>T</w:t>
            </w:r>
            <w:r w:rsidRPr="00C7305C">
              <w:rPr>
                <w:rFonts w:cs="Arial"/>
                <w:color w:val="auto"/>
                <w:sz w:val="24"/>
                <w:szCs w:val="24"/>
              </w:rPr>
              <w:t>he radio base station that is the subject of this application will be configured to operate in this way.</w:t>
            </w:r>
          </w:p>
          <w:p w14:paraId="2C12AFC8" w14:textId="77777777" w:rsidR="00F421EC" w:rsidRPr="00C7305C" w:rsidRDefault="00F421EC" w:rsidP="00F421EC">
            <w:pPr>
              <w:ind w:right="277"/>
              <w:jc w:val="both"/>
              <w:rPr>
                <w:rFonts w:cs="Arial"/>
                <w:color w:val="auto"/>
                <w:sz w:val="24"/>
                <w:szCs w:val="24"/>
              </w:rPr>
            </w:pPr>
          </w:p>
          <w:p w14:paraId="63EE4D71" w14:textId="77777777" w:rsidR="00F421EC" w:rsidRPr="00F54FB6" w:rsidRDefault="00F421EC" w:rsidP="00F421EC">
            <w:pPr>
              <w:ind w:right="277"/>
              <w:jc w:val="both"/>
              <w:rPr>
                <w:rFonts w:cs="Arial"/>
                <w:color w:val="auto"/>
                <w:sz w:val="24"/>
                <w:szCs w:val="24"/>
              </w:rPr>
            </w:pPr>
            <w:r w:rsidRPr="00C7305C">
              <w:rPr>
                <w:rFonts w:cs="Arial"/>
                <w:color w:val="auto"/>
                <w:sz w:val="24"/>
                <w:szCs w:val="24"/>
              </w:rPr>
              <w:t xml:space="preserve">All operators of radio transmitters are under a legal obligation to operate those transmitters in accordance with the conditions of their licence. Operation of the transmitter in accordance with the conditions of the licence fulfils the legal obligations in </w:t>
            </w:r>
            <w:r w:rsidRPr="00F54FB6">
              <w:rPr>
                <w:rFonts w:cs="Arial"/>
                <w:color w:val="auto"/>
                <w:sz w:val="24"/>
                <w:szCs w:val="24"/>
              </w:rPr>
              <w:t>respect of interference to other radio systems, other electrical equipment, instrumentation, or air traffic systems. The conditions of the licence are mandated by Ofcom, an agency of national government, who are responsible for the regulation of the civilian radio spectrum. The remit of Ofcom also includes investigation and remedy of any reported significant interference.</w:t>
            </w:r>
          </w:p>
          <w:p w14:paraId="24D383DB" w14:textId="77777777" w:rsidR="00F72E25" w:rsidRDefault="00F72E25" w:rsidP="0079557D">
            <w:pPr>
              <w:ind w:right="1134"/>
              <w:rPr>
                <w:rFonts w:cs="Arial"/>
                <w:color w:val="7030A0"/>
                <w:sz w:val="24"/>
                <w:szCs w:val="24"/>
              </w:rPr>
            </w:pPr>
          </w:p>
          <w:p w14:paraId="61764039" w14:textId="77777777" w:rsidR="00F421EC" w:rsidRPr="00F54FB6" w:rsidRDefault="00F421EC" w:rsidP="00F421EC">
            <w:pPr>
              <w:ind w:right="277"/>
              <w:jc w:val="both"/>
              <w:rPr>
                <w:rFonts w:cs="Arial"/>
                <w:color w:val="auto"/>
                <w:sz w:val="24"/>
                <w:szCs w:val="24"/>
              </w:rPr>
            </w:pPr>
            <w:r w:rsidRPr="00F54FB6">
              <w:rPr>
                <w:rFonts w:cs="Arial"/>
                <w:color w:val="auto"/>
                <w:sz w:val="24"/>
                <w:szCs w:val="24"/>
              </w:rPr>
              <w:t>The telecommunications infrastructure the subject of this application accords with all relevant legislation and as such will not cause significant and irremediable interference with other electrical equipment, air traffic services or instrumentation operated in the national interest.</w:t>
            </w:r>
          </w:p>
          <w:p w14:paraId="737D98D1" w14:textId="77777777" w:rsidR="00F421EC" w:rsidRDefault="00F421EC" w:rsidP="0079557D">
            <w:pPr>
              <w:ind w:right="1134"/>
              <w:rPr>
                <w:rFonts w:cs="Arial"/>
                <w:color w:val="7030A0"/>
                <w:sz w:val="24"/>
                <w:szCs w:val="24"/>
              </w:rPr>
            </w:pPr>
          </w:p>
          <w:p w14:paraId="345C924C" w14:textId="77777777" w:rsidR="00F421EC" w:rsidRPr="00EB6528" w:rsidRDefault="00F421EC" w:rsidP="00F421EC">
            <w:pPr>
              <w:jc w:val="both"/>
              <w:rPr>
                <w:rFonts w:cs="Arial"/>
                <w:color w:val="auto"/>
                <w:sz w:val="24"/>
                <w:szCs w:val="24"/>
              </w:rPr>
            </w:pPr>
            <w:r w:rsidRPr="00EB6528">
              <w:rPr>
                <w:rFonts w:cs="Arial"/>
                <w:color w:val="auto"/>
                <w:sz w:val="24"/>
                <w:szCs w:val="24"/>
              </w:rPr>
              <w:t>ICNIRP Compliance</w:t>
            </w:r>
          </w:p>
          <w:p w14:paraId="5E653790" w14:textId="77777777" w:rsidR="00F421EC" w:rsidRPr="00EB6528" w:rsidRDefault="00F421EC" w:rsidP="00F421EC">
            <w:pPr>
              <w:jc w:val="both"/>
              <w:rPr>
                <w:rFonts w:cs="Arial"/>
                <w:color w:val="auto"/>
                <w:sz w:val="24"/>
                <w:szCs w:val="24"/>
              </w:rPr>
            </w:pPr>
          </w:p>
          <w:p w14:paraId="41B34FDD" w14:textId="6C1173DD" w:rsidR="00F421EC" w:rsidRPr="00F72E25" w:rsidRDefault="00F421EC" w:rsidP="00F421EC">
            <w:pPr>
              <w:ind w:right="1134"/>
              <w:rPr>
                <w:rFonts w:cs="Arial"/>
                <w:color w:val="7030A0"/>
                <w:sz w:val="24"/>
                <w:szCs w:val="24"/>
              </w:rPr>
            </w:pPr>
            <w:r w:rsidRPr="00EB6528">
              <w:rPr>
                <w:rFonts w:cs="Arial"/>
                <w:color w:val="auto"/>
                <w:sz w:val="24"/>
                <w:szCs w:val="24"/>
              </w:rPr>
              <w:t>The addition of new technologies and mast sharing affects ICNIRP compliance – a higher minimum mast height is required in some cases.</w:t>
            </w:r>
          </w:p>
        </w:tc>
      </w:tr>
    </w:tbl>
    <w:p w14:paraId="7A52BFB7" w14:textId="77777777" w:rsidR="00F72E25" w:rsidRDefault="00F72E25" w:rsidP="006F02A9">
      <w:pPr>
        <w:ind w:right="1134"/>
        <w:rPr>
          <w:rFonts w:cs="Arial"/>
          <w:b/>
          <w:color w:val="00B289"/>
          <w:sz w:val="24"/>
          <w:szCs w:val="24"/>
        </w:rPr>
      </w:pPr>
    </w:p>
    <w:p w14:paraId="6713F189" w14:textId="210E691A" w:rsidR="0085506D" w:rsidRDefault="0085506D" w:rsidP="006F02A9">
      <w:pPr>
        <w:numPr>
          <w:ilvl w:val="0"/>
          <w:numId w:val="46"/>
        </w:numPr>
        <w:ind w:left="0" w:firstLine="0"/>
        <w:rPr>
          <w:rFonts w:cs="Arial"/>
          <w:bCs/>
          <w:color w:val="auto"/>
          <w:sz w:val="24"/>
          <w:szCs w:val="24"/>
        </w:rPr>
      </w:pPr>
      <w:r w:rsidRPr="00F54FB6">
        <w:rPr>
          <w:rFonts w:cs="Arial"/>
          <w:bCs/>
          <w:color w:val="auto"/>
          <w:sz w:val="24"/>
          <w:szCs w:val="24"/>
        </w:rPr>
        <w:t>Technical Justification</w:t>
      </w:r>
    </w:p>
    <w:p w14:paraId="299CAE86" w14:textId="77777777" w:rsidR="004B1894" w:rsidRPr="00F421EC" w:rsidRDefault="004B1894" w:rsidP="004B1894">
      <w:pPr>
        <w:rPr>
          <w:rFonts w:cs="Arial"/>
          <w:bCs/>
          <w:color w:val="auto"/>
          <w:sz w:val="24"/>
          <w:szCs w:val="24"/>
        </w:rPr>
      </w:pPr>
    </w:p>
    <w:tbl>
      <w:tblPr>
        <w:tblW w:w="5000" w:type="pct"/>
        <w:tblLook w:val="0000" w:firstRow="0" w:lastRow="0" w:firstColumn="0" w:lastColumn="0" w:noHBand="0" w:noVBand="0"/>
      </w:tblPr>
      <w:tblGrid>
        <w:gridCol w:w="10035"/>
      </w:tblGrid>
      <w:tr w:rsidR="00F54FB6" w:rsidRPr="00F54FB6" w14:paraId="644D852A" w14:textId="77777777" w:rsidTr="00270210">
        <w:tc>
          <w:tcPr>
            <w:tcW w:w="5000" w:type="pct"/>
          </w:tcPr>
          <w:p w14:paraId="7DC77732" w14:textId="77777777" w:rsidR="0085506D" w:rsidRDefault="0085506D" w:rsidP="006F02A9">
            <w:pPr>
              <w:rPr>
                <w:rFonts w:cs="Arial"/>
                <w:color w:val="auto"/>
                <w:sz w:val="24"/>
                <w:szCs w:val="24"/>
              </w:rPr>
            </w:pPr>
            <w:r w:rsidRPr="00F54FB6">
              <w:rPr>
                <w:rFonts w:cs="Arial"/>
                <w:color w:val="auto"/>
                <w:sz w:val="24"/>
                <w:szCs w:val="24"/>
              </w:rPr>
              <w:t xml:space="preserve">Reason(s) why site required </w:t>
            </w:r>
          </w:p>
          <w:p w14:paraId="032602FE" w14:textId="7AE01D19" w:rsidR="004B1894" w:rsidRPr="00F54FB6" w:rsidRDefault="004B1894" w:rsidP="006F02A9">
            <w:pPr>
              <w:rPr>
                <w:rFonts w:cs="Arial"/>
                <w:color w:val="auto"/>
                <w:sz w:val="24"/>
                <w:szCs w:val="24"/>
              </w:rPr>
            </w:pPr>
          </w:p>
        </w:tc>
      </w:tr>
      <w:tr w:rsidR="00C7305C" w:rsidRPr="00C7305C" w14:paraId="5A9792B6" w14:textId="77777777" w:rsidTr="00270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14:paraId="555CCC1B" w14:textId="77777777" w:rsidR="00F421EC" w:rsidRDefault="00F421EC" w:rsidP="00F421EC">
            <w:pPr>
              <w:jc w:val="both"/>
              <w:rPr>
                <w:rFonts w:cs="Arial"/>
                <w:color w:val="auto"/>
                <w:sz w:val="24"/>
                <w:szCs w:val="24"/>
              </w:rPr>
            </w:pPr>
          </w:p>
          <w:p w14:paraId="4A9A69C9" w14:textId="13D45F68" w:rsidR="00F421EC" w:rsidRPr="002813D8" w:rsidRDefault="00F421EC" w:rsidP="00F421EC">
            <w:pPr>
              <w:jc w:val="both"/>
              <w:rPr>
                <w:rFonts w:cs="Arial"/>
                <w:color w:val="auto"/>
                <w:sz w:val="24"/>
                <w:szCs w:val="24"/>
              </w:rPr>
            </w:pPr>
            <w:r w:rsidRPr="002813D8">
              <w:rPr>
                <w:rFonts w:cs="Arial"/>
                <w:color w:val="auto"/>
                <w:sz w:val="24"/>
                <w:szCs w:val="24"/>
              </w:rPr>
              <w:t>When planning cellular telecommunications networks it is important for engineers to predict, with a high degree of confidence, the behaviour of cellular transmissions. This then enables the operator to calculate how many cell sites are needed to provide the level of coverage required by the services they offer under the terms of their licence.</w:t>
            </w:r>
          </w:p>
          <w:p w14:paraId="20D9129F" w14:textId="77777777" w:rsidR="00F421EC" w:rsidRPr="002A0EAF" w:rsidRDefault="00F421EC" w:rsidP="00F421EC">
            <w:pPr>
              <w:rPr>
                <w:rFonts w:cs="Arial"/>
                <w:color w:val="auto"/>
                <w:szCs w:val="20"/>
              </w:rPr>
            </w:pPr>
          </w:p>
          <w:p w14:paraId="42AC25FE" w14:textId="58CD97A2" w:rsidR="00F421EC" w:rsidRPr="002813D8" w:rsidRDefault="00F421EC" w:rsidP="00F421EC">
            <w:pPr>
              <w:jc w:val="both"/>
              <w:rPr>
                <w:rFonts w:cs="Arial"/>
                <w:color w:val="auto"/>
                <w:sz w:val="24"/>
                <w:szCs w:val="24"/>
              </w:rPr>
            </w:pPr>
            <w:r w:rsidRPr="002813D8">
              <w:rPr>
                <w:rFonts w:cs="Arial"/>
                <w:color w:val="auto"/>
                <w:sz w:val="24"/>
                <w:szCs w:val="24"/>
              </w:rPr>
              <w:t>The strength of radio signals detected at a receiving device naturally reduces the further away it is from the transmitter. In general the reduction (or decay) in signal power is affected by a number of variables. The main factors are</w:t>
            </w:r>
            <w:r w:rsidR="004B1894">
              <w:rPr>
                <w:rFonts w:cs="Arial"/>
                <w:color w:val="auto"/>
                <w:sz w:val="24"/>
                <w:szCs w:val="24"/>
              </w:rPr>
              <w:t>: -</w:t>
            </w:r>
          </w:p>
          <w:p w14:paraId="613A5F02" w14:textId="77777777" w:rsidR="00F421EC" w:rsidRPr="002A0EAF" w:rsidRDefault="00F421EC" w:rsidP="00F421EC">
            <w:pPr>
              <w:rPr>
                <w:rFonts w:cs="Arial"/>
                <w:color w:val="auto"/>
                <w:szCs w:val="20"/>
              </w:rPr>
            </w:pPr>
          </w:p>
          <w:p w14:paraId="175BB27C" w14:textId="77777777" w:rsidR="00F421EC" w:rsidRPr="002813D8" w:rsidRDefault="00F421EC" w:rsidP="00F421EC">
            <w:pPr>
              <w:rPr>
                <w:rFonts w:cs="Arial"/>
                <w:color w:val="auto"/>
                <w:sz w:val="24"/>
                <w:szCs w:val="24"/>
              </w:rPr>
            </w:pPr>
            <w:r w:rsidRPr="002813D8">
              <w:rPr>
                <w:rFonts w:cs="Arial"/>
                <w:color w:val="auto"/>
                <w:sz w:val="24"/>
                <w:szCs w:val="24"/>
              </w:rPr>
              <w:t>•</w:t>
            </w:r>
            <w:r w:rsidRPr="002813D8">
              <w:rPr>
                <w:rFonts w:cs="Arial"/>
                <w:color w:val="auto"/>
                <w:sz w:val="24"/>
                <w:szCs w:val="24"/>
              </w:rPr>
              <w:tab/>
              <w:t xml:space="preserve">frequency, </w:t>
            </w:r>
          </w:p>
          <w:p w14:paraId="33DB01F5" w14:textId="77777777" w:rsidR="00F421EC" w:rsidRPr="002813D8" w:rsidRDefault="00F421EC" w:rsidP="00F421EC">
            <w:pPr>
              <w:rPr>
                <w:rFonts w:cs="Arial"/>
                <w:color w:val="auto"/>
                <w:sz w:val="24"/>
                <w:szCs w:val="24"/>
              </w:rPr>
            </w:pPr>
            <w:r w:rsidRPr="002813D8">
              <w:rPr>
                <w:rFonts w:cs="Arial"/>
                <w:color w:val="auto"/>
                <w:sz w:val="24"/>
                <w:szCs w:val="24"/>
              </w:rPr>
              <w:lastRenderedPageBreak/>
              <w:t>•</w:t>
            </w:r>
            <w:r w:rsidRPr="002813D8">
              <w:rPr>
                <w:rFonts w:cs="Arial"/>
                <w:color w:val="auto"/>
                <w:sz w:val="24"/>
                <w:szCs w:val="24"/>
              </w:rPr>
              <w:tab/>
              <w:t xml:space="preserve">distance (from transmitter), </w:t>
            </w:r>
          </w:p>
          <w:p w14:paraId="73E6F5B5" w14:textId="77777777" w:rsidR="00F421EC" w:rsidRPr="002813D8" w:rsidRDefault="00F421EC" w:rsidP="00F421EC">
            <w:pPr>
              <w:rPr>
                <w:rFonts w:cs="Arial"/>
                <w:color w:val="auto"/>
                <w:sz w:val="24"/>
                <w:szCs w:val="24"/>
              </w:rPr>
            </w:pPr>
            <w:r w:rsidRPr="002813D8">
              <w:rPr>
                <w:rFonts w:cs="Arial"/>
                <w:color w:val="auto"/>
                <w:sz w:val="24"/>
                <w:szCs w:val="24"/>
              </w:rPr>
              <w:t>•</w:t>
            </w:r>
            <w:r w:rsidRPr="002813D8">
              <w:rPr>
                <w:rFonts w:cs="Arial"/>
                <w:color w:val="auto"/>
                <w:sz w:val="24"/>
                <w:szCs w:val="24"/>
              </w:rPr>
              <w:tab/>
              <w:t xml:space="preserve">terrain (such as hills), </w:t>
            </w:r>
          </w:p>
          <w:p w14:paraId="7E6D1B8F" w14:textId="77777777" w:rsidR="00F421EC" w:rsidRPr="002813D8" w:rsidRDefault="00F421EC" w:rsidP="00F421EC">
            <w:pPr>
              <w:rPr>
                <w:rFonts w:cs="Arial"/>
                <w:color w:val="auto"/>
                <w:sz w:val="24"/>
                <w:szCs w:val="24"/>
              </w:rPr>
            </w:pPr>
            <w:r w:rsidRPr="002813D8">
              <w:rPr>
                <w:rFonts w:cs="Arial"/>
                <w:color w:val="auto"/>
                <w:sz w:val="24"/>
                <w:szCs w:val="24"/>
              </w:rPr>
              <w:t>•</w:t>
            </w:r>
            <w:r w:rsidRPr="002813D8">
              <w:rPr>
                <w:rFonts w:cs="Arial"/>
                <w:color w:val="auto"/>
                <w:sz w:val="24"/>
                <w:szCs w:val="24"/>
              </w:rPr>
              <w:tab/>
              <w:t xml:space="preserve">clutter (such as buildings, foliage, vehicles, and water) </w:t>
            </w:r>
          </w:p>
          <w:p w14:paraId="3AC73210" w14:textId="77777777" w:rsidR="00F421EC" w:rsidRPr="002813D8" w:rsidRDefault="00F421EC" w:rsidP="00F421EC">
            <w:pPr>
              <w:rPr>
                <w:rFonts w:cs="Arial"/>
                <w:color w:val="auto"/>
                <w:sz w:val="24"/>
                <w:szCs w:val="24"/>
              </w:rPr>
            </w:pPr>
            <w:r w:rsidRPr="002813D8">
              <w:rPr>
                <w:rFonts w:cs="Arial"/>
                <w:color w:val="auto"/>
                <w:sz w:val="24"/>
                <w:szCs w:val="24"/>
              </w:rPr>
              <w:t>•</w:t>
            </w:r>
            <w:r w:rsidRPr="002813D8">
              <w:rPr>
                <w:rFonts w:cs="Arial"/>
                <w:color w:val="auto"/>
                <w:sz w:val="24"/>
                <w:szCs w:val="24"/>
              </w:rPr>
              <w:tab/>
              <w:t>and atmospheric conditions (such as rain).</w:t>
            </w:r>
          </w:p>
          <w:p w14:paraId="06D8660F" w14:textId="77777777" w:rsidR="00F421EC" w:rsidRPr="002A0EAF" w:rsidRDefault="00F421EC" w:rsidP="00F421EC">
            <w:pPr>
              <w:rPr>
                <w:rFonts w:cs="Arial"/>
                <w:color w:val="auto"/>
                <w:szCs w:val="20"/>
              </w:rPr>
            </w:pPr>
          </w:p>
          <w:p w14:paraId="36D0038C" w14:textId="77777777" w:rsidR="00F421EC" w:rsidRPr="002813D8" w:rsidRDefault="00F421EC" w:rsidP="00F421EC">
            <w:pPr>
              <w:rPr>
                <w:rFonts w:cs="Arial"/>
                <w:color w:val="auto"/>
                <w:sz w:val="24"/>
                <w:szCs w:val="24"/>
              </w:rPr>
            </w:pPr>
            <w:r w:rsidRPr="002813D8">
              <w:rPr>
                <w:rFonts w:cs="Arial"/>
                <w:color w:val="auto"/>
                <w:sz w:val="24"/>
                <w:szCs w:val="24"/>
              </w:rPr>
              <w:t xml:space="preserve">A reduction in the strength of the radio signal increases the likelihood of dropped calls and reduced data rates for internet browsing, for example. </w:t>
            </w:r>
          </w:p>
          <w:p w14:paraId="6524F13E" w14:textId="77777777" w:rsidR="00F421EC" w:rsidRPr="002A0EAF" w:rsidRDefault="00F421EC" w:rsidP="00F421EC">
            <w:pPr>
              <w:rPr>
                <w:rFonts w:cs="Arial"/>
                <w:color w:val="auto"/>
                <w:szCs w:val="20"/>
              </w:rPr>
            </w:pPr>
          </w:p>
          <w:p w14:paraId="5547BA21" w14:textId="77777777" w:rsidR="00F421EC" w:rsidRDefault="00F421EC" w:rsidP="00F421EC">
            <w:pPr>
              <w:rPr>
                <w:rFonts w:cs="Arial"/>
                <w:color w:val="auto"/>
                <w:sz w:val="24"/>
                <w:szCs w:val="24"/>
              </w:rPr>
            </w:pPr>
            <w:r w:rsidRPr="00EB6528">
              <w:rPr>
                <w:rFonts w:cs="Arial"/>
                <w:color w:val="auto"/>
                <w:sz w:val="24"/>
                <w:szCs w:val="24"/>
              </w:rPr>
              <w:t>Customers will inadvertently be aware of this by finding that sometimes they need to go near windows, a higher floor of a building or even outside in order to achieve a stronger signal for their mobile devices.</w:t>
            </w:r>
          </w:p>
          <w:p w14:paraId="3BBC5F54" w14:textId="77777777" w:rsidR="00F421EC" w:rsidRPr="002A0EAF" w:rsidRDefault="00F421EC" w:rsidP="00F421EC">
            <w:pPr>
              <w:rPr>
                <w:rFonts w:cs="Arial"/>
                <w:color w:val="auto"/>
                <w:szCs w:val="20"/>
              </w:rPr>
            </w:pPr>
          </w:p>
          <w:p w14:paraId="44A1DD1A" w14:textId="77777777" w:rsidR="00F421EC" w:rsidRPr="00EB6528" w:rsidRDefault="00F421EC" w:rsidP="00F421EC">
            <w:pPr>
              <w:jc w:val="both"/>
              <w:rPr>
                <w:rFonts w:cs="Arial"/>
                <w:color w:val="auto"/>
                <w:sz w:val="24"/>
                <w:szCs w:val="24"/>
              </w:rPr>
            </w:pPr>
            <w:r w:rsidRPr="00EB6528">
              <w:rPr>
                <w:rFonts w:cs="Arial"/>
                <w:color w:val="auto"/>
                <w:sz w:val="24"/>
                <w:szCs w:val="24"/>
              </w:rPr>
              <w:t>Network Changes</w:t>
            </w:r>
          </w:p>
          <w:p w14:paraId="10AC0225" w14:textId="77777777" w:rsidR="00F421EC" w:rsidRPr="002A0EAF" w:rsidRDefault="00F421EC" w:rsidP="00F421EC">
            <w:pPr>
              <w:jc w:val="both"/>
              <w:rPr>
                <w:rFonts w:cs="Arial"/>
                <w:color w:val="auto"/>
                <w:szCs w:val="20"/>
              </w:rPr>
            </w:pPr>
          </w:p>
          <w:p w14:paraId="31DAF4CC" w14:textId="77777777" w:rsidR="00F421EC" w:rsidRPr="00EB6528" w:rsidRDefault="00F421EC" w:rsidP="00F421EC">
            <w:pPr>
              <w:jc w:val="both"/>
              <w:rPr>
                <w:rFonts w:cs="Arial"/>
                <w:color w:val="auto"/>
                <w:sz w:val="24"/>
                <w:szCs w:val="24"/>
              </w:rPr>
            </w:pPr>
            <w:r w:rsidRPr="00EB6528">
              <w:rPr>
                <w:rFonts w:cs="Arial"/>
                <w:color w:val="auto"/>
                <w:sz w:val="24"/>
                <w:szCs w:val="24"/>
              </w:rPr>
              <w:t xml:space="preserve">Over time the topography and clutter in an area is subject to change. For example, building developments, housing and tree growth can all change. As a consequence, the signals received from local phone masts can degrade, as they are dependent on these factors. These reasons along with customer complaints, network consolidation (mast sharing) and new technologies (5G) require a re-evaluation of a network operator’s telecommunications infrastructure. </w:t>
            </w:r>
          </w:p>
          <w:p w14:paraId="37EE0828" w14:textId="77777777" w:rsidR="00F421EC" w:rsidRDefault="00F421EC" w:rsidP="00F421EC">
            <w:pPr>
              <w:rPr>
                <w:rFonts w:cs="Arial"/>
                <w:color w:val="auto"/>
                <w:sz w:val="24"/>
                <w:szCs w:val="24"/>
              </w:rPr>
            </w:pPr>
          </w:p>
          <w:p w14:paraId="41BBBC66" w14:textId="3B2350D9" w:rsidR="00F421EC" w:rsidRDefault="00F421EC" w:rsidP="00F421EC">
            <w:pPr>
              <w:jc w:val="both"/>
              <w:rPr>
                <w:rFonts w:cs="Arial"/>
                <w:color w:val="auto"/>
                <w:sz w:val="24"/>
                <w:szCs w:val="24"/>
              </w:rPr>
            </w:pPr>
            <w:r>
              <w:rPr>
                <w:rFonts w:cs="Arial"/>
                <w:color w:val="auto"/>
                <w:sz w:val="24"/>
                <w:szCs w:val="24"/>
              </w:rPr>
              <w:t>T</w:t>
            </w:r>
            <w:r w:rsidRPr="002813D8">
              <w:rPr>
                <w:rFonts w:cs="Arial"/>
                <w:color w:val="auto"/>
                <w:sz w:val="24"/>
                <w:szCs w:val="24"/>
              </w:rPr>
              <w:t xml:space="preserve">here is a specific requirement for </w:t>
            </w:r>
            <w:r w:rsidRPr="00D678FE">
              <w:rPr>
                <w:rFonts w:cs="Arial"/>
                <w:color w:val="auto"/>
                <w:sz w:val="24"/>
                <w:szCs w:val="24"/>
              </w:rPr>
              <w:t>a new radio base station</w:t>
            </w:r>
            <w:r w:rsidRPr="002813D8">
              <w:rPr>
                <w:rFonts w:cs="Arial"/>
                <w:color w:val="auto"/>
                <w:sz w:val="24"/>
                <w:szCs w:val="24"/>
              </w:rPr>
              <w:t xml:space="preserve"> at this location to </w:t>
            </w:r>
            <w:r>
              <w:rPr>
                <w:rFonts w:cs="Arial"/>
                <w:color w:val="auto"/>
                <w:sz w:val="24"/>
                <w:szCs w:val="24"/>
              </w:rPr>
              <w:t>provide</w:t>
            </w:r>
            <w:r w:rsidRPr="002813D8">
              <w:rPr>
                <w:rFonts w:cs="Arial"/>
                <w:color w:val="auto"/>
                <w:sz w:val="24"/>
                <w:szCs w:val="24"/>
              </w:rPr>
              <w:t xml:space="preserve"> 2G, 3G and 4G coverage and capacity in and around this area of </w:t>
            </w:r>
            <w:r w:rsidR="00D678FE">
              <w:rPr>
                <w:rFonts w:cs="Arial"/>
                <w:color w:val="auto"/>
                <w:sz w:val="24"/>
                <w:szCs w:val="24"/>
              </w:rPr>
              <w:t>London</w:t>
            </w:r>
            <w:r w:rsidRPr="002813D8">
              <w:rPr>
                <w:rFonts w:cs="Arial"/>
                <w:color w:val="auto"/>
                <w:sz w:val="24"/>
                <w:szCs w:val="24"/>
              </w:rPr>
              <w:t xml:space="preserve"> whilst also providing the latest 4G technology and new 5G service provision to the local area. This ensures high quality indoor service provision is maintained. </w:t>
            </w:r>
          </w:p>
          <w:p w14:paraId="73929CD5" w14:textId="5A0DA731" w:rsidR="00270210" w:rsidRPr="00C7305C" w:rsidRDefault="00270210" w:rsidP="006F02A9">
            <w:pPr>
              <w:rPr>
                <w:rFonts w:cs="Arial"/>
                <w:b/>
                <w:bCs/>
                <w:color w:val="auto"/>
                <w:sz w:val="24"/>
                <w:szCs w:val="24"/>
              </w:rPr>
            </w:pPr>
          </w:p>
        </w:tc>
      </w:tr>
    </w:tbl>
    <w:p w14:paraId="03E4295C" w14:textId="77777777" w:rsidR="0085506D" w:rsidRPr="00C7305C" w:rsidRDefault="0085506D" w:rsidP="006F02A9">
      <w:pPr>
        <w:rPr>
          <w:rFonts w:cs="Arial"/>
          <w:b/>
          <w:bCs/>
          <w:color w:val="auto"/>
          <w:sz w:val="24"/>
          <w:szCs w:val="24"/>
        </w:rPr>
      </w:pPr>
      <w:r w:rsidRPr="00C7305C">
        <w:rPr>
          <w:rFonts w:cs="Arial"/>
          <w:b/>
          <w:bCs/>
          <w:color w:val="auto"/>
          <w:sz w:val="24"/>
          <w:szCs w:val="24"/>
        </w:rPr>
        <w:lastRenderedPageBreak/>
        <w:br w:type="page"/>
      </w:r>
    </w:p>
    <w:p w14:paraId="63136EB5" w14:textId="77777777" w:rsidR="0085506D" w:rsidRPr="00106831" w:rsidRDefault="0085506D" w:rsidP="006F02A9">
      <w:pPr>
        <w:numPr>
          <w:ilvl w:val="0"/>
          <w:numId w:val="46"/>
        </w:numPr>
        <w:ind w:left="0" w:firstLine="0"/>
        <w:rPr>
          <w:rFonts w:cs="Arial"/>
          <w:color w:val="auto"/>
          <w:sz w:val="24"/>
          <w:szCs w:val="24"/>
        </w:rPr>
      </w:pPr>
      <w:r w:rsidRPr="00106831">
        <w:rPr>
          <w:rFonts w:cs="Arial"/>
          <w:bCs/>
          <w:color w:val="auto"/>
          <w:sz w:val="24"/>
          <w:szCs w:val="24"/>
        </w:rPr>
        <w:lastRenderedPageBreak/>
        <w:t xml:space="preserve">Site Selection Process </w:t>
      </w:r>
    </w:p>
    <w:p w14:paraId="7B8B101C" w14:textId="77777777" w:rsidR="0085506D" w:rsidRPr="00E0509B" w:rsidRDefault="0085506D" w:rsidP="006F02A9">
      <w:pPr>
        <w:rPr>
          <w:rFonts w:cs="Arial"/>
          <w:color w:val="auto"/>
          <w:sz w:val="16"/>
          <w:szCs w:val="16"/>
        </w:rPr>
      </w:pPr>
    </w:p>
    <w:p w14:paraId="20F5F3C4" w14:textId="312ED2EA" w:rsidR="0085506D" w:rsidRPr="00106831" w:rsidRDefault="0085506D" w:rsidP="006F02A9">
      <w:pPr>
        <w:rPr>
          <w:rFonts w:cs="Arial"/>
          <w:color w:val="auto"/>
          <w:sz w:val="24"/>
          <w:szCs w:val="24"/>
        </w:rPr>
      </w:pPr>
      <w:r w:rsidRPr="00106831">
        <w:rPr>
          <w:rFonts w:cs="Arial"/>
          <w:bCs/>
          <w:color w:val="auto"/>
          <w:sz w:val="24"/>
          <w:szCs w:val="24"/>
        </w:rPr>
        <w:t xml:space="preserve">Alternative sites considered and not chosen </w:t>
      </w:r>
    </w:p>
    <w:p w14:paraId="169567C5" w14:textId="77777777" w:rsidR="0085506D" w:rsidRPr="00E0509B" w:rsidRDefault="0085506D" w:rsidP="006F02A9">
      <w:pPr>
        <w:rPr>
          <w:rFonts w:cs="Arial"/>
          <w:bCs/>
          <w:color w:val="auto"/>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0"/>
        <w:gridCol w:w="2642"/>
        <w:gridCol w:w="1606"/>
        <w:gridCol w:w="4197"/>
      </w:tblGrid>
      <w:tr w:rsidR="00106831" w:rsidRPr="00106831" w14:paraId="2F1F4F65" w14:textId="77777777" w:rsidTr="00D678FE">
        <w:tc>
          <w:tcPr>
            <w:tcW w:w="1580" w:type="dxa"/>
          </w:tcPr>
          <w:p w14:paraId="7CBAA191" w14:textId="77777777" w:rsidR="0085506D" w:rsidRPr="00106831" w:rsidRDefault="0085506D" w:rsidP="006F02A9">
            <w:pPr>
              <w:rPr>
                <w:rFonts w:cs="Arial"/>
                <w:color w:val="auto"/>
                <w:sz w:val="24"/>
                <w:szCs w:val="24"/>
              </w:rPr>
            </w:pPr>
            <w:r w:rsidRPr="00106831">
              <w:rPr>
                <w:rFonts w:cs="Arial"/>
                <w:color w:val="auto"/>
                <w:sz w:val="24"/>
                <w:szCs w:val="24"/>
              </w:rPr>
              <w:t>Site Type</w:t>
            </w:r>
          </w:p>
        </w:tc>
        <w:tc>
          <w:tcPr>
            <w:tcW w:w="2642" w:type="dxa"/>
          </w:tcPr>
          <w:p w14:paraId="1ED52FF0" w14:textId="77777777" w:rsidR="0085506D" w:rsidRPr="00106831" w:rsidRDefault="0085506D" w:rsidP="006F02A9">
            <w:pPr>
              <w:rPr>
                <w:rFonts w:cs="Arial"/>
                <w:color w:val="auto"/>
                <w:sz w:val="24"/>
                <w:szCs w:val="24"/>
              </w:rPr>
            </w:pPr>
            <w:r w:rsidRPr="00106831">
              <w:rPr>
                <w:rFonts w:cs="Arial"/>
                <w:color w:val="auto"/>
                <w:sz w:val="24"/>
                <w:szCs w:val="24"/>
              </w:rPr>
              <w:t>Site name and address</w:t>
            </w:r>
          </w:p>
        </w:tc>
        <w:tc>
          <w:tcPr>
            <w:tcW w:w="1606" w:type="dxa"/>
          </w:tcPr>
          <w:p w14:paraId="739CD231" w14:textId="77777777" w:rsidR="0085506D" w:rsidRPr="00106831" w:rsidRDefault="0085506D" w:rsidP="006F02A9">
            <w:pPr>
              <w:rPr>
                <w:rFonts w:cs="Arial"/>
                <w:color w:val="auto"/>
                <w:sz w:val="24"/>
                <w:szCs w:val="24"/>
              </w:rPr>
            </w:pPr>
            <w:r w:rsidRPr="00106831">
              <w:rPr>
                <w:rFonts w:cs="Arial"/>
                <w:color w:val="auto"/>
                <w:sz w:val="24"/>
                <w:szCs w:val="24"/>
              </w:rPr>
              <w:t>National Grid Reference</w:t>
            </w:r>
          </w:p>
        </w:tc>
        <w:tc>
          <w:tcPr>
            <w:tcW w:w="4197" w:type="dxa"/>
          </w:tcPr>
          <w:p w14:paraId="623890FE" w14:textId="77777777" w:rsidR="0085506D" w:rsidRPr="00106831" w:rsidRDefault="0085506D" w:rsidP="006F02A9">
            <w:pPr>
              <w:rPr>
                <w:rFonts w:cs="Arial"/>
                <w:color w:val="auto"/>
                <w:sz w:val="24"/>
                <w:szCs w:val="24"/>
              </w:rPr>
            </w:pPr>
            <w:r w:rsidRPr="00106831">
              <w:rPr>
                <w:rFonts w:cs="Arial"/>
                <w:color w:val="auto"/>
                <w:sz w:val="24"/>
                <w:szCs w:val="24"/>
              </w:rPr>
              <w:t>Reason for not choosing site</w:t>
            </w:r>
          </w:p>
        </w:tc>
      </w:tr>
      <w:tr w:rsidR="00D678FE" w:rsidRPr="0089499C" w14:paraId="5352BAF2" w14:textId="77777777" w:rsidTr="00D678FE">
        <w:tc>
          <w:tcPr>
            <w:tcW w:w="1580" w:type="dxa"/>
          </w:tcPr>
          <w:p w14:paraId="201AC218" w14:textId="77777777" w:rsidR="00D678FE" w:rsidRDefault="00D678FE" w:rsidP="00D678FE">
            <w:pPr>
              <w:rPr>
                <w:rFonts w:cs="Arial"/>
                <w:color w:val="auto"/>
                <w:sz w:val="24"/>
                <w:szCs w:val="24"/>
              </w:rPr>
            </w:pPr>
            <w:r w:rsidRPr="00D678FE">
              <w:rPr>
                <w:rFonts w:cs="Arial"/>
                <w:color w:val="auto"/>
                <w:sz w:val="24"/>
                <w:szCs w:val="24"/>
              </w:rPr>
              <w:t>RT - Roof Top</w:t>
            </w:r>
          </w:p>
          <w:p w14:paraId="10DD2E52" w14:textId="77777777" w:rsidR="00E0509B" w:rsidRDefault="00E0509B" w:rsidP="00D678FE">
            <w:pPr>
              <w:rPr>
                <w:rFonts w:cs="Arial"/>
                <w:color w:val="auto"/>
                <w:sz w:val="24"/>
                <w:szCs w:val="24"/>
              </w:rPr>
            </w:pPr>
          </w:p>
          <w:p w14:paraId="11BFFFC1" w14:textId="03E7C2EA" w:rsidR="00E0509B" w:rsidRPr="0089499C" w:rsidRDefault="00E0509B" w:rsidP="00D678FE">
            <w:pPr>
              <w:rPr>
                <w:rFonts w:cs="Arial"/>
                <w:color w:val="auto"/>
                <w:sz w:val="24"/>
                <w:szCs w:val="24"/>
              </w:rPr>
            </w:pPr>
            <w:r>
              <w:rPr>
                <w:rFonts w:cs="Arial"/>
                <w:color w:val="auto"/>
                <w:sz w:val="24"/>
                <w:szCs w:val="24"/>
              </w:rPr>
              <w:t>D1</w:t>
            </w:r>
          </w:p>
        </w:tc>
        <w:tc>
          <w:tcPr>
            <w:tcW w:w="2642" w:type="dxa"/>
          </w:tcPr>
          <w:p w14:paraId="12A9F83F" w14:textId="77777777" w:rsidR="00D678FE" w:rsidRPr="00D111E8" w:rsidRDefault="00D678FE" w:rsidP="00D678FE">
            <w:pPr>
              <w:ind w:right="396"/>
              <w:rPr>
                <w:rFonts w:cs="Arial"/>
                <w:color w:val="auto"/>
                <w:sz w:val="22"/>
              </w:rPr>
            </w:pPr>
            <w:r w:rsidRPr="00D111E8">
              <w:rPr>
                <w:rFonts w:cs="Arial"/>
                <w:color w:val="auto"/>
                <w:sz w:val="22"/>
              </w:rPr>
              <w:t>Victory House</w:t>
            </w:r>
          </w:p>
          <w:p w14:paraId="1DA54975" w14:textId="77777777" w:rsidR="00D678FE" w:rsidRPr="00D111E8" w:rsidRDefault="00D678FE" w:rsidP="00D678FE">
            <w:pPr>
              <w:ind w:right="396"/>
              <w:rPr>
                <w:rFonts w:cs="Arial"/>
                <w:color w:val="auto"/>
                <w:sz w:val="22"/>
              </w:rPr>
            </w:pPr>
            <w:r w:rsidRPr="00D111E8">
              <w:rPr>
                <w:rFonts w:cs="Arial"/>
                <w:color w:val="auto"/>
                <w:sz w:val="22"/>
              </w:rPr>
              <w:t>34 Kingsway</w:t>
            </w:r>
          </w:p>
          <w:p w14:paraId="68FFC7DA" w14:textId="77777777" w:rsidR="00D678FE" w:rsidRPr="00D111E8" w:rsidRDefault="00D678FE" w:rsidP="00D678FE">
            <w:pPr>
              <w:ind w:right="396"/>
              <w:rPr>
                <w:rFonts w:cs="Arial"/>
                <w:color w:val="auto"/>
                <w:sz w:val="22"/>
              </w:rPr>
            </w:pPr>
            <w:r w:rsidRPr="00D111E8">
              <w:rPr>
                <w:rFonts w:cs="Arial"/>
                <w:color w:val="auto"/>
                <w:sz w:val="22"/>
              </w:rPr>
              <w:t>London</w:t>
            </w:r>
          </w:p>
          <w:p w14:paraId="0DC3582C" w14:textId="37A2EB02" w:rsidR="00D678FE" w:rsidRPr="0089499C" w:rsidRDefault="00D678FE" w:rsidP="00D678FE">
            <w:pPr>
              <w:rPr>
                <w:rFonts w:cs="Arial"/>
                <w:color w:val="auto"/>
                <w:sz w:val="24"/>
                <w:szCs w:val="24"/>
              </w:rPr>
            </w:pPr>
            <w:r w:rsidRPr="00D111E8">
              <w:rPr>
                <w:rFonts w:cs="Arial"/>
                <w:color w:val="auto"/>
                <w:sz w:val="22"/>
              </w:rPr>
              <w:t>WC2B 6EX</w:t>
            </w:r>
          </w:p>
        </w:tc>
        <w:tc>
          <w:tcPr>
            <w:tcW w:w="1606" w:type="dxa"/>
          </w:tcPr>
          <w:p w14:paraId="001E8C63" w14:textId="77777777" w:rsidR="00D678FE" w:rsidRPr="00D111E8" w:rsidRDefault="00D678FE" w:rsidP="00D678FE">
            <w:pPr>
              <w:ind w:right="396"/>
              <w:rPr>
                <w:rFonts w:cs="Arial"/>
                <w:color w:val="auto"/>
                <w:sz w:val="22"/>
              </w:rPr>
            </w:pPr>
            <w:r w:rsidRPr="00D111E8">
              <w:rPr>
                <w:rFonts w:cs="Arial"/>
                <w:color w:val="auto"/>
                <w:sz w:val="22"/>
              </w:rPr>
              <w:t>Eastings</w:t>
            </w:r>
          </w:p>
          <w:p w14:paraId="2EFC7195" w14:textId="77777777" w:rsidR="00D678FE" w:rsidRPr="00D111E8" w:rsidRDefault="00D678FE" w:rsidP="00D678FE">
            <w:pPr>
              <w:ind w:right="396"/>
              <w:rPr>
                <w:rFonts w:cs="Arial"/>
                <w:color w:val="auto"/>
                <w:sz w:val="22"/>
              </w:rPr>
            </w:pPr>
            <w:r w:rsidRPr="00D111E8">
              <w:rPr>
                <w:rFonts w:cs="Arial"/>
                <w:color w:val="auto"/>
                <w:sz w:val="22"/>
              </w:rPr>
              <w:t>530633</w:t>
            </w:r>
            <w:r>
              <w:rPr>
                <w:rFonts w:cs="Arial"/>
                <w:color w:val="auto"/>
                <w:sz w:val="22"/>
              </w:rPr>
              <w:t>,</w:t>
            </w:r>
          </w:p>
          <w:p w14:paraId="259E1CC6" w14:textId="77777777" w:rsidR="00D678FE" w:rsidRPr="00D111E8" w:rsidRDefault="00D678FE" w:rsidP="00D678FE">
            <w:pPr>
              <w:ind w:right="396"/>
              <w:rPr>
                <w:rFonts w:cs="Arial"/>
                <w:color w:val="auto"/>
                <w:sz w:val="22"/>
              </w:rPr>
            </w:pPr>
            <w:r w:rsidRPr="00D111E8">
              <w:rPr>
                <w:rFonts w:cs="Arial"/>
                <w:color w:val="auto"/>
                <w:sz w:val="22"/>
              </w:rPr>
              <w:t>Northings</w:t>
            </w:r>
          </w:p>
          <w:p w14:paraId="3DC2B045" w14:textId="77777777" w:rsidR="00D678FE" w:rsidRPr="00D111E8" w:rsidRDefault="00D678FE" w:rsidP="00D678FE">
            <w:pPr>
              <w:ind w:right="396"/>
              <w:rPr>
                <w:rFonts w:cs="Arial"/>
                <w:color w:val="auto"/>
                <w:sz w:val="22"/>
              </w:rPr>
            </w:pPr>
            <w:r w:rsidRPr="00D111E8">
              <w:rPr>
                <w:rFonts w:cs="Arial"/>
                <w:color w:val="auto"/>
                <w:sz w:val="22"/>
              </w:rPr>
              <w:t>181332</w:t>
            </w:r>
          </w:p>
          <w:p w14:paraId="1A1A4749" w14:textId="77777777" w:rsidR="00D678FE" w:rsidRPr="0089499C" w:rsidRDefault="00D678FE" w:rsidP="00D678FE">
            <w:pPr>
              <w:rPr>
                <w:rFonts w:cs="Arial"/>
                <w:color w:val="auto"/>
                <w:sz w:val="24"/>
                <w:szCs w:val="24"/>
              </w:rPr>
            </w:pPr>
          </w:p>
        </w:tc>
        <w:tc>
          <w:tcPr>
            <w:tcW w:w="4197" w:type="dxa"/>
          </w:tcPr>
          <w:p w14:paraId="7D2D70F1" w14:textId="69F239DF" w:rsidR="00D678FE" w:rsidRPr="00D678FE" w:rsidRDefault="00D678FE" w:rsidP="00D678FE">
            <w:pPr>
              <w:rPr>
                <w:rFonts w:cs="Arial"/>
                <w:color w:val="auto"/>
                <w:sz w:val="22"/>
              </w:rPr>
            </w:pPr>
            <w:r w:rsidRPr="00D678FE">
              <w:rPr>
                <w:rFonts w:cs="Arial"/>
                <w:color w:val="auto"/>
                <w:sz w:val="22"/>
              </w:rPr>
              <w:t>This has been discounted due to the lack of space that is needed to accommodate the required equipment</w:t>
            </w:r>
            <w:r w:rsidR="00560AD8">
              <w:rPr>
                <w:rFonts w:cs="Arial"/>
                <w:color w:val="auto"/>
                <w:sz w:val="22"/>
              </w:rPr>
              <w:t>.</w:t>
            </w:r>
          </w:p>
        </w:tc>
      </w:tr>
      <w:tr w:rsidR="00D678FE" w:rsidRPr="0089499C" w14:paraId="6E5B1189" w14:textId="77777777" w:rsidTr="00D678FE">
        <w:tc>
          <w:tcPr>
            <w:tcW w:w="1580" w:type="dxa"/>
          </w:tcPr>
          <w:p w14:paraId="798F8610" w14:textId="77777777" w:rsidR="00D678FE" w:rsidRDefault="00D678FE" w:rsidP="00D678FE">
            <w:pPr>
              <w:rPr>
                <w:rFonts w:cs="Arial"/>
                <w:color w:val="auto"/>
                <w:sz w:val="24"/>
                <w:szCs w:val="24"/>
              </w:rPr>
            </w:pPr>
            <w:r w:rsidRPr="00D678FE">
              <w:rPr>
                <w:rFonts w:cs="Arial"/>
                <w:color w:val="auto"/>
                <w:sz w:val="24"/>
                <w:szCs w:val="24"/>
              </w:rPr>
              <w:t>RT - Roof Top</w:t>
            </w:r>
          </w:p>
          <w:p w14:paraId="1AACAC19" w14:textId="77777777" w:rsidR="00E0509B" w:rsidRDefault="00E0509B" w:rsidP="00D678FE">
            <w:pPr>
              <w:rPr>
                <w:rFonts w:cs="Arial"/>
                <w:color w:val="auto"/>
                <w:sz w:val="24"/>
                <w:szCs w:val="24"/>
              </w:rPr>
            </w:pPr>
          </w:p>
          <w:p w14:paraId="0DCA657B" w14:textId="24FDAE70" w:rsidR="00E0509B" w:rsidRPr="0089499C" w:rsidRDefault="00E0509B" w:rsidP="00D678FE">
            <w:pPr>
              <w:rPr>
                <w:rFonts w:cs="Arial"/>
                <w:color w:val="auto"/>
                <w:sz w:val="24"/>
                <w:szCs w:val="24"/>
              </w:rPr>
            </w:pPr>
            <w:r>
              <w:rPr>
                <w:rFonts w:cs="Arial"/>
                <w:color w:val="auto"/>
                <w:sz w:val="24"/>
                <w:szCs w:val="24"/>
              </w:rPr>
              <w:t>D2</w:t>
            </w:r>
          </w:p>
        </w:tc>
        <w:tc>
          <w:tcPr>
            <w:tcW w:w="2642" w:type="dxa"/>
          </w:tcPr>
          <w:p w14:paraId="70F126D2" w14:textId="77777777" w:rsidR="00D678FE" w:rsidRPr="00D111E8" w:rsidRDefault="00D678FE" w:rsidP="00D678FE">
            <w:pPr>
              <w:ind w:right="396"/>
              <w:rPr>
                <w:rFonts w:cs="Arial"/>
                <w:color w:val="auto"/>
                <w:sz w:val="22"/>
              </w:rPr>
            </w:pPr>
            <w:r w:rsidRPr="00D111E8">
              <w:rPr>
                <w:rFonts w:cs="Arial"/>
                <w:color w:val="auto"/>
                <w:sz w:val="22"/>
              </w:rPr>
              <w:t>65 Kingsway</w:t>
            </w:r>
          </w:p>
          <w:p w14:paraId="6E6B4BBC" w14:textId="77777777" w:rsidR="00D678FE" w:rsidRPr="00D111E8" w:rsidRDefault="00D678FE" w:rsidP="00D678FE">
            <w:pPr>
              <w:ind w:right="396"/>
              <w:rPr>
                <w:rFonts w:cs="Arial"/>
                <w:color w:val="auto"/>
                <w:sz w:val="22"/>
              </w:rPr>
            </w:pPr>
            <w:r w:rsidRPr="00D111E8">
              <w:rPr>
                <w:rFonts w:cs="Arial"/>
                <w:color w:val="auto"/>
                <w:sz w:val="22"/>
              </w:rPr>
              <w:t>London</w:t>
            </w:r>
          </w:p>
          <w:p w14:paraId="28A3C6A6" w14:textId="25455878" w:rsidR="00D678FE" w:rsidRPr="0089499C" w:rsidRDefault="00D678FE" w:rsidP="00D678FE">
            <w:pPr>
              <w:rPr>
                <w:rFonts w:cs="Arial"/>
                <w:color w:val="auto"/>
                <w:sz w:val="24"/>
                <w:szCs w:val="24"/>
              </w:rPr>
            </w:pPr>
            <w:r w:rsidRPr="00D111E8">
              <w:rPr>
                <w:rFonts w:cs="Arial"/>
                <w:color w:val="auto"/>
                <w:sz w:val="22"/>
              </w:rPr>
              <w:t>WC2B 6TD</w:t>
            </w:r>
          </w:p>
        </w:tc>
        <w:tc>
          <w:tcPr>
            <w:tcW w:w="1606" w:type="dxa"/>
          </w:tcPr>
          <w:p w14:paraId="705FC018" w14:textId="77777777" w:rsidR="00D678FE" w:rsidRPr="00D111E8" w:rsidRDefault="00D678FE" w:rsidP="00D678FE">
            <w:pPr>
              <w:ind w:right="396"/>
              <w:rPr>
                <w:rFonts w:cs="Arial"/>
                <w:color w:val="auto"/>
                <w:sz w:val="22"/>
              </w:rPr>
            </w:pPr>
            <w:r w:rsidRPr="00D111E8">
              <w:rPr>
                <w:rFonts w:cs="Arial"/>
                <w:color w:val="auto"/>
                <w:sz w:val="22"/>
              </w:rPr>
              <w:t>Eastings</w:t>
            </w:r>
          </w:p>
          <w:p w14:paraId="24594405" w14:textId="77777777" w:rsidR="00D678FE" w:rsidRPr="00D111E8" w:rsidRDefault="00D678FE" w:rsidP="00D678FE">
            <w:pPr>
              <w:ind w:right="396"/>
              <w:rPr>
                <w:rFonts w:cs="Arial"/>
                <w:color w:val="auto"/>
                <w:sz w:val="22"/>
              </w:rPr>
            </w:pPr>
            <w:r w:rsidRPr="00D111E8">
              <w:rPr>
                <w:rFonts w:cs="Arial"/>
                <w:color w:val="auto"/>
                <w:sz w:val="22"/>
              </w:rPr>
              <w:t>530582</w:t>
            </w:r>
            <w:r>
              <w:rPr>
                <w:rFonts w:cs="Arial"/>
                <w:color w:val="auto"/>
                <w:sz w:val="22"/>
              </w:rPr>
              <w:t>,</w:t>
            </w:r>
          </w:p>
          <w:p w14:paraId="0F932B7E" w14:textId="77777777" w:rsidR="00D678FE" w:rsidRPr="00D111E8" w:rsidRDefault="00D678FE" w:rsidP="00D678FE">
            <w:pPr>
              <w:ind w:right="396"/>
              <w:rPr>
                <w:rFonts w:cs="Arial"/>
                <w:color w:val="auto"/>
                <w:sz w:val="22"/>
              </w:rPr>
            </w:pPr>
            <w:r w:rsidRPr="00D111E8">
              <w:rPr>
                <w:rFonts w:cs="Arial"/>
                <w:color w:val="auto"/>
                <w:sz w:val="22"/>
              </w:rPr>
              <w:t>Northings</w:t>
            </w:r>
          </w:p>
          <w:p w14:paraId="1BF832AE" w14:textId="77777777" w:rsidR="00D678FE" w:rsidRPr="00D111E8" w:rsidRDefault="00D678FE" w:rsidP="00D678FE">
            <w:pPr>
              <w:ind w:right="396"/>
              <w:rPr>
                <w:rFonts w:cs="Arial"/>
                <w:color w:val="auto"/>
                <w:sz w:val="22"/>
              </w:rPr>
            </w:pPr>
            <w:r w:rsidRPr="00D111E8">
              <w:rPr>
                <w:rFonts w:cs="Arial"/>
                <w:color w:val="auto"/>
                <w:sz w:val="22"/>
              </w:rPr>
              <w:t>181277</w:t>
            </w:r>
          </w:p>
          <w:p w14:paraId="2E08932A" w14:textId="77777777" w:rsidR="00D678FE" w:rsidRPr="0089499C" w:rsidRDefault="00D678FE" w:rsidP="00D678FE">
            <w:pPr>
              <w:rPr>
                <w:rFonts w:cs="Arial"/>
                <w:color w:val="auto"/>
                <w:sz w:val="24"/>
                <w:szCs w:val="24"/>
              </w:rPr>
            </w:pPr>
          </w:p>
        </w:tc>
        <w:tc>
          <w:tcPr>
            <w:tcW w:w="4197" w:type="dxa"/>
          </w:tcPr>
          <w:p w14:paraId="1A028954" w14:textId="0CA2FCDA" w:rsidR="00D678FE" w:rsidRPr="00D678FE" w:rsidRDefault="00D678FE" w:rsidP="00D678FE">
            <w:pPr>
              <w:rPr>
                <w:rFonts w:cs="Arial"/>
                <w:color w:val="auto"/>
                <w:sz w:val="22"/>
              </w:rPr>
            </w:pPr>
            <w:r w:rsidRPr="00D678FE">
              <w:rPr>
                <w:rFonts w:cs="Arial"/>
                <w:color w:val="auto"/>
                <w:sz w:val="22"/>
              </w:rPr>
              <w:t>This has been discounted due to the lack of space that is needed to accommodate the required equipment</w:t>
            </w:r>
            <w:r w:rsidR="00560AD8">
              <w:rPr>
                <w:rFonts w:cs="Arial"/>
                <w:color w:val="auto"/>
                <w:sz w:val="22"/>
              </w:rPr>
              <w:t>.</w:t>
            </w:r>
          </w:p>
        </w:tc>
      </w:tr>
      <w:tr w:rsidR="00D678FE" w:rsidRPr="0089499C" w14:paraId="5AED2CA2" w14:textId="77777777" w:rsidTr="00D678FE">
        <w:tc>
          <w:tcPr>
            <w:tcW w:w="1580" w:type="dxa"/>
          </w:tcPr>
          <w:p w14:paraId="7E5E69B3" w14:textId="77777777" w:rsidR="00D678FE" w:rsidRDefault="00D678FE" w:rsidP="00D678FE">
            <w:pPr>
              <w:rPr>
                <w:rFonts w:cs="Arial"/>
                <w:color w:val="auto"/>
                <w:sz w:val="24"/>
                <w:szCs w:val="24"/>
              </w:rPr>
            </w:pPr>
            <w:r w:rsidRPr="00D678FE">
              <w:rPr>
                <w:rFonts w:cs="Arial"/>
                <w:color w:val="auto"/>
                <w:sz w:val="24"/>
                <w:szCs w:val="24"/>
              </w:rPr>
              <w:t>RT - Roof Top</w:t>
            </w:r>
          </w:p>
          <w:p w14:paraId="22DB5453" w14:textId="77777777" w:rsidR="00E0509B" w:rsidRDefault="00E0509B" w:rsidP="00D678FE">
            <w:pPr>
              <w:rPr>
                <w:rFonts w:cs="Arial"/>
                <w:color w:val="auto"/>
                <w:sz w:val="24"/>
                <w:szCs w:val="24"/>
              </w:rPr>
            </w:pPr>
          </w:p>
          <w:p w14:paraId="55279D74" w14:textId="261638A3" w:rsidR="00E0509B" w:rsidRPr="0089499C" w:rsidRDefault="00E0509B" w:rsidP="00D678FE">
            <w:pPr>
              <w:rPr>
                <w:rFonts w:cs="Arial"/>
                <w:color w:val="auto"/>
                <w:sz w:val="24"/>
                <w:szCs w:val="24"/>
              </w:rPr>
            </w:pPr>
            <w:r>
              <w:rPr>
                <w:rFonts w:cs="Arial"/>
                <w:color w:val="auto"/>
                <w:sz w:val="24"/>
                <w:szCs w:val="24"/>
              </w:rPr>
              <w:t>D3</w:t>
            </w:r>
          </w:p>
        </w:tc>
        <w:tc>
          <w:tcPr>
            <w:tcW w:w="2642" w:type="dxa"/>
          </w:tcPr>
          <w:p w14:paraId="1BBCEFA4" w14:textId="77777777" w:rsidR="00D678FE" w:rsidRPr="00D111E8" w:rsidRDefault="00D678FE" w:rsidP="00D678FE">
            <w:pPr>
              <w:ind w:right="396"/>
              <w:rPr>
                <w:rFonts w:cs="Arial"/>
                <w:color w:val="auto"/>
                <w:sz w:val="22"/>
              </w:rPr>
            </w:pPr>
            <w:r w:rsidRPr="00D111E8">
              <w:rPr>
                <w:rFonts w:cs="Arial"/>
                <w:color w:val="auto"/>
                <w:sz w:val="22"/>
              </w:rPr>
              <w:t>71 Kingsway</w:t>
            </w:r>
          </w:p>
          <w:p w14:paraId="3A42236C" w14:textId="77777777" w:rsidR="00D678FE" w:rsidRPr="00D111E8" w:rsidRDefault="00D678FE" w:rsidP="00D678FE">
            <w:pPr>
              <w:ind w:right="396"/>
              <w:rPr>
                <w:rFonts w:cs="Arial"/>
                <w:color w:val="auto"/>
                <w:sz w:val="22"/>
              </w:rPr>
            </w:pPr>
            <w:r w:rsidRPr="00D111E8">
              <w:rPr>
                <w:rFonts w:cs="Arial"/>
                <w:color w:val="auto"/>
                <w:sz w:val="22"/>
              </w:rPr>
              <w:t>London</w:t>
            </w:r>
          </w:p>
          <w:p w14:paraId="6BD0589C" w14:textId="1655AC98" w:rsidR="00D678FE" w:rsidRPr="0089499C" w:rsidRDefault="00D678FE" w:rsidP="00D678FE">
            <w:pPr>
              <w:rPr>
                <w:rFonts w:cs="Arial"/>
                <w:color w:val="auto"/>
                <w:sz w:val="24"/>
                <w:szCs w:val="24"/>
              </w:rPr>
            </w:pPr>
            <w:r w:rsidRPr="00D111E8">
              <w:rPr>
                <w:rFonts w:cs="Arial"/>
                <w:color w:val="auto"/>
                <w:sz w:val="22"/>
              </w:rPr>
              <w:t xml:space="preserve">WC2B </w:t>
            </w:r>
            <w:proofErr w:type="gramStart"/>
            <w:r w:rsidRPr="00D111E8">
              <w:rPr>
                <w:rFonts w:cs="Arial"/>
                <w:color w:val="auto"/>
                <w:sz w:val="22"/>
              </w:rPr>
              <w:t>6ST</w:t>
            </w:r>
            <w:proofErr w:type="gramEnd"/>
          </w:p>
        </w:tc>
        <w:tc>
          <w:tcPr>
            <w:tcW w:w="1606" w:type="dxa"/>
          </w:tcPr>
          <w:p w14:paraId="6FCB0C32" w14:textId="77777777" w:rsidR="00D678FE" w:rsidRPr="00D111E8" w:rsidRDefault="00D678FE" w:rsidP="00D678FE">
            <w:pPr>
              <w:ind w:right="396"/>
              <w:rPr>
                <w:rFonts w:cs="Arial"/>
                <w:color w:val="auto"/>
                <w:sz w:val="22"/>
              </w:rPr>
            </w:pPr>
            <w:r w:rsidRPr="00D111E8">
              <w:rPr>
                <w:rFonts w:cs="Arial"/>
                <w:color w:val="auto"/>
                <w:sz w:val="22"/>
              </w:rPr>
              <w:t>Eastings</w:t>
            </w:r>
          </w:p>
          <w:p w14:paraId="5B9FD738" w14:textId="77777777" w:rsidR="00D678FE" w:rsidRPr="00D111E8" w:rsidRDefault="00D678FE" w:rsidP="00D678FE">
            <w:pPr>
              <w:ind w:right="396"/>
              <w:rPr>
                <w:rFonts w:cs="Arial"/>
                <w:color w:val="auto"/>
                <w:sz w:val="22"/>
              </w:rPr>
            </w:pPr>
            <w:r w:rsidRPr="00D111E8">
              <w:rPr>
                <w:rFonts w:cs="Arial"/>
                <w:color w:val="auto"/>
                <w:sz w:val="22"/>
              </w:rPr>
              <w:t>530574</w:t>
            </w:r>
            <w:r>
              <w:rPr>
                <w:rFonts w:cs="Arial"/>
                <w:color w:val="auto"/>
                <w:sz w:val="22"/>
              </w:rPr>
              <w:t>,</w:t>
            </w:r>
          </w:p>
          <w:p w14:paraId="1E105F54" w14:textId="77777777" w:rsidR="00D678FE" w:rsidRPr="00D111E8" w:rsidRDefault="00D678FE" w:rsidP="00D678FE">
            <w:pPr>
              <w:ind w:right="396"/>
              <w:rPr>
                <w:rFonts w:cs="Arial"/>
                <w:color w:val="auto"/>
                <w:sz w:val="22"/>
              </w:rPr>
            </w:pPr>
            <w:r w:rsidRPr="00D111E8">
              <w:rPr>
                <w:rFonts w:cs="Arial"/>
                <w:color w:val="auto"/>
                <w:sz w:val="22"/>
              </w:rPr>
              <w:t>Northings</w:t>
            </w:r>
          </w:p>
          <w:p w14:paraId="7525E723" w14:textId="77777777" w:rsidR="00D678FE" w:rsidRPr="00D111E8" w:rsidRDefault="00D678FE" w:rsidP="00D678FE">
            <w:pPr>
              <w:ind w:right="396"/>
              <w:rPr>
                <w:rFonts w:cs="Arial"/>
                <w:color w:val="auto"/>
                <w:sz w:val="22"/>
              </w:rPr>
            </w:pPr>
            <w:r w:rsidRPr="00D111E8">
              <w:rPr>
                <w:rFonts w:cs="Arial"/>
                <w:color w:val="auto"/>
                <w:sz w:val="22"/>
              </w:rPr>
              <w:t>181317</w:t>
            </w:r>
          </w:p>
          <w:p w14:paraId="32E44F5C" w14:textId="77777777" w:rsidR="00D678FE" w:rsidRPr="0089499C" w:rsidRDefault="00D678FE" w:rsidP="00D678FE">
            <w:pPr>
              <w:rPr>
                <w:rFonts w:cs="Arial"/>
                <w:color w:val="auto"/>
                <w:sz w:val="24"/>
                <w:szCs w:val="24"/>
              </w:rPr>
            </w:pPr>
          </w:p>
        </w:tc>
        <w:tc>
          <w:tcPr>
            <w:tcW w:w="4197" w:type="dxa"/>
          </w:tcPr>
          <w:p w14:paraId="7BC54B78" w14:textId="63CAECB1" w:rsidR="00D678FE" w:rsidRPr="00D678FE" w:rsidRDefault="00D678FE" w:rsidP="00D678FE">
            <w:pPr>
              <w:rPr>
                <w:rFonts w:cs="Arial"/>
                <w:color w:val="auto"/>
                <w:sz w:val="22"/>
              </w:rPr>
            </w:pPr>
            <w:r w:rsidRPr="00D678FE">
              <w:rPr>
                <w:rFonts w:cs="Arial"/>
                <w:color w:val="auto"/>
                <w:sz w:val="22"/>
              </w:rPr>
              <w:t>This has been discounted due to the lack of space that is needed to accommodate the required equipment</w:t>
            </w:r>
            <w:r w:rsidR="00560AD8">
              <w:rPr>
                <w:rFonts w:cs="Arial"/>
                <w:color w:val="auto"/>
                <w:sz w:val="22"/>
              </w:rPr>
              <w:t>.</w:t>
            </w:r>
          </w:p>
        </w:tc>
      </w:tr>
      <w:tr w:rsidR="00D678FE" w:rsidRPr="0089499C" w14:paraId="2221C9FC" w14:textId="77777777" w:rsidTr="00D678FE">
        <w:tc>
          <w:tcPr>
            <w:tcW w:w="1580" w:type="dxa"/>
          </w:tcPr>
          <w:p w14:paraId="4EBDE573" w14:textId="0F2BA048" w:rsidR="00D678FE" w:rsidRDefault="00D678FE" w:rsidP="00D678FE">
            <w:pPr>
              <w:rPr>
                <w:rFonts w:cs="Arial"/>
                <w:color w:val="auto"/>
                <w:sz w:val="24"/>
                <w:szCs w:val="24"/>
              </w:rPr>
            </w:pPr>
            <w:r w:rsidRPr="00D678FE">
              <w:rPr>
                <w:rFonts w:cs="Arial"/>
                <w:color w:val="auto"/>
                <w:sz w:val="24"/>
                <w:szCs w:val="24"/>
              </w:rPr>
              <w:t>RT - Roof Top</w:t>
            </w:r>
          </w:p>
          <w:p w14:paraId="127E40D8" w14:textId="77777777" w:rsidR="00E0509B" w:rsidRDefault="00E0509B" w:rsidP="00D678FE">
            <w:pPr>
              <w:rPr>
                <w:rFonts w:cs="Arial"/>
                <w:color w:val="auto"/>
                <w:sz w:val="24"/>
                <w:szCs w:val="24"/>
              </w:rPr>
            </w:pPr>
          </w:p>
          <w:p w14:paraId="27E086C8" w14:textId="607340EB" w:rsidR="00E0509B" w:rsidRPr="0089499C" w:rsidRDefault="00E0509B" w:rsidP="00D678FE">
            <w:pPr>
              <w:rPr>
                <w:rFonts w:cs="Arial"/>
                <w:color w:val="auto"/>
                <w:sz w:val="24"/>
                <w:szCs w:val="24"/>
              </w:rPr>
            </w:pPr>
            <w:r>
              <w:rPr>
                <w:rFonts w:cs="Arial"/>
                <w:color w:val="auto"/>
                <w:sz w:val="24"/>
                <w:szCs w:val="24"/>
              </w:rPr>
              <w:t>D4</w:t>
            </w:r>
          </w:p>
          <w:p w14:paraId="66185F0A" w14:textId="77777777" w:rsidR="00D678FE" w:rsidRPr="0089499C" w:rsidRDefault="00D678FE" w:rsidP="00D678FE">
            <w:pPr>
              <w:rPr>
                <w:rFonts w:cs="Arial"/>
                <w:color w:val="auto"/>
                <w:sz w:val="24"/>
                <w:szCs w:val="24"/>
              </w:rPr>
            </w:pPr>
          </w:p>
        </w:tc>
        <w:tc>
          <w:tcPr>
            <w:tcW w:w="2642" w:type="dxa"/>
          </w:tcPr>
          <w:p w14:paraId="4A2130CF" w14:textId="77777777" w:rsidR="00D678FE" w:rsidRPr="00D111E8" w:rsidRDefault="00D678FE" w:rsidP="00D678FE">
            <w:pPr>
              <w:ind w:right="396"/>
              <w:rPr>
                <w:rFonts w:cs="Arial"/>
                <w:color w:val="auto"/>
                <w:sz w:val="22"/>
              </w:rPr>
            </w:pPr>
            <w:r w:rsidRPr="00D111E8">
              <w:rPr>
                <w:rFonts w:cs="Arial"/>
                <w:color w:val="auto"/>
                <w:sz w:val="22"/>
              </w:rPr>
              <w:t>Kingsway Hall</w:t>
            </w:r>
          </w:p>
          <w:p w14:paraId="765A6238" w14:textId="77777777" w:rsidR="00D678FE" w:rsidRPr="00D111E8" w:rsidRDefault="00D678FE" w:rsidP="00D678FE">
            <w:pPr>
              <w:ind w:right="396"/>
              <w:rPr>
                <w:rFonts w:cs="Arial"/>
                <w:color w:val="auto"/>
                <w:sz w:val="22"/>
              </w:rPr>
            </w:pPr>
            <w:r w:rsidRPr="00D111E8">
              <w:rPr>
                <w:rFonts w:cs="Arial"/>
                <w:color w:val="auto"/>
                <w:sz w:val="22"/>
              </w:rPr>
              <w:t>4 Wild Court</w:t>
            </w:r>
          </w:p>
          <w:p w14:paraId="0476E334" w14:textId="77777777" w:rsidR="00D678FE" w:rsidRPr="00D111E8" w:rsidRDefault="00D678FE" w:rsidP="00D678FE">
            <w:pPr>
              <w:ind w:right="396"/>
              <w:rPr>
                <w:rFonts w:cs="Arial"/>
                <w:color w:val="auto"/>
                <w:sz w:val="22"/>
              </w:rPr>
            </w:pPr>
            <w:r w:rsidRPr="00D111E8">
              <w:rPr>
                <w:rFonts w:cs="Arial"/>
                <w:color w:val="auto"/>
                <w:sz w:val="22"/>
              </w:rPr>
              <w:t>London</w:t>
            </w:r>
          </w:p>
          <w:p w14:paraId="500302E9" w14:textId="5FF6E1E2" w:rsidR="00D678FE" w:rsidRPr="0089499C" w:rsidRDefault="00D678FE" w:rsidP="00D678FE">
            <w:pPr>
              <w:rPr>
                <w:rFonts w:cs="Arial"/>
                <w:color w:val="auto"/>
                <w:sz w:val="24"/>
                <w:szCs w:val="24"/>
              </w:rPr>
            </w:pPr>
            <w:r w:rsidRPr="00D111E8">
              <w:rPr>
                <w:rFonts w:cs="Arial"/>
                <w:color w:val="auto"/>
                <w:sz w:val="22"/>
              </w:rPr>
              <w:t>WC2B 4AU</w:t>
            </w:r>
          </w:p>
        </w:tc>
        <w:tc>
          <w:tcPr>
            <w:tcW w:w="1606" w:type="dxa"/>
          </w:tcPr>
          <w:p w14:paraId="1D448A73" w14:textId="77777777" w:rsidR="00D678FE" w:rsidRPr="00D111E8" w:rsidRDefault="00D678FE" w:rsidP="00D678FE">
            <w:pPr>
              <w:ind w:right="396"/>
              <w:rPr>
                <w:rFonts w:cs="Arial"/>
                <w:color w:val="auto"/>
                <w:sz w:val="22"/>
              </w:rPr>
            </w:pPr>
            <w:r w:rsidRPr="00D111E8">
              <w:rPr>
                <w:rFonts w:cs="Arial"/>
                <w:color w:val="auto"/>
                <w:sz w:val="22"/>
              </w:rPr>
              <w:t>Eastings</w:t>
            </w:r>
          </w:p>
          <w:p w14:paraId="69800E1B" w14:textId="77777777" w:rsidR="00D678FE" w:rsidRPr="00D111E8" w:rsidRDefault="00D678FE" w:rsidP="00D678FE">
            <w:pPr>
              <w:ind w:right="396"/>
              <w:rPr>
                <w:rFonts w:cs="Arial"/>
                <w:color w:val="auto"/>
                <w:sz w:val="22"/>
              </w:rPr>
            </w:pPr>
            <w:r w:rsidRPr="00D111E8">
              <w:rPr>
                <w:rFonts w:cs="Arial"/>
                <w:color w:val="auto"/>
                <w:sz w:val="22"/>
              </w:rPr>
              <w:t>530526</w:t>
            </w:r>
            <w:r>
              <w:rPr>
                <w:rFonts w:cs="Arial"/>
                <w:color w:val="auto"/>
                <w:sz w:val="22"/>
              </w:rPr>
              <w:t>,</w:t>
            </w:r>
          </w:p>
          <w:p w14:paraId="70AA01B7" w14:textId="77777777" w:rsidR="00D678FE" w:rsidRPr="00D111E8" w:rsidRDefault="00D678FE" w:rsidP="00D678FE">
            <w:pPr>
              <w:ind w:right="396"/>
              <w:rPr>
                <w:rFonts w:cs="Arial"/>
                <w:color w:val="auto"/>
                <w:sz w:val="22"/>
              </w:rPr>
            </w:pPr>
            <w:r w:rsidRPr="00D111E8">
              <w:rPr>
                <w:rFonts w:cs="Arial"/>
                <w:color w:val="auto"/>
                <w:sz w:val="22"/>
              </w:rPr>
              <w:t>Northings</w:t>
            </w:r>
          </w:p>
          <w:p w14:paraId="4510B680" w14:textId="77777777" w:rsidR="00D678FE" w:rsidRPr="00D111E8" w:rsidRDefault="00D678FE" w:rsidP="00D678FE">
            <w:pPr>
              <w:ind w:right="396"/>
              <w:rPr>
                <w:rFonts w:cs="Arial"/>
                <w:color w:val="auto"/>
                <w:sz w:val="22"/>
              </w:rPr>
            </w:pPr>
            <w:r w:rsidRPr="00D111E8">
              <w:rPr>
                <w:rFonts w:cs="Arial"/>
                <w:color w:val="auto"/>
                <w:sz w:val="22"/>
              </w:rPr>
              <w:t>181293</w:t>
            </w:r>
          </w:p>
          <w:p w14:paraId="1E937D49" w14:textId="77777777" w:rsidR="00D678FE" w:rsidRPr="0089499C" w:rsidRDefault="00D678FE" w:rsidP="00D678FE">
            <w:pPr>
              <w:rPr>
                <w:rFonts w:cs="Arial"/>
                <w:color w:val="auto"/>
                <w:sz w:val="24"/>
                <w:szCs w:val="24"/>
              </w:rPr>
            </w:pPr>
          </w:p>
        </w:tc>
        <w:tc>
          <w:tcPr>
            <w:tcW w:w="4197" w:type="dxa"/>
          </w:tcPr>
          <w:p w14:paraId="1B3A2ECA" w14:textId="0DA3DC2F" w:rsidR="00D678FE" w:rsidRPr="00D678FE" w:rsidRDefault="00D678FE" w:rsidP="00D678FE">
            <w:pPr>
              <w:rPr>
                <w:rFonts w:cs="Arial"/>
                <w:color w:val="auto"/>
                <w:sz w:val="22"/>
              </w:rPr>
            </w:pPr>
            <w:r w:rsidRPr="00D678FE">
              <w:rPr>
                <w:rFonts w:cs="Arial"/>
                <w:color w:val="auto"/>
                <w:sz w:val="22"/>
              </w:rPr>
              <w:t>This has been discounted due to the position of the roof not allowing for a site to be built</w:t>
            </w:r>
            <w:r>
              <w:rPr>
                <w:rFonts w:cs="Arial"/>
                <w:color w:val="auto"/>
                <w:sz w:val="22"/>
              </w:rPr>
              <w:t>.</w:t>
            </w:r>
          </w:p>
        </w:tc>
      </w:tr>
      <w:tr w:rsidR="00363943" w:rsidRPr="0089499C" w14:paraId="2C09E66F" w14:textId="77777777" w:rsidTr="00560AD8">
        <w:trPr>
          <w:trHeight w:val="1465"/>
        </w:trPr>
        <w:tc>
          <w:tcPr>
            <w:tcW w:w="1580" w:type="dxa"/>
          </w:tcPr>
          <w:p w14:paraId="33F89ACD" w14:textId="77777777" w:rsidR="00363943" w:rsidRDefault="00363943" w:rsidP="00363943">
            <w:pPr>
              <w:rPr>
                <w:rFonts w:cs="Arial"/>
                <w:color w:val="auto"/>
                <w:sz w:val="24"/>
                <w:szCs w:val="24"/>
              </w:rPr>
            </w:pPr>
            <w:r w:rsidRPr="00363943">
              <w:rPr>
                <w:rFonts w:cs="Arial"/>
                <w:color w:val="auto"/>
                <w:sz w:val="24"/>
                <w:szCs w:val="24"/>
              </w:rPr>
              <w:t>RT - Roof Top</w:t>
            </w:r>
          </w:p>
          <w:p w14:paraId="2D091EEE" w14:textId="77777777" w:rsidR="00E0509B" w:rsidRDefault="00E0509B" w:rsidP="00363943">
            <w:pPr>
              <w:rPr>
                <w:rFonts w:cs="Arial"/>
                <w:color w:val="auto"/>
                <w:sz w:val="24"/>
                <w:szCs w:val="24"/>
              </w:rPr>
            </w:pPr>
          </w:p>
          <w:p w14:paraId="32F048D4" w14:textId="253504F6" w:rsidR="00E0509B" w:rsidRPr="0089499C" w:rsidRDefault="00E0509B" w:rsidP="00363943">
            <w:pPr>
              <w:rPr>
                <w:rFonts w:cs="Arial"/>
                <w:color w:val="auto"/>
                <w:sz w:val="24"/>
                <w:szCs w:val="24"/>
              </w:rPr>
            </w:pPr>
            <w:r>
              <w:rPr>
                <w:rFonts w:cs="Arial"/>
                <w:color w:val="auto"/>
                <w:sz w:val="24"/>
                <w:szCs w:val="24"/>
              </w:rPr>
              <w:t>D5</w:t>
            </w:r>
          </w:p>
        </w:tc>
        <w:tc>
          <w:tcPr>
            <w:tcW w:w="2642" w:type="dxa"/>
          </w:tcPr>
          <w:p w14:paraId="4A22E200" w14:textId="77777777" w:rsidR="00363943" w:rsidRPr="00203843" w:rsidRDefault="00363943" w:rsidP="00363943">
            <w:pPr>
              <w:ind w:right="396"/>
              <w:rPr>
                <w:rFonts w:cs="Arial"/>
                <w:color w:val="auto"/>
                <w:sz w:val="22"/>
              </w:rPr>
            </w:pPr>
            <w:r w:rsidRPr="00203843">
              <w:rPr>
                <w:rFonts w:cs="Arial"/>
                <w:color w:val="auto"/>
                <w:sz w:val="22"/>
              </w:rPr>
              <w:t>Lincoln's Inn Fields</w:t>
            </w:r>
          </w:p>
          <w:p w14:paraId="3744EB39" w14:textId="77777777" w:rsidR="00363943" w:rsidRPr="00203843" w:rsidRDefault="00363943" w:rsidP="00363943">
            <w:pPr>
              <w:ind w:right="396"/>
              <w:rPr>
                <w:rFonts w:cs="Arial"/>
                <w:color w:val="auto"/>
                <w:sz w:val="22"/>
              </w:rPr>
            </w:pPr>
            <w:r w:rsidRPr="00203843">
              <w:rPr>
                <w:rFonts w:cs="Arial"/>
                <w:color w:val="auto"/>
                <w:sz w:val="22"/>
              </w:rPr>
              <w:t>Holborn</w:t>
            </w:r>
          </w:p>
          <w:p w14:paraId="39C52A42" w14:textId="11DA22CB" w:rsidR="00363943" w:rsidRPr="00203843" w:rsidRDefault="00363943" w:rsidP="00363943">
            <w:pPr>
              <w:ind w:right="396"/>
              <w:rPr>
                <w:rFonts w:cs="Arial"/>
                <w:color w:val="auto"/>
                <w:sz w:val="22"/>
              </w:rPr>
            </w:pPr>
            <w:r w:rsidRPr="00203843">
              <w:rPr>
                <w:rFonts w:cs="Arial"/>
                <w:color w:val="auto"/>
                <w:sz w:val="22"/>
              </w:rPr>
              <w:t>London</w:t>
            </w:r>
          </w:p>
          <w:p w14:paraId="4726B552" w14:textId="5BF2EF7B" w:rsidR="00363943" w:rsidRPr="00D111E8" w:rsidRDefault="00363943" w:rsidP="00363943">
            <w:pPr>
              <w:ind w:right="396"/>
              <w:rPr>
                <w:rFonts w:cs="Arial"/>
                <w:color w:val="auto"/>
                <w:sz w:val="22"/>
              </w:rPr>
            </w:pPr>
            <w:r w:rsidRPr="00203843">
              <w:rPr>
                <w:rFonts w:cs="Arial"/>
                <w:color w:val="auto"/>
                <w:sz w:val="22"/>
              </w:rPr>
              <w:t>WC2A 3BP</w:t>
            </w:r>
          </w:p>
        </w:tc>
        <w:tc>
          <w:tcPr>
            <w:tcW w:w="1606" w:type="dxa"/>
          </w:tcPr>
          <w:p w14:paraId="4EAD899C" w14:textId="068AD5D8" w:rsidR="00363943" w:rsidRPr="00203843" w:rsidRDefault="00363943" w:rsidP="00363943">
            <w:pPr>
              <w:ind w:right="396"/>
              <w:rPr>
                <w:rFonts w:cs="Arial"/>
                <w:color w:val="auto"/>
                <w:sz w:val="22"/>
              </w:rPr>
            </w:pPr>
            <w:r w:rsidRPr="00203843">
              <w:rPr>
                <w:rFonts w:cs="Arial"/>
                <w:color w:val="auto"/>
                <w:sz w:val="22"/>
              </w:rPr>
              <w:t>Eastings</w:t>
            </w:r>
          </w:p>
          <w:p w14:paraId="7285014E" w14:textId="77777777" w:rsidR="00363943" w:rsidRPr="00203843" w:rsidRDefault="00363943" w:rsidP="00363943">
            <w:pPr>
              <w:ind w:right="396"/>
              <w:rPr>
                <w:rFonts w:cs="Arial"/>
                <w:color w:val="auto"/>
                <w:sz w:val="22"/>
              </w:rPr>
            </w:pPr>
            <w:r w:rsidRPr="00203843">
              <w:rPr>
                <w:rFonts w:cs="Arial"/>
                <w:color w:val="auto"/>
                <w:sz w:val="22"/>
              </w:rPr>
              <w:t>530659</w:t>
            </w:r>
          </w:p>
          <w:p w14:paraId="73901328" w14:textId="77777777" w:rsidR="00363943" w:rsidRPr="00203843" w:rsidRDefault="00363943" w:rsidP="00363943">
            <w:pPr>
              <w:ind w:right="396"/>
              <w:rPr>
                <w:rFonts w:cs="Arial"/>
                <w:color w:val="auto"/>
                <w:sz w:val="22"/>
              </w:rPr>
            </w:pPr>
            <w:r w:rsidRPr="00203843">
              <w:rPr>
                <w:rFonts w:cs="Arial"/>
                <w:color w:val="auto"/>
                <w:sz w:val="22"/>
              </w:rPr>
              <w:t>Northings</w:t>
            </w:r>
          </w:p>
          <w:p w14:paraId="793BCF40" w14:textId="77777777" w:rsidR="00363943" w:rsidRPr="00203843" w:rsidRDefault="00363943" w:rsidP="00363943">
            <w:pPr>
              <w:ind w:right="396"/>
              <w:rPr>
                <w:rFonts w:cs="Arial"/>
                <w:color w:val="auto"/>
                <w:sz w:val="22"/>
              </w:rPr>
            </w:pPr>
            <w:r w:rsidRPr="00203843">
              <w:rPr>
                <w:rFonts w:cs="Arial"/>
                <w:color w:val="auto"/>
                <w:sz w:val="22"/>
              </w:rPr>
              <w:t>181418</w:t>
            </w:r>
          </w:p>
          <w:p w14:paraId="3306EF7E" w14:textId="77777777" w:rsidR="00363943" w:rsidRPr="00D111E8" w:rsidRDefault="00363943" w:rsidP="00363943">
            <w:pPr>
              <w:ind w:right="396"/>
              <w:rPr>
                <w:rFonts w:cs="Arial"/>
                <w:color w:val="auto"/>
                <w:sz w:val="22"/>
              </w:rPr>
            </w:pPr>
          </w:p>
        </w:tc>
        <w:tc>
          <w:tcPr>
            <w:tcW w:w="4197" w:type="dxa"/>
          </w:tcPr>
          <w:p w14:paraId="7AECE300" w14:textId="6D2FEB95" w:rsidR="00363943" w:rsidRPr="00363943" w:rsidRDefault="00560AD8" w:rsidP="00363943">
            <w:pPr>
              <w:rPr>
                <w:rFonts w:cs="Arial"/>
                <w:color w:val="auto"/>
                <w:sz w:val="22"/>
              </w:rPr>
            </w:pPr>
            <w:r w:rsidRPr="00560AD8">
              <w:rPr>
                <w:rFonts w:cs="Arial"/>
                <w:color w:val="auto"/>
                <w:sz w:val="22"/>
              </w:rPr>
              <w:t xml:space="preserve">An installation at this location would be on low ground and </w:t>
            </w:r>
            <w:r>
              <w:rPr>
                <w:rFonts w:cs="Arial"/>
                <w:color w:val="auto"/>
                <w:sz w:val="22"/>
              </w:rPr>
              <w:t xml:space="preserve">surrounded by tall building. This location </w:t>
            </w:r>
            <w:r w:rsidRPr="00560AD8">
              <w:rPr>
                <w:rFonts w:cs="Arial"/>
                <w:color w:val="auto"/>
                <w:sz w:val="22"/>
              </w:rPr>
              <w:t>would not deliver the required level of coverage to the target area.</w:t>
            </w:r>
          </w:p>
          <w:p w14:paraId="6CCD5EA0" w14:textId="77777777" w:rsidR="00363943" w:rsidRPr="00363943" w:rsidRDefault="00363943" w:rsidP="00363943">
            <w:pPr>
              <w:rPr>
                <w:rFonts w:cs="Arial"/>
                <w:color w:val="auto"/>
                <w:sz w:val="22"/>
              </w:rPr>
            </w:pPr>
          </w:p>
          <w:p w14:paraId="2C1E9369" w14:textId="77777777" w:rsidR="00363943" w:rsidRPr="00D678FE" w:rsidRDefault="00363943" w:rsidP="00363943">
            <w:pPr>
              <w:rPr>
                <w:rFonts w:cs="Arial"/>
                <w:color w:val="auto"/>
                <w:sz w:val="22"/>
              </w:rPr>
            </w:pPr>
          </w:p>
        </w:tc>
      </w:tr>
      <w:tr w:rsidR="00363943" w:rsidRPr="0089499C" w14:paraId="38DABF5D" w14:textId="77777777" w:rsidTr="00D678FE">
        <w:tc>
          <w:tcPr>
            <w:tcW w:w="1580" w:type="dxa"/>
          </w:tcPr>
          <w:p w14:paraId="31D73977" w14:textId="77777777" w:rsidR="00363943" w:rsidRDefault="00363943" w:rsidP="00363943">
            <w:pPr>
              <w:rPr>
                <w:rFonts w:cs="Arial"/>
                <w:color w:val="auto"/>
                <w:sz w:val="24"/>
                <w:szCs w:val="24"/>
              </w:rPr>
            </w:pPr>
            <w:r w:rsidRPr="00363943">
              <w:rPr>
                <w:rFonts w:cs="Arial"/>
                <w:color w:val="auto"/>
                <w:sz w:val="24"/>
                <w:szCs w:val="24"/>
              </w:rPr>
              <w:t>RT - Roof Top</w:t>
            </w:r>
          </w:p>
          <w:p w14:paraId="0E9976BC" w14:textId="77777777" w:rsidR="00E0509B" w:rsidRDefault="00E0509B" w:rsidP="00363943">
            <w:pPr>
              <w:rPr>
                <w:rFonts w:cs="Arial"/>
                <w:color w:val="auto"/>
                <w:sz w:val="24"/>
                <w:szCs w:val="24"/>
              </w:rPr>
            </w:pPr>
          </w:p>
          <w:p w14:paraId="476F8F9D" w14:textId="58AD5019" w:rsidR="00E0509B" w:rsidRPr="0089499C" w:rsidRDefault="00E0509B" w:rsidP="00363943">
            <w:pPr>
              <w:rPr>
                <w:rFonts w:cs="Arial"/>
                <w:color w:val="auto"/>
                <w:sz w:val="24"/>
                <w:szCs w:val="24"/>
              </w:rPr>
            </w:pPr>
            <w:r>
              <w:rPr>
                <w:rFonts w:cs="Arial"/>
                <w:color w:val="auto"/>
                <w:sz w:val="24"/>
                <w:szCs w:val="24"/>
              </w:rPr>
              <w:t>D6</w:t>
            </w:r>
          </w:p>
        </w:tc>
        <w:tc>
          <w:tcPr>
            <w:tcW w:w="2642" w:type="dxa"/>
          </w:tcPr>
          <w:p w14:paraId="2315086D" w14:textId="09A3186C" w:rsidR="00363943" w:rsidRPr="00363943" w:rsidRDefault="00363943" w:rsidP="00363943">
            <w:pPr>
              <w:ind w:right="396"/>
              <w:rPr>
                <w:rFonts w:cs="Arial"/>
                <w:color w:val="auto"/>
                <w:sz w:val="22"/>
              </w:rPr>
            </w:pPr>
            <w:r w:rsidRPr="00363943">
              <w:rPr>
                <w:rFonts w:cs="Arial"/>
                <w:color w:val="auto"/>
                <w:sz w:val="22"/>
              </w:rPr>
              <w:t>40 Bloomsbury Way</w:t>
            </w:r>
          </w:p>
          <w:p w14:paraId="50FDD950" w14:textId="50ECA08E" w:rsidR="00363943" w:rsidRPr="00363943" w:rsidRDefault="00363943" w:rsidP="00363943">
            <w:pPr>
              <w:ind w:right="396"/>
              <w:rPr>
                <w:rFonts w:cs="Arial"/>
                <w:color w:val="auto"/>
                <w:sz w:val="22"/>
              </w:rPr>
            </w:pPr>
            <w:r w:rsidRPr="00363943">
              <w:rPr>
                <w:rFonts w:cs="Arial"/>
                <w:color w:val="auto"/>
                <w:sz w:val="22"/>
              </w:rPr>
              <w:t>London</w:t>
            </w:r>
          </w:p>
          <w:p w14:paraId="1DE54E1B" w14:textId="3586A635" w:rsidR="00363943" w:rsidRPr="00D111E8" w:rsidRDefault="00363943" w:rsidP="00363943">
            <w:pPr>
              <w:ind w:right="396"/>
              <w:rPr>
                <w:rFonts w:cs="Arial"/>
                <w:color w:val="auto"/>
                <w:sz w:val="22"/>
              </w:rPr>
            </w:pPr>
            <w:r w:rsidRPr="00363943">
              <w:rPr>
                <w:rFonts w:cs="Arial"/>
                <w:color w:val="auto"/>
                <w:sz w:val="22"/>
              </w:rPr>
              <w:t>WC1A 2SA</w:t>
            </w:r>
          </w:p>
        </w:tc>
        <w:tc>
          <w:tcPr>
            <w:tcW w:w="1606" w:type="dxa"/>
          </w:tcPr>
          <w:p w14:paraId="5D1F7A6F" w14:textId="3B326374" w:rsidR="00363943" w:rsidRPr="00203843" w:rsidRDefault="00363943" w:rsidP="00363943">
            <w:pPr>
              <w:ind w:right="396"/>
              <w:rPr>
                <w:rFonts w:cs="Arial"/>
                <w:color w:val="auto"/>
                <w:sz w:val="22"/>
              </w:rPr>
            </w:pPr>
            <w:r w:rsidRPr="00203843">
              <w:rPr>
                <w:rFonts w:cs="Arial"/>
                <w:color w:val="auto"/>
                <w:sz w:val="22"/>
              </w:rPr>
              <w:t>Eastings</w:t>
            </w:r>
          </w:p>
          <w:p w14:paraId="1BA8D476" w14:textId="77777777" w:rsidR="00363943" w:rsidRPr="00203843" w:rsidRDefault="00363943" w:rsidP="00363943">
            <w:pPr>
              <w:ind w:right="396"/>
              <w:rPr>
                <w:rFonts w:cs="Arial"/>
                <w:color w:val="auto"/>
                <w:sz w:val="22"/>
              </w:rPr>
            </w:pPr>
            <w:r w:rsidRPr="00203843">
              <w:rPr>
                <w:rFonts w:cs="Arial"/>
                <w:color w:val="auto"/>
                <w:sz w:val="22"/>
              </w:rPr>
              <w:t>530202</w:t>
            </w:r>
          </w:p>
          <w:p w14:paraId="36EB6811" w14:textId="77777777" w:rsidR="00363943" w:rsidRPr="00203843" w:rsidRDefault="00363943" w:rsidP="00363943">
            <w:pPr>
              <w:ind w:right="396"/>
              <w:rPr>
                <w:rFonts w:cs="Arial"/>
                <w:color w:val="auto"/>
                <w:sz w:val="22"/>
              </w:rPr>
            </w:pPr>
            <w:r w:rsidRPr="00203843">
              <w:rPr>
                <w:rFonts w:cs="Arial"/>
                <w:color w:val="auto"/>
                <w:sz w:val="22"/>
              </w:rPr>
              <w:t>Northings</w:t>
            </w:r>
          </w:p>
          <w:p w14:paraId="00042CAC" w14:textId="77777777" w:rsidR="00363943" w:rsidRPr="00203843" w:rsidRDefault="00363943" w:rsidP="00363943">
            <w:pPr>
              <w:ind w:right="396"/>
              <w:rPr>
                <w:rFonts w:cs="Arial"/>
                <w:color w:val="auto"/>
                <w:sz w:val="22"/>
              </w:rPr>
            </w:pPr>
            <w:r w:rsidRPr="00203843">
              <w:rPr>
                <w:rFonts w:cs="Arial"/>
                <w:color w:val="auto"/>
                <w:sz w:val="22"/>
              </w:rPr>
              <w:t>181507</w:t>
            </w:r>
          </w:p>
          <w:p w14:paraId="00F23402" w14:textId="77777777" w:rsidR="00363943" w:rsidRPr="00D111E8" w:rsidRDefault="00363943" w:rsidP="00363943">
            <w:pPr>
              <w:ind w:right="396"/>
              <w:rPr>
                <w:rFonts w:cs="Arial"/>
                <w:color w:val="auto"/>
                <w:sz w:val="22"/>
              </w:rPr>
            </w:pPr>
          </w:p>
        </w:tc>
        <w:tc>
          <w:tcPr>
            <w:tcW w:w="4197" w:type="dxa"/>
          </w:tcPr>
          <w:p w14:paraId="66C1EE2A" w14:textId="3CD2557F" w:rsidR="00560AD8" w:rsidRPr="00D678FE" w:rsidRDefault="00560AD8" w:rsidP="00363943">
            <w:pPr>
              <w:rPr>
                <w:rFonts w:cs="Arial"/>
                <w:color w:val="auto"/>
                <w:sz w:val="22"/>
              </w:rPr>
            </w:pPr>
            <w:r w:rsidRPr="00560AD8">
              <w:rPr>
                <w:rFonts w:cs="Arial"/>
                <w:color w:val="auto"/>
                <w:sz w:val="22"/>
              </w:rPr>
              <w:t>An installation at this location is located too far to the North</w:t>
            </w:r>
            <w:r>
              <w:rPr>
                <w:rFonts w:cs="Arial"/>
                <w:color w:val="auto"/>
                <w:sz w:val="22"/>
              </w:rPr>
              <w:t>-</w:t>
            </w:r>
            <w:r w:rsidRPr="00560AD8">
              <w:rPr>
                <w:rFonts w:cs="Arial"/>
                <w:color w:val="auto"/>
                <w:sz w:val="22"/>
              </w:rPr>
              <w:t xml:space="preserve">West to deliver the required level of coverage to the target area.  This site has therefore been discounted for this reason. </w:t>
            </w:r>
          </w:p>
        </w:tc>
      </w:tr>
      <w:tr w:rsidR="00363943" w:rsidRPr="0089499C" w14:paraId="25D9D50D" w14:textId="77777777" w:rsidTr="00612027">
        <w:trPr>
          <w:trHeight w:val="416"/>
        </w:trPr>
        <w:tc>
          <w:tcPr>
            <w:tcW w:w="1580" w:type="dxa"/>
          </w:tcPr>
          <w:p w14:paraId="2CA023C0" w14:textId="77777777" w:rsidR="00363943" w:rsidRDefault="00363943" w:rsidP="00363943">
            <w:pPr>
              <w:rPr>
                <w:rFonts w:cs="Arial"/>
                <w:color w:val="auto"/>
                <w:sz w:val="24"/>
                <w:szCs w:val="24"/>
              </w:rPr>
            </w:pPr>
            <w:r w:rsidRPr="00363943">
              <w:rPr>
                <w:rFonts w:cs="Arial"/>
                <w:color w:val="auto"/>
                <w:sz w:val="24"/>
                <w:szCs w:val="24"/>
              </w:rPr>
              <w:t>RT - Roof Top</w:t>
            </w:r>
          </w:p>
          <w:p w14:paraId="057A8709" w14:textId="77777777" w:rsidR="00E0509B" w:rsidRDefault="00E0509B" w:rsidP="00363943">
            <w:pPr>
              <w:rPr>
                <w:rFonts w:cs="Arial"/>
                <w:color w:val="auto"/>
                <w:sz w:val="24"/>
                <w:szCs w:val="24"/>
              </w:rPr>
            </w:pPr>
          </w:p>
          <w:p w14:paraId="25191D53" w14:textId="7F136144" w:rsidR="00E0509B" w:rsidRPr="0089499C" w:rsidRDefault="00E0509B" w:rsidP="00363943">
            <w:pPr>
              <w:rPr>
                <w:rFonts w:cs="Arial"/>
                <w:color w:val="auto"/>
                <w:sz w:val="24"/>
                <w:szCs w:val="24"/>
              </w:rPr>
            </w:pPr>
            <w:r>
              <w:rPr>
                <w:rFonts w:cs="Arial"/>
                <w:color w:val="auto"/>
                <w:sz w:val="24"/>
                <w:szCs w:val="24"/>
              </w:rPr>
              <w:t>D7</w:t>
            </w:r>
          </w:p>
        </w:tc>
        <w:tc>
          <w:tcPr>
            <w:tcW w:w="2642" w:type="dxa"/>
          </w:tcPr>
          <w:p w14:paraId="68091394" w14:textId="77777777" w:rsidR="00363943" w:rsidRPr="00363943" w:rsidRDefault="00363943" w:rsidP="00363943">
            <w:pPr>
              <w:ind w:right="396"/>
              <w:rPr>
                <w:rFonts w:cs="Arial"/>
                <w:color w:val="auto"/>
                <w:sz w:val="22"/>
              </w:rPr>
            </w:pPr>
            <w:r w:rsidRPr="00363943">
              <w:rPr>
                <w:rFonts w:cs="Arial"/>
                <w:color w:val="auto"/>
                <w:sz w:val="22"/>
              </w:rPr>
              <w:t>Royal Opera House</w:t>
            </w:r>
          </w:p>
          <w:p w14:paraId="3F40F546" w14:textId="77777777" w:rsidR="00363943" w:rsidRPr="00363943" w:rsidRDefault="00363943" w:rsidP="00363943">
            <w:pPr>
              <w:ind w:right="396"/>
              <w:rPr>
                <w:rFonts w:cs="Arial"/>
                <w:color w:val="auto"/>
                <w:sz w:val="22"/>
              </w:rPr>
            </w:pPr>
            <w:r w:rsidRPr="00363943">
              <w:rPr>
                <w:rFonts w:cs="Arial"/>
                <w:color w:val="auto"/>
                <w:sz w:val="22"/>
              </w:rPr>
              <w:t>Covent Garden</w:t>
            </w:r>
          </w:p>
          <w:p w14:paraId="531823D7" w14:textId="5B225814" w:rsidR="00363943" w:rsidRPr="00363943" w:rsidRDefault="00363943" w:rsidP="00363943">
            <w:pPr>
              <w:ind w:right="396"/>
              <w:rPr>
                <w:rFonts w:cs="Arial"/>
                <w:color w:val="auto"/>
                <w:sz w:val="22"/>
              </w:rPr>
            </w:pPr>
            <w:r w:rsidRPr="00363943">
              <w:rPr>
                <w:rFonts w:cs="Arial"/>
                <w:color w:val="auto"/>
                <w:sz w:val="22"/>
              </w:rPr>
              <w:t xml:space="preserve">London </w:t>
            </w:r>
          </w:p>
          <w:p w14:paraId="4F86C521" w14:textId="6023DEAC" w:rsidR="00363943" w:rsidRPr="00D111E8" w:rsidRDefault="00363943" w:rsidP="00363943">
            <w:pPr>
              <w:ind w:right="396"/>
              <w:rPr>
                <w:rFonts w:cs="Arial"/>
                <w:color w:val="auto"/>
                <w:sz w:val="22"/>
              </w:rPr>
            </w:pPr>
            <w:r w:rsidRPr="00363943">
              <w:rPr>
                <w:rFonts w:cs="Arial"/>
                <w:color w:val="auto"/>
                <w:sz w:val="22"/>
              </w:rPr>
              <w:t>WC2E 9DD</w:t>
            </w:r>
          </w:p>
        </w:tc>
        <w:tc>
          <w:tcPr>
            <w:tcW w:w="1606" w:type="dxa"/>
          </w:tcPr>
          <w:p w14:paraId="2817474E" w14:textId="61145C05" w:rsidR="00363943" w:rsidRPr="00363943" w:rsidRDefault="00363943" w:rsidP="00363943">
            <w:pPr>
              <w:ind w:right="396"/>
              <w:rPr>
                <w:rFonts w:cs="Arial"/>
                <w:color w:val="auto"/>
                <w:sz w:val="22"/>
              </w:rPr>
            </w:pPr>
            <w:r w:rsidRPr="00363943">
              <w:rPr>
                <w:rFonts w:cs="Arial"/>
                <w:color w:val="auto"/>
                <w:sz w:val="22"/>
              </w:rPr>
              <w:t>Eastings</w:t>
            </w:r>
          </w:p>
          <w:p w14:paraId="201748D0" w14:textId="77777777" w:rsidR="00363943" w:rsidRPr="00363943" w:rsidRDefault="00363943" w:rsidP="00363943">
            <w:pPr>
              <w:ind w:right="396"/>
              <w:rPr>
                <w:rFonts w:cs="Arial"/>
                <w:color w:val="auto"/>
                <w:sz w:val="22"/>
              </w:rPr>
            </w:pPr>
            <w:r w:rsidRPr="00363943">
              <w:rPr>
                <w:rFonts w:cs="Arial"/>
                <w:color w:val="auto"/>
                <w:sz w:val="22"/>
              </w:rPr>
              <w:t>530353</w:t>
            </w:r>
          </w:p>
          <w:p w14:paraId="3851265C" w14:textId="77777777" w:rsidR="00363943" w:rsidRPr="00363943" w:rsidRDefault="00363943" w:rsidP="00363943">
            <w:pPr>
              <w:ind w:right="396"/>
              <w:rPr>
                <w:rFonts w:cs="Arial"/>
                <w:color w:val="auto"/>
                <w:sz w:val="22"/>
              </w:rPr>
            </w:pPr>
            <w:r w:rsidRPr="00363943">
              <w:rPr>
                <w:rFonts w:cs="Arial"/>
                <w:color w:val="auto"/>
                <w:sz w:val="22"/>
              </w:rPr>
              <w:t>Northings</w:t>
            </w:r>
          </w:p>
          <w:p w14:paraId="004563E0" w14:textId="652C7444" w:rsidR="00363943" w:rsidRPr="00D111E8" w:rsidRDefault="00363943" w:rsidP="00363943">
            <w:pPr>
              <w:ind w:right="396"/>
              <w:rPr>
                <w:rFonts w:cs="Arial"/>
                <w:color w:val="auto"/>
                <w:sz w:val="22"/>
              </w:rPr>
            </w:pPr>
            <w:r w:rsidRPr="00363943">
              <w:rPr>
                <w:rFonts w:cs="Arial"/>
                <w:color w:val="auto"/>
                <w:sz w:val="22"/>
              </w:rPr>
              <w:t>181008</w:t>
            </w:r>
          </w:p>
        </w:tc>
        <w:tc>
          <w:tcPr>
            <w:tcW w:w="4197" w:type="dxa"/>
          </w:tcPr>
          <w:p w14:paraId="3B56369D" w14:textId="74E200C6" w:rsidR="00363943" w:rsidRPr="00363943" w:rsidRDefault="00363943" w:rsidP="00363943">
            <w:pPr>
              <w:rPr>
                <w:rFonts w:cs="Arial"/>
                <w:color w:val="auto"/>
                <w:sz w:val="22"/>
              </w:rPr>
            </w:pPr>
            <w:r w:rsidRPr="00363943">
              <w:rPr>
                <w:rFonts w:cs="Arial"/>
                <w:color w:val="auto"/>
                <w:sz w:val="22"/>
              </w:rPr>
              <w:t>Discounted due to the roof and surrounding areas causing problems with designing a viable site while also being on a grade listed 1 building.</w:t>
            </w:r>
          </w:p>
          <w:p w14:paraId="01153689" w14:textId="77777777" w:rsidR="00363943" w:rsidRPr="00D678FE" w:rsidRDefault="00363943" w:rsidP="00363943">
            <w:pPr>
              <w:rPr>
                <w:rFonts w:cs="Arial"/>
                <w:color w:val="auto"/>
                <w:sz w:val="22"/>
              </w:rPr>
            </w:pPr>
          </w:p>
        </w:tc>
      </w:tr>
      <w:tr w:rsidR="00203843" w:rsidRPr="0089499C" w14:paraId="3AF1A2B1" w14:textId="77777777" w:rsidTr="00D678FE">
        <w:tc>
          <w:tcPr>
            <w:tcW w:w="1580" w:type="dxa"/>
          </w:tcPr>
          <w:p w14:paraId="554B8927" w14:textId="77777777" w:rsidR="00203843" w:rsidRDefault="00560AD8" w:rsidP="00D678FE">
            <w:pPr>
              <w:rPr>
                <w:rFonts w:cs="Arial"/>
                <w:color w:val="auto"/>
                <w:sz w:val="24"/>
                <w:szCs w:val="24"/>
              </w:rPr>
            </w:pPr>
            <w:r>
              <w:rPr>
                <w:rFonts w:cs="Arial"/>
                <w:color w:val="auto"/>
                <w:sz w:val="24"/>
                <w:szCs w:val="24"/>
              </w:rPr>
              <w:lastRenderedPageBreak/>
              <w:t>Streetworks</w:t>
            </w:r>
          </w:p>
          <w:p w14:paraId="29F6C211" w14:textId="77777777" w:rsidR="00E0509B" w:rsidRDefault="00E0509B" w:rsidP="00D678FE">
            <w:pPr>
              <w:rPr>
                <w:rFonts w:cs="Arial"/>
                <w:color w:val="auto"/>
                <w:sz w:val="24"/>
                <w:szCs w:val="24"/>
              </w:rPr>
            </w:pPr>
          </w:p>
          <w:p w14:paraId="6E786625" w14:textId="1213210F" w:rsidR="00E0509B" w:rsidRPr="0089499C" w:rsidRDefault="00E0509B" w:rsidP="00D678FE">
            <w:pPr>
              <w:rPr>
                <w:rFonts w:cs="Arial"/>
                <w:color w:val="auto"/>
                <w:sz w:val="24"/>
                <w:szCs w:val="24"/>
              </w:rPr>
            </w:pPr>
            <w:r>
              <w:rPr>
                <w:rFonts w:cs="Arial"/>
                <w:color w:val="auto"/>
                <w:sz w:val="24"/>
                <w:szCs w:val="24"/>
              </w:rPr>
              <w:t>D8</w:t>
            </w:r>
          </w:p>
        </w:tc>
        <w:tc>
          <w:tcPr>
            <w:tcW w:w="2642" w:type="dxa"/>
          </w:tcPr>
          <w:p w14:paraId="53E668BE" w14:textId="77777777" w:rsidR="006B3C81" w:rsidRDefault="00363943" w:rsidP="00D678FE">
            <w:pPr>
              <w:ind w:right="396"/>
              <w:rPr>
                <w:rFonts w:cs="Arial"/>
                <w:color w:val="auto"/>
                <w:sz w:val="22"/>
              </w:rPr>
            </w:pPr>
            <w:r w:rsidRPr="00363943">
              <w:rPr>
                <w:rFonts w:cs="Arial"/>
                <w:color w:val="auto"/>
                <w:sz w:val="22"/>
              </w:rPr>
              <w:t xml:space="preserve">Lincoln's Inn Fields Netball and Tennis Courts, </w:t>
            </w:r>
          </w:p>
          <w:p w14:paraId="39F2E40B" w14:textId="460F4C14" w:rsidR="006B3C81" w:rsidRDefault="00363943" w:rsidP="00D678FE">
            <w:pPr>
              <w:ind w:right="396"/>
              <w:rPr>
                <w:rFonts w:cs="Arial"/>
                <w:color w:val="auto"/>
                <w:sz w:val="22"/>
              </w:rPr>
            </w:pPr>
            <w:r w:rsidRPr="00363943">
              <w:rPr>
                <w:rFonts w:cs="Arial"/>
                <w:color w:val="auto"/>
                <w:sz w:val="22"/>
              </w:rPr>
              <w:t>Lincoln's Inn Fields, Gray's Inn</w:t>
            </w:r>
            <w:r>
              <w:rPr>
                <w:rFonts w:cs="Arial"/>
                <w:color w:val="auto"/>
                <w:sz w:val="22"/>
              </w:rPr>
              <w:t>,</w:t>
            </w:r>
          </w:p>
          <w:p w14:paraId="04038E0A" w14:textId="77777777" w:rsidR="00203843" w:rsidRDefault="00363943" w:rsidP="00D678FE">
            <w:pPr>
              <w:ind w:right="396"/>
              <w:rPr>
                <w:rFonts w:cs="Arial"/>
                <w:color w:val="auto"/>
                <w:sz w:val="22"/>
              </w:rPr>
            </w:pPr>
            <w:r w:rsidRPr="00363943">
              <w:rPr>
                <w:rFonts w:cs="Arial"/>
                <w:color w:val="auto"/>
                <w:sz w:val="22"/>
              </w:rPr>
              <w:t>WC2A 3PZ</w:t>
            </w:r>
          </w:p>
          <w:p w14:paraId="1BF37DEC" w14:textId="79C5F271" w:rsidR="006B3C81" w:rsidRPr="00D111E8" w:rsidRDefault="006B3C81" w:rsidP="00D678FE">
            <w:pPr>
              <w:ind w:right="396"/>
              <w:rPr>
                <w:rFonts w:cs="Arial"/>
                <w:color w:val="auto"/>
                <w:sz w:val="22"/>
              </w:rPr>
            </w:pPr>
          </w:p>
        </w:tc>
        <w:tc>
          <w:tcPr>
            <w:tcW w:w="1606" w:type="dxa"/>
          </w:tcPr>
          <w:p w14:paraId="6FD6A133" w14:textId="77777777" w:rsidR="004C09BC" w:rsidRDefault="004C09BC" w:rsidP="00D678FE">
            <w:pPr>
              <w:ind w:right="396"/>
              <w:rPr>
                <w:rFonts w:cs="Arial"/>
                <w:color w:val="auto"/>
                <w:sz w:val="22"/>
              </w:rPr>
            </w:pPr>
            <w:r w:rsidRPr="004C09BC">
              <w:rPr>
                <w:rFonts w:cs="Arial"/>
                <w:color w:val="auto"/>
                <w:sz w:val="22"/>
              </w:rPr>
              <w:t>Eastings</w:t>
            </w:r>
          </w:p>
          <w:p w14:paraId="2A8F52FA" w14:textId="77777777" w:rsidR="004C09BC" w:rsidRDefault="00363943" w:rsidP="00D678FE">
            <w:pPr>
              <w:ind w:right="396"/>
              <w:rPr>
                <w:rFonts w:cs="Arial"/>
                <w:color w:val="auto"/>
                <w:sz w:val="22"/>
              </w:rPr>
            </w:pPr>
            <w:r w:rsidRPr="00363943">
              <w:rPr>
                <w:rFonts w:cs="Arial"/>
                <w:color w:val="auto"/>
                <w:sz w:val="22"/>
              </w:rPr>
              <w:t xml:space="preserve">530895 , </w:t>
            </w:r>
            <w:r w:rsidR="004C09BC" w:rsidRPr="004C09BC">
              <w:rPr>
                <w:rFonts w:cs="Arial"/>
                <w:color w:val="auto"/>
                <w:sz w:val="22"/>
              </w:rPr>
              <w:t>Northings</w:t>
            </w:r>
          </w:p>
          <w:p w14:paraId="67329089" w14:textId="102D07C2" w:rsidR="00203843" w:rsidRPr="00D111E8" w:rsidRDefault="00363943" w:rsidP="00D678FE">
            <w:pPr>
              <w:ind w:right="396"/>
              <w:rPr>
                <w:rFonts w:cs="Arial"/>
                <w:color w:val="auto"/>
                <w:sz w:val="22"/>
              </w:rPr>
            </w:pPr>
            <w:r w:rsidRPr="00363943">
              <w:rPr>
                <w:rFonts w:cs="Arial"/>
                <w:color w:val="auto"/>
                <w:sz w:val="22"/>
              </w:rPr>
              <w:t>181355</w:t>
            </w:r>
          </w:p>
        </w:tc>
        <w:tc>
          <w:tcPr>
            <w:tcW w:w="4197" w:type="dxa"/>
          </w:tcPr>
          <w:p w14:paraId="19DFD4C1" w14:textId="1839B183" w:rsidR="00203843" w:rsidRPr="00D678FE" w:rsidRDefault="00612027" w:rsidP="00D678FE">
            <w:pPr>
              <w:rPr>
                <w:rFonts w:cs="Arial"/>
                <w:color w:val="auto"/>
                <w:sz w:val="22"/>
              </w:rPr>
            </w:pPr>
            <w:r w:rsidRPr="00612027">
              <w:rPr>
                <w:rFonts w:cs="Arial"/>
                <w:color w:val="auto"/>
                <w:sz w:val="22"/>
              </w:rPr>
              <w:t>An installation at this location would be on low ground and surrounded by tall building. This location would not deliver the required level of coverage to the target area.</w:t>
            </w:r>
          </w:p>
        </w:tc>
      </w:tr>
      <w:tr w:rsidR="00363943" w:rsidRPr="0089499C" w14:paraId="4665C0E8" w14:textId="77777777" w:rsidTr="00D678FE">
        <w:tc>
          <w:tcPr>
            <w:tcW w:w="1580" w:type="dxa"/>
          </w:tcPr>
          <w:p w14:paraId="15AFF700" w14:textId="77777777" w:rsidR="00363943" w:rsidRDefault="00560AD8" w:rsidP="00D678FE">
            <w:pPr>
              <w:rPr>
                <w:rFonts w:cs="Arial"/>
                <w:color w:val="auto"/>
                <w:sz w:val="24"/>
                <w:szCs w:val="24"/>
              </w:rPr>
            </w:pPr>
            <w:r>
              <w:rPr>
                <w:rFonts w:cs="Arial"/>
                <w:color w:val="auto"/>
                <w:sz w:val="24"/>
                <w:szCs w:val="24"/>
              </w:rPr>
              <w:t>Greenfield</w:t>
            </w:r>
          </w:p>
          <w:p w14:paraId="09B2B3EE" w14:textId="77777777" w:rsidR="00E0509B" w:rsidRDefault="00E0509B" w:rsidP="00D678FE">
            <w:pPr>
              <w:rPr>
                <w:rFonts w:cs="Arial"/>
                <w:color w:val="auto"/>
                <w:sz w:val="24"/>
                <w:szCs w:val="24"/>
              </w:rPr>
            </w:pPr>
          </w:p>
          <w:p w14:paraId="78C2FCCF" w14:textId="44DD5C24" w:rsidR="00E0509B" w:rsidRPr="0089499C" w:rsidRDefault="00E0509B" w:rsidP="00D678FE">
            <w:pPr>
              <w:rPr>
                <w:rFonts w:cs="Arial"/>
                <w:color w:val="auto"/>
                <w:sz w:val="24"/>
                <w:szCs w:val="24"/>
              </w:rPr>
            </w:pPr>
            <w:r>
              <w:rPr>
                <w:rFonts w:cs="Arial"/>
                <w:color w:val="auto"/>
                <w:sz w:val="24"/>
                <w:szCs w:val="24"/>
              </w:rPr>
              <w:t>D9</w:t>
            </w:r>
          </w:p>
        </w:tc>
        <w:tc>
          <w:tcPr>
            <w:tcW w:w="2642" w:type="dxa"/>
          </w:tcPr>
          <w:p w14:paraId="2CFE2E1D" w14:textId="77777777" w:rsidR="006B3C81" w:rsidRDefault="00363943" w:rsidP="00D678FE">
            <w:pPr>
              <w:ind w:right="396"/>
              <w:rPr>
                <w:rFonts w:cs="Arial"/>
                <w:color w:val="auto"/>
                <w:sz w:val="22"/>
              </w:rPr>
            </w:pPr>
            <w:r w:rsidRPr="00363943">
              <w:rPr>
                <w:rFonts w:cs="Arial"/>
                <w:color w:val="auto"/>
                <w:sz w:val="22"/>
              </w:rPr>
              <w:t xml:space="preserve">Lincoln's Inn Fields, Gray's Inn, Holborn, </w:t>
            </w:r>
          </w:p>
          <w:p w14:paraId="6FE68695" w14:textId="494D13D2" w:rsidR="006B3C81" w:rsidRDefault="00363943" w:rsidP="00D678FE">
            <w:pPr>
              <w:ind w:right="396"/>
            </w:pPr>
            <w:r w:rsidRPr="00363943">
              <w:rPr>
                <w:rFonts w:cs="Arial"/>
                <w:color w:val="auto"/>
                <w:sz w:val="22"/>
              </w:rPr>
              <w:t>London Borough of Camden,</w:t>
            </w:r>
            <w:r>
              <w:t xml:space="preserve"> </w:t>
            </w:r>
          </w:p>
          <w:p w14:paraId="4366491A" w14:textId="77777777" w:rsidR="00363943" w:rsidRDefault="00363943" w:rsidP="00D678FE">
            <w:pPr>
              <w:ind w:right="396"/>
              <w:rPr>
                <w:rFonts w:cs="Arial"/>
                <w:color w:val="auto"/>
                <w:sz w:val="22"/>
              </w:rPr>
            </w:pPr>
            <w:r w:rsidRPr="00363943">
              <w:rPr>
                <w:rFonts w:cs="Arial"/>
                <w:color w:val="auto"/>
                <w:sz w:val="22"/>
              </w:rPr>
              <w:t>WC2A 3PZ</w:t>
            </w:r>
          </w:p>
          <w:p w14:paraId="6B698A35" w14:textId="397245A4" w:rsidR="006B3C81" w:rsidRPr="00D111E8" w:rsidRDefault="006B3C81" w:rsidP="00D678FE">
            <w:pPr>
              <w:ind w:right="396"/>
              <w:rPr>
                <w:rFonts w:cs="Arial"/>
                <w:color w:val="auto"/>
                <w:sz w:val="22"/>
              </w:rPr>
            </w:pPr>
          </w:p>
        </w:tc>
        <w:tc>
          <w:tcPr>
            <w:tcW w:w="1606" w:type="dxa"/>
          </w:tcPr>
          <w:p w14:paraId="0659458A" w14:textId="77777777" w:rsidR="004C09BC" w:rsidRDefault="004C09BC" w:rsidP="00D678FE">
            <w:pPr>
              <w:ind w:right="396"/>
              <w:rPr>
                <w:rFonts w:cs="Arial"/>
                <w:color w:val="auto"/>
                <w:sz w:val="22"/>
              </w:rPr>
            </w:pPr>
            <w:r w:rsidRPr="004C09BC">
              <w:rPr>
                <w:rFonts w:cs="Arial"/>
                <w:color w:val="auto"/>
                <w:sz w:val="22"/>
              </w:rPr>
              <w:t>Eastings</w:t>
            </w:r>
          </w:p>
          <w:p w14:paraId="7A8D7E14" w14:textId="77777777" w:rsidR="004C09BC" w:rsidRDefault="00363943" w:rsidP="00D678FE">
            <w:pPr>
              <w:ind w:right="396"/>
              <w:rPr>
                <w:rFonts w:cs="Arial"/>
                <w:color w:val="auto"/>
                <w:sz w:val="22"/>
              </w:rPr>
            </w:pPr>
            <w:r w:rsidRPr="00363943">
              <w:rPr>
                <w:rFonts w:cs="Arial"/>
                <w:color w:val="auto"/>
                <w:sz w:val="22"/>
              </w:rPr>
              <w:t xml:space="preserve">530732 , </w:t>
            </w:r>
            <w:r w:rsidR="004C09BC" w:rsidRPr="004C09BC">
              <w:rPr>
                <w:rFonts w:cs="Arial"/>
                <w:color w:val="auto"/>
                <w:sz w:val="22"/>
              </w:rPr>
              <w:t>Northings</w:t>
            </w:r>
          </w:p>
          <w:p w14:paraId="4AE7FA94" w14:textId="5BD44CA7" w:rsidR="00363943" w:rsidRPr="00D111E8" w:rsidRDefault="00363943" w:rsidP="00D678FE">
            <w:pPr>
              <w:ind w:right="396"/>
              <w:rPr>
                <w:rFonts w:cs="Arial"/>
                <w:color w:val="auto"/>
                <w:sz w:val="22"/>
              </w:rPr>
            </w:pPr>
            <w:r w:rsidRPr="00363943">
              <w:rPr>
                <w:rFonts w:cs="Arial"/>
                <w:color w:val="auto"/>
                <w:sz w:val="22"/>
              </w:rPr>
              <w:t>181330</w:t>
            </w:r>
          </w:p>
        </w:tc>
        <w:tc>
          <w:tcPr>
            <w:tcW w:w="4197" w:type="dxa"/>
          </w:tcPr>
          <w:p w14:paraId="4084EC30" w14:textId="31E27C5E" w:rsidR="00363943" w:rsidRPr="00D678FE" w:rsidRDefault="00612027" w:rsidP="00D678FE">
            <w:pPr>
              <w:rPr>
                <w:rFonts w:cs="Arial"/>
                <w:color w:val="auto"/>
                <w:sz w:val="22"/>
              </w:rPr>
            </w:pPr>
            <w:r w:rsidRPr="00612027">
              <w:rPr>
                <w:rFonts w:cs="Arial"/>
                <w:color w:val="auto"/>
                <w:sz w:val="22"/>
              </w:rPr>
              <w:t>An installation at this location would be on low ground and surrounded by tall building. This location would not deliver the required level of coverage to the target area.</w:t>
            </w:r>
          </w:p>
        </w:tc>
      </w:tr>
      <w:tr w:rsidR="00203843" w:rsidRPr="0089499C" w14:paraId="18AC47B4" w14:textId="77777777" w:rsidTr="00D678FE">
        <w:tc>
          <w:tcPr>
            <w:tcW w:w="1580" w:type="dxa"/>
          </w:tcPr>
          <w:p w14:paraId="47A6F796" w14:textId="77777777" w:rsidR="00203843" w:rsidRDefault="00560AD8" w:rsidP="00D678FE">
            <w:pPr>
              <w:rPr>
                <w:rFonts w:cs="Arial"/>
                <w:color w:val="auto"/>
                <w:sz w:val="24"/>
                <w:szCs w:val="24"/>
              </w:rPr>
            </w:pPr>
            <w:r>
              <w:rPr>
                <w:rFonts w:cs="Arial"/>
                <w:color w:val="auto"/>
                <w:sz w:val="24"/>
                <w:szCs w:val="24"/>
              </w:rPr>
              <w:t>Rooftop</w:t>
            </w:r>
          </w:p>
          <w:p w14:paraId="0735A665" w14:textId="77777777" w:rsidR="00E0509B" w:rsidRDefault="00E0509B" w:rsidP="00D678FE">
            <w:pPr>
              <w:rPr>
                <w:rFonts w:cs="Arial"/>
                <w:color w:val="auto"/>
                <w:sz w:val="24"/>
                <w:szCs w:val="24"/>
              </w:rPr>
            </w:pPr>
          </w:p>
          <w:p w14:paraId="060A28ED" w14:textId="7121B194" w:rsidR="00E0509B" w:rsidRPr="0089499C" w:rsidRDefault="00E0509B" w:rsidP="00D678FE">
            <w:pPr>
              <w:rPr>
                <w:rFonts w:cs="Arial"/>
                <w:color w:val="auto"/>
                <w:sz w:val="24"/>
                <w:szCs w:val="24"/>
              </w:rPr>
            </w:pPr>
            <w:r>
              <w:rPr>
                <w:rFonts w:cs="Arial"/>
                <w:color w:val="auto"/>
                <w:sz w:val="24"/>
                <w:szCs w:val="24"/>
              </w:rPr>
              <w:t>D10</w:t>
            </w:r>
          </w:p>
        </w:tc>
        <w:tc>
          <w:tcPr>
            <w:tcW w:w="2642" w:type="dxa"/>
          </w:tcPr>
          <w:p w14:paraId="4ED0B023" w14:textId="629A0D38" w:rsidR="00203843" w:rsidRPr="00D111E8" w:rsidRDefault="00363943" w:rsidP="00D678FE">
            <w:pPr>
              <w:ind w:right="396"/>
              <w:rPr>
                <w:rFonts w:cs="Arial"/>
                <w:color w:val="auto"/>
                <w:sz w:val="22"/>
              </w:rPr>
            </w:pPr>
            <w:r w:rsidRPr="00363943">
              <w:rPr>
                <w:rFonts w:cs="Arial"/>
                <w:color w:val="auto"/>
                <w:sz w:val="22"/>
              </w:rPr>
              <w:t>Bucknall Street, St Giles, Bloomsbury, London Borough of Camden</w:t>
            </w:r>
            <w:r>
              <w:rPr>
                <w:rFonts w:cs="Arial"/>
                <w:color w:val="auto"/>
                <w:sz w:val="22"/>
              </w:rPr>
              <w:t>, WC1A 1BS</w:t>
            </w:r>
          </w:p>
        </w:tc>
        <w:tc>
          <w:tcPr>
            <w:tcW w:w="1606" w:type="dxa"/>
          </w:tcPr>
          <w:p w14:paraId="015D65BE" w14:textId="77777777" w:rsidR="004C09BC" w:rsidRDefault="004C09BC" w:rsidP="00D678FE">
            <w:pPr>
              <w:ind w:right="396"/>
              <w:rPr>
                <w:rFonts w:cs="Arial"/>
                <w:color w:val="auto"/>
                <w:sz w:val="22"/>
              </w:rPr>
            </w:pPr>
            <w:r w:rsidRPr="004C09BC">
              <w:rPr>
                <w:rFonts w:cs="Arial"/>
                <w:color w:val="auto"/>
                <w:sz w:val="22"/>
              </w:rPr>
              <w:t>Eastings</w:t>
            </w:r>
          </w:p>
          <w:p w14:paraId="0EC7758C" w14:textId="77777777" w:rsidR="004C09BC" w:rsidRDefault="00363943" w:rsidP="00D678FE">
            <w:pPr>
              <w:ind w:right="396"/>
              <w:rPr>
                <w:rFonts w:cs="Arial"/>
                <w:color w:val="auto"/>
                <w:sz w:val="22"/>
              </w:rPr>
            </w:pPr>
            <w:r w:rsidRPr="00363943">
              <w:rPr>
                <w:rFonts w:cs="Arial"/>
                <w:color w:val="auto"/>
                <w:sz w:val="22"/>
              </w:rPr>
              <w:t xml:space="preserve">530057 , </w:t>
            </w:r>
            <w:r w:rsidR="004C09BC" w:rsidRPr="004C09BC">
              <w:rPr>
                <w:rFonts w:cs="Arial"/>
                <w:color w:val="auto"/>
                <w:sz w:val="22"/>
              </w:rPr>
              <w:t>Northings</w:t>
            </w:r>
          </w:p>
          <w:p w14:paraId="370216B7" w14:textId="011B48E0" w:rsidR="00203843" w:rsidRPr="00D111E8" w:rsidRDefault="00363943" w:rsidP="00D678FE">
            <w:pPr>
              <w:ind w:right="396"/>
              <w:rPr>
                <w:rFonts w:cs="Arial"/>
                <w:color w:val="auto"/>
                <w:sz w:val="22"/>
              </w:rPr>
            </w:pPr>
            <w:r w:rsidRPr="00363943">
              <w:rPr>
                <w:rFonts w:cs="Arial"/>
                <w:color w:val="auto"/>
                <w:sz w:val="22"/>
              </w:rPr>
              <w:t>181417</w:t>
            </w:r>
          </w:p>
        </w:tc>
        <w:tc>
          <w:tcPr>
            <w:tcW w:w="4197" w:type="dxa"/>
          </w:tcPr>
          <w:p w14:paraId="4BCCF6DB" w14:textId="77777777" w:rsidR="00203843" w:rsidRDefault="00612027" w:rsidP="00D678FE">
            <w:pPr>
              <w:rPr>
                <w:rFonts w:cs="Arial"/>
                <w:color w:val="auto"/>
                <w:sz w:val="22"/>
              </w:rPr>
            </w:pPr>
            <w:r w:rsidRPr="00612027">
              <w:rPr>
                <w:rFonts w:cs="Arial"/>
                <w:color w:val="auto"/>
                <w:sz w:val="22"/>
              </w:rPr>
              <w:t>An installation at this location is located too far to the North-West to deliver the required level of coverage to the target area.  This site has therefore been discounted for this reason.</w:t>
            </w:r>
          </w:p>
          <w:p w14:paraId="662E48D0" w14:textId="517973F9" w:rsidR="006B3C81" w:rsidRPr="00D678FE" w:rsidRDefault="006B3C81" w:rsidP="00D678FE">
            <w:pPr>
              <w:rPr>
                <w:rFonts w:cs="Arial"/>
                <w:color w:val="auto"/>
                <w:sz w:val="22"/>
              </w:rPr>
            </w:pPr>
          </w:p>
        </w:tc>
      </w:tr>
      <w:tr w:rsidR="006B3C81" w:rsidRPr="0089499C" w14:paraId="09E856B0" w14:textId="77777777" w:rsidTr="00D678FE">
        <w:tc>
          <w:tcPr>
            <w:tcW w:w="1580" w:type="dxa"/>
          </w:tcPr>
          <w:p w14:paraId="27A0EB6D" w14:textId="77777777" w:rsidR="006B3C81" w:rsidRDefault="006B3C81" w:rsidP="00D678FE">
            <w:pPr>
              <w:rPr>
                <w:rFonts w:cs="Arial"/>
                <w:color w:val="auto"/>
                <w:sz w:val="24"/>
                <w:szCs w:val="24"/>
              </w:rPr>
            </w:pPr>
            <w:r>
              <w:rPr>
                <w:rFonts w:cs="Arial"/>
                <w:color w:val="auto"/>
                <w:sz w:val="24"/>
                <w:szCs w:val="24"/>
              </w:rPr>
              <w:t>Rooftop</w:t>
            </w:r>
          </w:p>
          <w:p w14:paraId="0616B811" w14:textId="77777777" w:rsidR="006B3C81" w:rsidRDefault="006B3C81" w:rsidP="00D678FE">
            <w:pPr>
              <w:rPr>
                <w:rFonts w:cs="Arial"/>
                <w:color w:val="auto"/>
                <w:sz w:val="24"/>
                <w:szCs w:val="24"/>
              </w:rPr>
            </w:pPr>
          </w:p>
          <w:p w14:paraId="3DEBC06B" w14:textId="4AE961DA" w:rsidR="006B3C81" w:rsidRDefault="006B3C81" w:rsidP="00D678FE">
            <w:pPr>
              <w:rPr>
                <w:rFonts w:cs="Arial"/>
                <w:color w:val="auto"/>
                <w:sz w:val="24"/>
                <w:szCs w:val="24"/>
              </w:rPr>
            </w:pPr>
            <w:r>
              <w:rPr>
                <w:rFonts w:cs="Arial"/>
                <w:color w:val="auto"/>
                <w:sz w:val="24"/>
                <w:szCs w:val="24"/>
              </w:rPr>
              <w:t>D11</w:t>
            </w:r>
          </w:p>
        </w:tc>
        <w:tc>
          <w:tcPr>
            <w:tcW w:w="2642" w:type="dxa"/>
          </w:tcPr>
          <w:p w14:paraId="7A92D98D" w14:textId="3D75F43E" w:rsidR="006B3C81" w:rsidRDefault="006B3C81" w:rsidP="00D678FE">
            <w:pPr>
              <w:ind w:right="396"/>
              <w:rPr>
                <w:rFonts w:cs="Arial"/>
                <w:color w:val="auto"/>
                <w:sz w:val="22"/>
              </w:rPr>
            </w:pPr>
            <w:r>
              <w:rPr>
                <w:rFonts w:cs="Arial"/>
                <w:color w:val="auto"/>
                <w:sz w:val="22"/>
              </w:rPr>
              <w:t xml:space="preserve">Kingsway </w:t>
            </w:r>
            <w:r w:rsidR="004C09BC">
              <w:rPr>
                <w:rFonts w:cs="Arial"/>
                <w:color w:val="auto"/>
                <w:sz w:val="22"/>
              </w:rPr>
              <w:t>H</w:t>
            </w:r>
            <w:r>
              <w:rPr>
                <w:rFonts w:cs="Arial"/>
                <w:color w:val="auto"/>
                <w:sz w:val="22"/>
              </w:rPr>
              <w:t>ouse</w:t>
            </w:r>
          </w:p>
          <w:p w14:paraId="45582190" w14:textId="77777777" w:rsidR="006B3C81" w:rsidRDefault="004C09BC" w:rsidP="00D678FE">
            <w:pPr>
              <w:ind w:right="396"/>
              <w:rPr>
                <w:rFonts w:cs="Arial"/>
                <w:color w:val="auto"/>
                <w:sz w:val="22"/>
              </w:rPr>
            </w:pPr>
            <w:r>
              <w:rPr>
                <w:rFonts w:cs="Arial"/>
                <w:color w:val="auto"/>
                <w:sz w:val="22"/>
              </w:rPr>
              <w:t>Kingsway</w:t>
            </w:r>
          </w:p>
          <w:p w14:paraId="1E9DAF6D" w14:textId="77777777" w:rsidR="004C09BC" w:rsidRDefault="004C09BC" w:rsidP="00D678FE">
            <w:pPr>
              <w:ind w:right="396"/>
              <w:rPr>
                <w:rFonts w:cs="Arial"/>
                <w:color w:val="auto"/>
                <w:sz w:val="22"/>
              </w:rPr>
            </w:pPr>
            <w:r>
              <w:rPr>
                <w:rFonts w:cs="Arial"/>
                <w:color w:val="auto"/>
                <w:sz w:val="22"/>
              </w:rPr>
              <w:t>London</w:t>
            </w:r>
          </w:p>
          <w:p w14:paraId="40631A2B" w14:textId="77777777" w:rsidR="004C09BC" w:rsidRDefault="004C09BC" w:rsidP="00D678FE">
            <w:pPr>
              <w:ind w:right="396"/>
              <w:rPr>
                <w:rFonts w:cs="Arial"/>
                <w:color w:val="auto"/>
                <w:sz w:val="22"/>
              </w:rPr>
            </w:pPr>
            <w:r>
              <w:rPr>
                <w:rFonts w:cs="Arial"/>
                <w:color w:val="auto"/>
                <w:sz w:val="22"/>
              </w:rPr>
              <w:t>WC2B 6QU</w:t>
            </w:r>
          </w:p>
          <w:p w14:paraId="184195FA" w14:textId="0623A9D1" w:rsidR="004C09BC" w:rsidRPr="00363943" w:rsidRDefault="004C09BC" w:rsidP="00D678FE">
            <w:pPr>
              <w:ind w:right="396"/>
              <w:rPr>
                <w:rFonts w:cs="Arial"/>
                <w:color w:val="auto"/>
                <w:sz w:val="22"/>
              </w:rPr>
            </w:pPr>
          </w:p>
        </w:tc>
        <w:tc>
          <w:tcPr>
            <w:tcW w:w="1606" w:type="dxa"/>
          </w:tcPr>
          <w:p w14:paraId="07E6EFEE" w14:textId="77777777" w:rsidR="004C09BC" w:rsidRDefault="004C09BC" w:rsidP="00D678FE">
            <w:pPr>
              <w:ind w:right="396"/>
              <w:rPr>
                <w:rFonts w:cs="Arial"/>
                <w:color w:val="auto"/>
                <w:sz w:val="22"/>
              </w:rPr>
            </w:pPr>
            <w:r w:rsidRPr="004C09BC">
              <w:rPr>
                <w:rFonts w:cs="Arial"/>
                <w:color w:val="auto"/>
                <w:sz w:val="22"/>
              </w:rPr>
              <w:t>Eastings</w:t>
            </w:r>
          </w:p>
          <w:p w14:paraId="335D1E62" w14:textId="77777777" w:rsidR="004C09BC" w:rsidRDefault="004C09BC" w:rsidP="00D678FE">
            <w:pPr>
              <w:ind w:right="396"/>
              <w:rPr>
                <w:rFonts w:cs="Arial"/>
                <w:color w:val="auto"/>
                <w:sz w:val="22"/>
              </w:rPr>
            </w:pPr>
            <w:r w:rsidRPr="004C09BC">
              <w:rPr>
                <w:rFonts w:cs="Arial"/>
                <w:color w:val="auto"/>
                <w:sz w:val="22"/>
              </w:rPr>
              <w:t>530524 , Northings</w:t>
            </w:r>
          </w:p>
          <w:p w14:paraId="272347C7" w14:textId="2DCD2DA7" w:rsidR="006B3C81" w:rsidRPr="00363943" w:rsidRDefault="004C09BC" w:rsidP="00D678FE">
            <w:pPr>
              <w:ind w:right="396"/>
              <w:rPr>
                <w:rFonts w:cs="Arial"/>
                <w:color w:val="auto"/>
                <w:sz w:val="22"/>
              </w:rPr>
            </w:pPr>
            <w:r w:rsidRPr="004C09BC">
              <w:rPr>
                <w:rFonts w:cs="Arial"/>
                <w:color w:val="auto"/>
                <w:sz w:val="22"/>
              </w:rPr>
              <w:t>181447</w:t>
            </w:r>
          </w:p>
        </w:tc>
        <w:tc>
          <w:tcPr>
            <w:tcW w:w="4197" w:type="dxa"/>
          </w:tcPr>
          <w:p w14:paraId="4DC5EC7D" w14:textId="77777777" w:rsidR="005800BC" w:rsidRDefault="006B3C81" w:rsidP="00D678FE">
            <w:pPr>
              <w:rPr>
                <w:rFonts w:cs="Arial"/>
                <w:color w:val="auto"/>
                <w:sz w:val="22"/>
              </w:rPr>
            </w:pPr>
            <w:r>
              <w:rPr>
                <w:rFonts w:cs="Arial"/>
                <w:color w:val="auto"/>
                <w:sz w:val="22"/>
              </w:rPr>
              <w:t>This is the location of the NTQ an</w:t>
            </w:r>
            <w:r w:rsidR="005800BC">
              <w:rPr>
                <w:rFonts w:cs="Arial"/>
                <w:color w:val="auto"/>
                <w:sz w:val="22"/>
              </w:rPr>
              <w:t>d has therefore been</w:t>
            </w:r>
            <w:r>
              <w:rPr>
                <w:rFonts w:cs="Arial"/>
                <w:color w:val="auto"/>
                <w:sz w:val="22"/>
              </w:rPr>
              <w:t xml:space="preserve"> discounted due to redevelopment</w:t>
            </w:r>
            <w:r w:rsidR="005800BC">
              <w:rPr>
                <w:rFonts w:cs="Arial"/>
                <w:color w:val="auto"/>
                <w:sz w:val="22"/>
              </w:rPr>
              <w:t>.</w:t>
            </w:r>
          </w:p>
          <w:p w14:paraId="0F855A5D" w14:textId="05C0BAAB" w:rsidR="006B3C81" w:rsidRPr="00612027" w:rsidRDefault="006B3C81" w:rsidP="00D678FE">
            <w:pPr>
              <w:rPr>
                <w:rFonts w:cs="Arial"/>
                <w:color w:val="auto"/>
                <w:sz w:val="22"/>
              </w:rPr>
            </w:pPr>
            <w:r>
              <w:rPr>
                <w:rFonts w:cs="Arial"/>
                <w:color w:val="auto"/>
                <w:sz w:val="22"/>
              </w:rPr>
              <w:t xml:space="preserve"> </w:t>
            </w:r>
          </w:p>
        </w:tc>
      </w:tr>
    </w:tbl>
    <w:p w14:paraId="31A67A33" w14:textId="77777777" w:rsidR="0085506D" w:rsidRDefault="0085506D" w:rsidP="006F02A9">
      <w:pPr>
        <w:rPr>
          <w:rFonts w:cs="Arial"/>
          <w:bCs/>
          <w:color w:val="FF0000"/>
          <w:sz w:val="24"/>
          <w:szCs w:val="24"/>
        </w:rPr>
      </w:pPr>
    </w:p>
    <w:p w14:paraId="4B36F03D" w14:textId="01F3B183" w:rsidR="00363943" w:rsidRDefault="004C09BC" w:rsidP="006F02A9">
      <w:pPr>
        <w:rPr>
          <w:rFonts w:cs="Arial"/>
          <w:bCs/>
          <w:color w:val="auto"/>
          <w:sz w:val="24"/>
          <w:szCs w:val="24"/>
        </w:rPr>
      </w:pPr>
      <w:r w:rsidRPr="004C09BC">
        <w:rPr>
          <w:rFonts w:cs="Arial"/>
          <w:bCs/>
          <w:noProof/>
          <w:color w:val="auto"/>
          <w:sz w:val="24"/>
          <w:szCs w:val="24"/>
        </w:rPr>
        <w:lastRenderedPageBreak/>
        <w:drawing>
          <wp:inline distT="0" distB="0" distL="0" distR="0" wp14:anchorId="7CED9420" wp14:editId="7905616A">
            <wp:extent cx="6372225" cy="4965700"/>
            <wp:effectExtent l="0" t="0" r="9525" b="6350"/>
            <wp:docPr id="272396178" name="Picture 1" descr="A map of a city with red p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96178" name="Picture 1" descr="A map of a city with red pins&#10;&#10;Description automatically generated"/>
                    <pic:cNvPicPr/>
                  </pic:nvPicPr>
                  <pic:blipFill>
                    <a:blip r:embed="rId14"/>
                    <a:stretch>
                      <a:fillRect/>
                    </a:stretch>
                  </pic:blipFill>
                  <pic:spPr>
                    <a:xfrm>
                      <a:off x="0" y="0"/>
                      <a:ext cx="6372225" cy="4965700"/>
                    </a:xfrm>
                    <a:prstGeom prst="rect">
                      <a:avLst/>
                    </a:prstGeom>
                  </pic:spPr>
                </pic:pic>
              </a:graphicData>
            </a:graphic>
          </wp:inline>
        </w:drawing>
      </w:r>
    </w:p>
    <w:p w14:paraId="05A66BD0" w14:textId="77777777" w:rsidR="00E0509B" w:rsidRDefault="00E0509B" w:rsidP="006F02A9">
      <w:pPr>
        <w:rPr>
          <w:rFonts w:cs="Arial"/>
          <w:bCs/>
          <w:color w:val="auto"/>
          <w:sz w:val="24"/>
          <w:szCs w:val="24"/>
        </w:rPr>
      </w:pPr>
    </w:p>
    <w:p w14:paraId="1E68524F" w14:textId="77777777" w:rsidR="00E0509B" w:rsidRPr="0089499C" w:rsidRDefault="00E0509B" w:rsidP="006F02A9">
      <w:pPr>
        <w:rPr>
          <w:rFonts w:cs="Arial"/>
          <w:b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5"/>
      </w:tblGrid>
      <w:tr w:rsidR="0089499C" w:rsidRPr="0089499C" w14:paraId="62B445A7" w14:textId="77777777" w:rsidTr="00270210">
        <w:tc>
          <w:tcPr>
            <w:tcW w:w="5000" w:type="pct"/>
          </w:tcPr>
          <w:p w14:paraId="06D7A81F" w14:textId="3037E3A1" w:rsidR="0085506D" w:rsidRPr="00106831" w:rsidRDefault="0085506D" w:rsidP="006F02A9">
            <w:pPr>
              <w:rPr>
                <w:rFonts w:cs="Arial"/>
                <w:color w:val="auto"/>
                <w:sz w:val="24"/>
                <w:szCs w:val="24"/>
              </w:rPr>
            </w:pPr>
            <w:r w:rsidRPr="00106831">
              <w:rPr>
                <w:rFonts w:cs="Arial"/>
                <w:color w:val="auto"/>
                <w:sz w:val="24"/>
                <w:szCs w:val="24"/>
              </w:rPr>
              <w:t>Land use planning designations:</w:t>
            </w:r>
          </w:p>
          <w:p w14:paraId="1A5954D4" w14:textId="77777777" w:rsidR="0085506D" w:rsidRPr="00106831" w:rsidRDefault="0085506D" w:rsidP="006F02A9">
            <w:pPr>
              <w:rPr>
                <w:rFonts w:cs="Arial"/>
                <w:color w:val="auto"/>
                <w:sz w:val="24"/>
                <w:szCs w:val="24"/>
              </w:rPr>
            </w:pPr>
          </w:p>
          <w:p w14:paraId="194F848F" w14:textId="77777777" w:rsidR="00C02B71" w:rsidRPr="00C02B71" w:rsidRDefault="00C02B71" w:rsidP="00C02B71">
            <w:pPr>
              <w:jc w:val="both"/>
              <w:rPr>
                <w:rFonts w:cs="Arial"/>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8"/>
              <w:gridCol w:w="1701"/>
              <w:gridCol w:w="4678"/>
            </w:tblGrid>
            <w:tr w:rsidR="00C02B71" w:rsidRPr="00C02B71" w14:paraId="7B2E2277" w14:textId="77777777" w:rsidTr="00345EAD">
              <w:tc>
                <w:tcPr>
                  <w:tcW w:w="1242" w:type="dxa"/>
                </w:tcPr>
                <w:p w14:paraId="1A9D235D" w14:textId="77777777" w:rsidR="00C02B71" w:rsidRPr="00C02B71" w:rsidRDefault="00C02B71" w:rsidP="00C02B71">
                  <w:pPr>
                    <w:jc w:val="both"/>
                    <w:rPr>
                      <w:rFonts w:cs="Arial"/>
                      <w:color w:val="auto"/>
                      <w:sz w:val="24"/>
                      <w:szCs w:val="24"/>
                    </w:rPr>
                  </w:pPr>
                  <w:r w:rsidRPr="00C02B71">
                    <w:rPr>
                      <w:rFonts w:cs="Arial"/>
                      <w:color w:val="auto"/>
                      <w:sz w:val="24"/>
                      <w:szCs w:val="24"/>
                    </w:rPr>
                    <w:t>Site Ref:</w:t>
                  </w:r>
                </w:p>
              </w:tc>
              <w:tc>
                <w:tcPr>
                  <w:tcW w:w="1418" w:type="dxa"/>
                </w:tcPr>
                <w:p w14:paraId="19627038" w14:textId="77777777" w:rsidR="00C02B71" w:rsidRPr="00C02B71" w:rsidRDefault="00C02B71" w:rsidP="00C02B71">
                  <w:pPr>
                    <w:jc w:val="both"/>
                    <w:rPr>
                      <w:rFonts w:cs="Arial"/>
                      <w:color w:val="auto"/>
                      <w:sz w:val="24"/>
                      <w:szCs w:val="24"/>
                    </w:rPr>
                  </w:pPr>
                  <w:r w:rsidRPr="00C02B71">
                    <w:rPr>
                      <w:rFonts w:cs="Arial"/>
                      <w:color w:val="auto"/>
                      <w:sz w:val="24"/>
                      <w:szCs w:val="24"/>
                    </w:rPr>
                    <w:t>24531220</w:t>
                  </w:r>
                </w:p>
              </w:tc>
              <w:tc>
                <w:tcPr>
                  <w:tcW w:w="1701" w:type="dxa"/>
                </w:tcPr>
                <w:p w14:paraId="7077C81E" w14:textId="77777777" w:rsidR="00C02B71" w:rsidRPr="00C02B71" w:rsidRDefault="00C02B71" w:rsidP="00C02B71">
                  <w:pPr>
                    <w:jc w:val="both"/>
                    <w:rPr>
                      <w:rFonts w:cs="Arial"/>
                      <w:color w:val="auto"/>
                      <w:sz w:val="24"/>
                      <w:szCs w:val="24"/>
                    </w:rPr>
                  </w:pPr>
                  <w:r w:rsidRPr="00C02B71">
                    <w:rPr>
                      <w:rFonts w:cs="Arial"/>
                      <w:color w:val="auto"/>
                      <w:sz w:val="24"/>
                      <w:szCs w:val="24"/>
                    </w:rPr>
                    <w:t>Site Address:</w:t>
                  </w:r>
                </w:p>
              </w:tc>
              <w:tc>
                <w:tcPr>
                  <w:tcW w:w="4678" w:type="dxa"/>
                </w:tcPr>
                <w:p w14:paraId="3E451472" w14:textId="77777777" w:rsidR="00C02B71" w:rsidRPr="00C02B71" w:rsidRDefault="00C02B71" w:rsidP="00C02B71">
                  <w:pPr>
                    <w:jc w:val="both"/>
                    <w:rPr>
                      <w:rFonts w:cs="Arial"/>
                      <w:color w:val="auto"/>
                      <w:sz w:val="24"/>
                      <w:szCs w:val="24"/>
                    </w:rPr>
                  </w:pPr>
                  <w:r w:rsidRPr="00C02B71">
                    <w:rPr>
                      <w:rFonts w:cs="Arial"/>
                      <w:color w:val="auto"/>
                      <w:sz w:val="24"/>
                      <w:szCs w:val="24"/>
                    </w:rPr>
                    <w:t>Aviation House, Kingsway, London, WC2B 6NH</w:t>
                  </w:r>
                </w:p>
              </w:tc>
            </w:tr>
          </w:tbl>
          <w:p w14:paraId="33ED3341" w14:textId="77777777" w:rsidR="00C02B71" w:rsidRPr="00C02B71" w:rsidRDefault="00C02B71" w:rsidP="00C02B71">
            <w:pPr>
              <w:jc w:val="both"/>
              <w:rPr>
                <w:rFonts w:cs="Arial"/>
                <w:color w:val="auto"/>
                <w:sz w:val="24"/>
                <w:szCs w:val="24"/>
              </w:rPr>
            </w:pPr>
            <w:r w:rsidRPr="00C02B71">
              <w:rPr>
                <w:rFonts w:cs="Arial"/>
                <w:color w:val="auto"/>
                <w:sz w:val="24"/>
                <w:szCs w:val="24"/>
              </w:rPr>
              <w:tab/>
            </w:r>
            <w:r w:rsidRPr="00C02B71">
              <w:rPr>
                <w:rFonts w:cs="Arial"/>
                <w:color w:val="auto"/>
                <w:sz w:val="24"/>
                <w:szCs w:val="24"/>
              </w:rPr>
              <w:tab/>
            </w:r>
          </w:p>
          <w:p w14:paraId="2DD4208D" w14:textId="623F1949" w:rsidR="00C02B71" w:rsidRPr="00C02B71" w:rsidRDefault="00C02B71" w:rsidP="00C02B71">
            <w:pPr>
              <w:jc w:val="both"/>
              <w:rPr>
                <w:rFonts w:cs="Arial"/>
                <w:color w:val="auto"/>
                <w:sz w:val="24"/>
                <w:szCs w:val="24"/>
              </w:rPr>
            </w:pPr>
            <w:r w:rsidRPr="00C02B71">
              <w:rPr>
                <w:rFonts w:cs="Arial"/>
                <w:color w:val="auto"/>
                <w:sz w:val="24"/>
                <w:szCs w:val="24"/>
              </w:rPr>
              <w:t>Local Planning Authority:</w:t>
            </w:r>
            <w:r w:rsidR="004B1894">
              <w:rPr>
                <w:rFonts w:cs="Arial"/>
                <w:color w:val="auto"/>
                <w:sz w:val="24"/>
                <w:szCs w:val="24"/>
              </w:rPr>
              <w:t xml:space="preserve"> </w:t>
            </w:r>
            <w:r w:rsidRPr="00C02B71">
              <w:rPr>
                <w:rFonts w:cs="Arial"/>
                <w:color w:val="auto"/>
                <w:sz w:val="24"/>
                <w:szCs w:val="24"/>
              </w:rPr>
              <w:tab/>
              <w:t xml:space="preserve">LB Camden Council </w:t>
            </w:r>
          </w:p>
          <w:p w14:paraId="3DF19631" w14:textId="77777777" w:rsidR="00C02B71" w:rsidRPr="00C02B71" w:rsidRDefault="00C02B71" w:rsidP="00C02B71">
            <w:pPr>
              <w:jc w:val="both"/>
              <w:rPr>
                <w:rFonts w:cs="Arial"/>
                <w:color w:val="auto"/>
                <w:sz w:val="24"/>
                <w:szCs w:val="24"/>
              </w:rPr>
            </w:pPr>
          </w:p>
          <w:p w14:paraId="781BAEE3" w14:textId="40797F41" w:rsidR="00C02B71" w:rsidRDefault="00C02B71" w:rsidP="00C02B71">
            <w:pPr>
              <w:jc w:val="both"/>
              <w:rPr>
                <w:rFonts w:cs="Arial"/>
                <w:color w:val="auto"/>
                <w:sz w:val="24"/>
                <w:szCs w:val="24"/>
              </w:rPr>
            </w:pPr>
            <w:r w:rsidRPr="00C02B71">
              <w:rPr>
                <w:rFonts w:cs="Arial"/>
                <w:color w:val="auto"/>
                <w:sz w:val="24"/>
                <w:szCs w:val="24"/>
              </w:rPr>
              <w:t>Development Plan:</w:t>
            </w:r>
            <w:r w:rsidRPr="00C02B71">
              <w:rPr>
                <w:rFonts w:cs="Arial"/>
                <w:color w:val="auto"/>
                <w:sz w:val="24"/>
                <w:szCs w:val="24"/>
              </w:rPr>
              <w:tab/>
            </w:r>
            <w:r w:rsidR="004B1894">
              <w:rPr>
                <w:rFonts w:cs="Arial"/>
                <w:color w:val="auto"/>
                <w:sz w:val="24"/>
                <w:szCs w:val="24"/>
              </w:rPr>
              <w:t xml:space="preserve">           </w:t>
            </w:r>
            <w:r w:rsidRPr="00C02B71">
              <w:rPr>
                <w:rFonts w:cs="Arial"/>
                <w:color w:val="auto"/>
                <w:sz w:val="24"/>
                <w:szCs w:val="24"/>
              </w:rPr>
              <w:t>Camden Local Plan (2017)</w:t>
            </w:r>
          </w:p>
          <w:p w14:paraId="5F9CE90B" w14:textId="77777777" w:rsidR="004B1894" w:rsidRDefault="004B1894" w:rsidP="00C02B71">
            <w:pPr>
              <w:jc w:val="both"/>
              <w:rPr>
                <w:rFonts w:cs="Arial"/>
                <w:color w:val="auto"/>
                <w:sz w:val="24"/>
                <w:szCs w:val="24"/>
              </w:rPr>
            </w:pPr>
          </w:p>
          <w:p w14:paraId="5B62AACC" w14:textId="77777777" w:rsidR="004B1894" w:rsidRDefault="004B1894" w:rsidP="00C02B71">
            <w:pPr>
              <w:jc w:val="both"/>
              <w:rPr>
                <w:rFonts w:cs="Arial"/>
                <w:color w:val="auto"/>
                <w:sz w:val="24"/>
                <w:szCs w:val="24"/>
              </w:rPr>
            </w:pPr>
          </w:p>
          <w:p w14:paraId="596839BC" w14:textId="77777777" w:rsidR="004B1894" w:rsidRDefault="004B1894" w:rsidP="00C02B71">
            <w:pPr>
              <w:jc w:val="both"/>
              <w:rPr>
                <w:rFonts w:cs="Arial"/>
                <w:color w:val="auto"/>
                <w:sz w:val="24"/>
                <w:szCs w:val="24"/>
              </w:rPr>
            </w:pPr>
          </w:p>
          <w:p w14:paraId="3B9341B7" w14:textId="77777777" w:rsidR="004B1894" w:rsidRDefault="004B1894" w:rsidP="00C02B71">
            <w:pPr>
              <w:jc w:val="both"/>
              <w:rPr>
                <w:rFonts w:cs="Arial"/>
                <w:color w:val="auto"/>
                <w:sz w:val="24"/>
                <w:szCs w:val="24"/>
              </w:rPr>
            </w:pPr>
          </w:p>
          <w:p w14:paraId="6F4697A2" w14:textId="77777777" w:rsidR="004B1894" w:rsidRPr="00C02B71" w:rsidRDefault="004B1894" w:rsidP="00C02B71">
            <w:pPr>
              <w:jc w:val="both"/>
              <w:rPr>
                <w:rFonts w:cs="Arial"/>
                <w:color w:val="auto"/>
                <w:sz w:val="24"/>
                <w:szCs w:val="24"/>
              </w:rPr>
            </w:pPr>
          </w:p>
          <w:p w14:paraId="0C82AC8F" w14:textId="77777777" w:rsidR="004B1894" w:rsidRDefault="004B1894" w:rsidP="00C02B71">
            <w:pPr>
              <w:jc w:val="both"/>
              <w:rPr>
                <w:rFonts w:cs="Arial"/>
                <w:color w:val="auto"/>
                <w:sz w:val="24"/>
                <w:szCs w:val="24"/>
              </w:rPr>
            </w:pPr>
          </w:p>
          <w:p w14:paraId="5911398B" w14:textId="13B11BC2" w:rsidR="00C02B71" w:rsidRDefault="00C02B71" w:rsidP="00C02B71">
            <w:pPr>
              <w:jc w:val="both"/>
              <w:rPr>
                <w:rFonts w:cs="Arial"/>
                <w:color w:val="auto"/>
                <w:sz w:val="24"/>
                <w:szCs w:val="24"/>
              </w:rPr>
            </w:pPr>
            <w:r w:rsidRPr="00C02B71">
              <w:rPr>
                <w:rFonts w:cs="Arial"/>
                <w:color w:val="auto"/>
                <w:sz w:val="24"/>
                <w:szCs w:val="24"/>
              </w:rPr>
              <w:t>Fig.1: LP Plan Extract (Reference Only):</w:t>
            </w:r>
          </w:p>
          <w:p w14:paraId="20EF342B" w14:textId="77777777" w:rsidR="004B1894" w:rsidRPr="00C02B71" w:rsidRDefault="004B1894" w:rsidP="00C02B71">
            <w:pPr>
              <w:jc w:val="both"/>
              <w:rPr>
                <w:rFonts w:cs="Arial"/>
                <w:b/>
                <w:color w:val="auto"/>
                <w:sz w:val="24"/>
                <w:szCs w:val="24"/>
              </w:rPr>
            </w:pPr>
          </w:p>
          <w:p w14:paraId="04D965BD" w14:textId="2A5034EF" w:rsidR="00C02B71" w:rsidRPr="00C02B71" w:rsidRDefault="00C02B71" w:rsidP="00C02B71">
            <w:pPr>
              <w:jc w:val="both"/>
              <w:rPr>
                <w:rFonts w:cs="Arial"/>
                <w:color w:val="auto"/>
                <w:sz w:val="24"/>
                <w:szCs w:val="24"/>
              </w:rPr>
            </w:pPr>
            <w:r w:rsidRPr="00C02B71">
              <w:rPr>
                <w:rFonts w:cs="Arial"/>
                <w:noProof/>
                <w:color w:val="auto"/>
                <w:sz w:val="24"/>
                <w:szCs w:val="24"/>
              </w:rPr>
              <w:drawing>
                <wp:inline distT="0" distB="0" distL="0" distR="0" wp14:anchorId="4858FF86" wp14:editId="27921584">
                  <wp:extent cx="4143375" cy="2647950"/>
                  <wp:effectExtent l="0" t="0" r="9525" b="0"/>
                  <wp:docPr id="1582802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3375" cy="2647950"/>
                          </a:xfrm>
                          <a:prstGeom prst="rect">
                            <a:avLst/>
                          </a:prstGeom>
                          <a:noFill/>
                          <a:ln>
                            <a:noFill/>
                          </a:ln>
                        </pic:spPr>
                      </pic:pic>
                    </a:graphicData>
                  </a:graphic>
                </wp:inline>
              </w:drawing>
            </w:r>
          </w:p>
          <w:p w14:paraId="2320A7C7" w14:textId="77777777" w:rsidR="00C02B71" w:rsidRPr="00C02B71" w:rsidRDefault="00C02B71" w:rsidP="00C02B71">
            <w:pPr>
              <w:jc w:val="both"/>
              <w:rPr>
                <w:rFonts w:cs="Arial"/>
                <w:color w:val="auto"/>
                <w:sz w:val="24"/>
                <w:szCs w:val="24"/>
              </w:rPr>
            </w:pPr>
          </w:p>
          <w:p w14:paraId="36D145E6" w14:textId="77777777" w:rsidR="00C02B71" w:rsidRPr="00C02B71" w:rsidRDefault="00C02B71" w:rsidP="00C02B71">
            <w:pPr>
              <w:jc w:val="both"/>
              <w:rPr>
                <w:rFonts w:cs="Arial"/>
                <w:color w:val="auto"/>
                <w:sz w:val="24"/>
                <w:szCs w:val="24"/>
              </w:rPr>
            </w:pPr>
            <w:r w:rsidRPr="00C02B71">
              <w:rPr>
                <w:rFonts w:cs="Arial"/>
                <w:color w:val="auto"/>
                <w:sz w:val="24"/>
                <w:szCs w:val="24"/>
              </w:rPr>
              <w:t>Site and its surrounds</w:t>
            </w:r>
          </w:p>
          <w:p w14:paraId="157362C5" w14:textId="77777777" w:rsidR="00C02B71" w:rsidRPr="00C02B71" w:rsidRDefault="00C02B71" w:rsidP="00C02B71">
            <w:pPr>
              <w:jc w:val="both"/>
              <w:rPr>
                <w:rFonts w:cs="Arial"/>
                <w:color w:val="auto"/>
                <w:sz w:val="24"/>
                <w:szCs w:val="24"/>
              </w:rPr>
            </w:pPr>
          </w:p>
          <w:p w14:paraId="06A0EDB8" w14:textId="77777777" w:rsidR="00C02B71" w:rsidRPr="00C02B71" w:rsidRDefault="00C02B71" w:rsidP="00C02B71">
            <w:pPr>
              <w:jc w:val="both"/>
              <w:rPr>
                <w:rFonts w:cs="Arial"/>
                <w:b/>
                <w:color w:val="auto"/>
                <w:sz w:val="24"/>
                <w:szCs w:val="24"/>
              </w:rPr>
            </w:pPr>
            <w:r w:rsidRPr="00C02B71">
              <w:rPr>
                <w:rFonts w:cs="Arial"/>
                <w:b/>
                <w:color w:val="auto"/>
                <w:sz w:val="24"/>
                <w:szCs w:val="24"/>
              </w:rPr>
              <w:t>Policy Relevant to the Development Site:</w:t>
            </w:r>
          </w:p>
          <w:p w14:paraId="66CC70A0" w14:textId="77777777" w:rsidR="00C02B71" w:rsidRPr="00C02B71" w:rsidRDefault="00C02B71" w:rsidP="00C02B71">
            <w:pPr>
              <w:jc w:val="both"/>
              <w:rPr>
                <w:rFonts w:cs="Arial"/>
                <w:color w:val="auto"/>
                <w:sz w:val="24"/>
                <w:szCs w:val="24"/>
              </w:rPr>
            </w:pPr>
          </w:p>
          <w:p w14:paraId="4C09A096" w14:textId="77777777" w:rsidR="00C02B71" w:rsidRPr="00C02B71" w:rsidRDefault="00C02B71" w:rsidP="00C02B71">
            <w:pPr>
              <w:jc w:val="both"/>
              <w:rPr>
                <w:rFonts w:cs="Arial"/>
                <w:color w:val="auto"/>
                <w:sz w:val="24"/>
                <w:szCs w:val="24"/>
              </w:rPr>
            </w:pPr>
            <w:r w:rsidRPr="00C02B71">
              <w:rPr>
                <w:rFonts w:cs="Arial"/>
                <w:color w:val="auto"/>
                <w:sz w:val="24"/>
                <w:szCs w:val="24"/>
              </w:rPr>
              <w:t xml:space="preserve">The site is designated as being within the settlement boundary, with urban uses to the north, east, south, and west. The site is in the Kingsway Conservation Area. The site designation is a material consideration. </w:t>
            </w:r>
          </w:p>
          <w:p w14:paraId="28627B00" w14:textId="77777777" w:rsidR="00C02B71" w:rsidRPr="00C02B71" w:rsidRDefault="00C02B71" w:rsidP="00C02B71">
            <w:pPr>
              <w:jc w:val="both"/>
              <w:rPr>
                <w:rFonts w:cs="Arial"/>
                <w:color w:val="auto"/>
                <w:sz w:val="24"/>
                <w:szCs w:val="24"/>
              </w:rPr>
            </w:pPr>
          </w:p>
          <w:p w14:paraId="6515870A" w14:textId="77777777" w:rsidR="00C02B71" w:rsidRPr="00C02B71" w:rsidRDefault="00C02B71" w:rsidP="00C02B71">
            <w:pPr>
              <w:jc w:val="both"/>
              <w:rPr>
                <w:rFonts w:cs="Arial"/>
                <w:color w:val="auto"/>
                <w:sz w:val="24"/>
                <w:szCs w:val="24"/>
              </w:rPr>
            </w:pPr>
            <w:r w:rsidRPr="00C02B71">
              <w:rPr>
                <w:rFonts w:cs="Arial"/>
                <w:color w:val="auto"/>
                <w:sz w:val="24"/>
                <w:szCs w:val="24"/>
              </w:rPr>
              <w:t>The LB Camden Council does not have a specific telecoms policy, although para. 5.10 of the Local Plan is relevant. This, together with the NPPF is of relevance. The National Planning Policy section of this supporting statement goes into detailed analysis of why this site is in compliance with the NPPF.</w:t>
            </w:r>
          </w:p>
          <w:p w14:paraId="05EA74E3" w14:textId="77777777" w:rsidR="00C02B71" w:rsidRPr="00C02B71" w:rsidRDefault="00C02B71" w:rsidP="00C02B71">
            <w:pPr>
              <w:jc w:val="both"/>
              <w:rPr>
                <w:rFonts w:cs="Arial"/>
                <w:color w:val="auto"/>
                <w:sz w:val="24"/>
                <w:szCs w:val="24"/>
              </w:rPr>
            </w:pPr>
          </w:p>
          <w:p w14:paraId="0E92CB4F" w14:textId="77777777" w:rsidR="00C02B71" w:rsidRPr="00C02B71" w:rsidRDefault="00C02B71" w:rsidP="00C02B71">
            <w:pPr>
              <w:jc w:val="both"/>
              <w:rPr>
                <w:rFonts w:cs="Arial"/>
                <w:b/>
                <w:color w:val="auto"/>
                <w:sz w:val="24"/>
                <w:szCs w:val="24"/>
              </w:rPr>
            </w:pPr>
            <w:r w:rsidRPr="00C02B71">
              <w:rPr>
                <w:rFonts w:cs="Arial"/>
                <w:b/>
                <w:color w:val="auto"/>
                <w:sz w:val="24"/>
                <w:szCs w:val="24"/>
              </w:rPr>
              <w:t>Policy Analysis:</w:t>
            </w:r>
          </w:p>
          <w:p w14:paraId="308E5AEF" w14:textId="77777777" w:rsidR="00C02B71" w:rsidRPr="00C02B71" w:rsidRDefault="00C02B71" w:rsidP="00C02B71">
            <w:pPr>
              <w:jc w:val="both"/>
              <w:rPr>
                <w:rFonts w:cs="Arial"/>
                <w:color w:val="auto"/>
                <w:sz w:val="24"/>
                <w:szCs w:val="24"/>
              </w:rPr>
            </w:pPr>
          </w:p>
          <w:p w14:paraId="6043565E" w14:textId="77777777" w:rsidR="00C02B71" w:rsidRPr="00C02B71" w:rsidRDefault="00C02B71" w:rsidP="00C02B71">
            <w:pPr>
              <w:jc w:val="both"/>
              <w:rPr>
                <w:rFonts w:cs="Arial"/>
                <w:color w:val="auto"/>
                <w:sz w:val="24"/>
                <w:szCs w:val="24"/>
              </w:rPr>
            </w:pPr>
            <w:r w:rsidRPr="00C02B71">
              <w:rPr>
                <w:rFonts w:cs="Arial"/>
                <w:color w:val="auto"/>
                <w:sz w:val="24"/>
                <w:szCs w:val="24"/>
              </w:rPr>
              <w:t xml:space="preserve">Para. </w:t>
            </w:r>
            <w:r w:rsidRPr="00C02B71">
              <w:rPr>
                <w:rFonts w:cs="Arial"/>
                <w:b/>
                <w:bCs/>
                <w:color w:val="auto"/>
                <w:sz w:val="24"/>
                <w:szCs w:val="24"/>
              </w:rPr>
              <w:t>5.10</w:t>
            </w:r>
            <w:r w:rsidRPr="00C02B71">
              <w:rPr>
                <w:rFonts w:cs="Arial"/>
                <w:color w:val="auto"/>
                <w:sz w:val="24"/>
                <w:szCs w:val="24"/>
              </w:rPr>
              <w:t xml:space="preserve"> reads:</w:t>
            </w:r>
          </w:p>
          <w:p w14:paraId="1255424C" w14:textId="77777777" w:rsidR="00C02B71" w:rsidRPr="00C02B71" w:rsidRDefault="00C02B71" w:rsidP="00C02B71">
            <w:pPr>
              <w:jc w:val="both"/>
              <w:rPr>
                <w:rFonts w:cs="Arial"/>
                <w:color w:val="auto"/>
                <w:sz w:val="24"/>
                <w:szCs w:val="24"/>
              </w:rPr>
            </w:pPr>
          </w:p>
          <w:p w14:paraId="6BDD1188" w14:textId="77777777" w:rsidR="00C02B71" w:rsidRPr="00C02B71" w:rsidRDefault="00C02B71" w:rsidP="00C02B71">
            <w:pPr>
              <w:jc w:val="both"/>
              <w:rPr>
                <w:rFonts w:cs="Arial"/>
                <w:color w:val="auto"/>
                <w:sz w:val="24"/>
                <w:szCs w:val="24"/>
              </w:rPr>
            </w:pPr>
            <w:r w:rsidRPr="00C02B71">
              <w:rPr>
                <w:rFonts w:cs="Arial"/>
                <w:color w:val="auto"/>
                <w:sz w:val="24"/>
                <w:szCs w:val="24"/>
              </w:rPr>
              <w:t>“Digital infrastructure</w:t>
            </w:r>
          </w:p>
          <w:p w14:paraId="1AF689E4" w14:textId="77777777" w:rsidR="00C02B71" w:rsidRPr="00C02B71" w:rsidRDefault="00C02B71" w:rsidP="00C02B71">
            <w:pPr>
              <w:jc w:val="both"/>
              <w:rPr>
                <w:rFonts w:cs="Arial"/>
                <w:color w:val="auto"/>
                <w:sz w:val="24"/>
                <w:szCs w:val="24"/>
              </w:rPr>
            </w:pPr>
          </w:p>
          <w:p w14:paraId="7F14B07D" w14:textId="77777777" w:rsidR="00C02B71" w:rsidRPr="00C02B71" w:rsidRDefault="00C02B71" w:rsidP="00C02B71">
            <w:pPr>
              <w:jc w:val="both"/>
              <w:rPr>
                <w:rFonts w:cs="Arial"/>
                <w:color w:val="auto"/>
                <w:sz w:val="24"/>
                <w:szCs w:val="24"/>
              </w:rPr>
            </w:pPr>
            <w:r w:rsidRPr="00C02B71">
              <w:rPr>
                <w:rFonts w:cs="Arial"/>
                <w:color w:val="auto"/>
                <w:sz w:val="24"/>
                <w:szCs w:val="24"/>
              </w:rPr>
              <w:t>5.10 The Council recognises the importance of digital infrastructure in enterprise</w:t>
            </w:r>
          </w:p>
          <w:p w14:paraId="57C3A23F" w14:textId="77777777" w:rsidR="00C02B71" w:rsidRPr="00C02B71" w:rsidRDefault="00C02B71" w:rsidP="00C02B71">
            <w:pPr>
              <w:jc w:val="both"/>
              <w:rPr>
                <w:rFonts w:cs="Arial"/>
                <w:color w:val="auto"/>
                <w:sz w:val="24"/>
                <w:szCs w:val="24"/>
              </w:rPr>
            </w:pPr>
            <w:r w:rsidRPr="00C02B71">
              <w:rPr>
                <w:rFonts w:cs="Arial"/>
                <w:color w:val="auto"/>
                <w:sz w:val="24"/>
                <w:szCs w:val="24"/>
              </w:rPr>
              <w:t>development and expects electronic communication networks, including</w:t>
            </w:r>
          </w:p>
          <w:p w14:paraId="07342807" w14:textId="77777777" w:rsidR="00C02B71" w:rsidRPr="00C02B71" w:rsidRDefault="00C02B71" w:rsidP="00C02B71">
            <w:pPr>
              <w:jc w:val="both"/>
              <w:rPr>
                <w:rFonts w:cs="Arial"/>
                <w:color w:val="auto"/>
                <w:sz w:val="24"/>
                <w:szCs w:val="24"/>
              </w:rPr>
            </w:pPr>
            <w:r w:rsidRPr="00C02B71">
              <w:rPr>
                <w:rFonts w:cs="Arial"/>
                <w:color w:val="auto"/>
                <w:sz w:val="24"/>
                <w:szCs w:val="24"/>
              </w:rPr>
              <w:t>telecommunications and high-speed broadband, to be provided in business</w:t>
            </w:r>
          </w:p>
          <w:p w14:paraId="76F03F8C" w14:textId="77777777" w:rsidR="00C02B71" w:rsidRPr="00C02B71" w:rsidRDefault="00C02B71" w:rsidP="00C02B71">
            <w:pPr>
              <w:jc w:val="both"/>
              <w:rPr>
                <w:rFonts w:cs="Arial"/>
                <w:color w:val="auto"/>
                <w:sz w:val="24"/>
                <w:szCs w:val="24"/>
              </w:rPr>
            </w:pPr>
            <w:r w:rsidRPr="00C02B71">
              <w:rPr>
                <w:rFonts w:cs="Arial"/>
                <w:color w:val="auto"/>
                <w:sz w:val="24"/>
                <w:szCs w:val="24"/>
              </w:rPr>
              <w:t>premises.”</w:t>
            </w:r>
          </w:p>
          <w:p w14:paraId="79C2E819" w14:textId="77777777" w:rsidR="00C02B71" w:rsidRPr="00C02B71" w:rsidRDefault="00C02B71" w:rsidP="00C02B71">
            <w:pPr>
              <w:jc w:val="both"/>
              <w:rPr>
                <w:rFonts w:cs="Arial"/>
                <w:color w:val="auto"/>
                <w:sz w:val="24"/>
                <w:szCs w:val="24"/>
              </w:rPr>
            </w:pPr>
          </w:p>
          <w:p w14:paraId="454F0C3B" w14:textId="77777777" w:rsidR="00C02B71" w:rsidRPr="00C02B71" w:rsidRDefault="00C02B71" w:rsidP="00C02B71">
            <w:pPr>
              <w:jc w:val="both"/>
              <w:rPr>
                <w:rFonts w:cs="Arial"/>
                <w:color w:val="auto"/>
                <w:sz w:val="24"/>
                <w:szCs w:val="24"/>
              </w:rPr>
            </w:pPr>
            <w:r w:rsidRPr="00C02B71">
              <w:rPr>
                <w:rFonts w:cs="Arial"/>
                <w:color w:val="auto"/>
                <w:sz w:val="24"/>
                <w:szCs w:val="24"/>
              </w:rPr>
              <w:lastRenderedPageBreak/>
              <w:t xml:space="preserve">Policy </w:t>
            </w:r>
            <w:r w:rsidRPr="00C02B71">
              <w:rPr>
                <w:rFonts w:cs="Arial"/>
                <w:b/>
                <w:bCs/>
                <w:color w:val="auto"/>
                <w:sz w:val="24"/>
                <w:szCs w:val="24"/>
              </w:rPr>
              <w:t xml:space="preserve">D2 </w:t>
            </w:r>
            <w:r w:rsidRPr="00C02B71">
              <w:rPr>
                <w:rFonts w:cs="Arial"/>
                <w:color w:val="auto"/>
                <w:sz w:val="24"/>
                <w:szCs w:val="24"/>
              </w:rPr>
              <w:t>reads:</w:t>
            </w:r>
          </w:p>
          <w:p w14:paraId="049504BC" w14:textId="77777777" w:rsidR="00C02B71" w:rsidRPr="00C02B71" w:rsidRDefault="00C02B71" w:rsidP="00C02B71">
            <w:pPr>
              <w:jc w:val="both"/>
              <w:rPr>
                <w:rFonts w:cs="Arial"/>
                <w:color w:val="auto"/>
                <w:sz w:val="24"/>
                <w:szCs w:val="24"/>
              </w:rPr>
            </w:pPr>
          </w:p>
          <w:p w14:paraId="63E356D8" w14:textId="77777777" w:rsidR="00C02B71" w:rsidRPr="00C02B71" w:rsidRDefault="00C02B71" w:rsidP="00C02B71">
            <w:pPr>
              <w:jc w:val="both"/>
              <w:rPr>
                <w:rFonts w:cs="Arial"/>
                <w:color w:val="auto"/>
                <w:sz w:val="24"/>
                <w:szCs w:val="24"/>
              </w:rPr>
            </w:pPr>
            <w:r w:rsidRPr="00C02B71">
              <w:rPr>
                <w:rFonts w:cs="Arial"/>
                <w:color w:val="auto"/>
                <w:sz w:val="24"/>
                <w:szCs w:val="24"/>
              </w:rPr>
              <w:t>“Heritage</w:t>
            </w:r>
          </w:p>
          <w:p w14:paraId="23877F4D" w14:textId="77777777" w:rsidR="00C02B71" w:rsidRPr="00C02B71" w:rsidRDefault="00C02B71" w:rsidP="00C02B71">
            <w:pPr>
              <w:jc w:val="both"/>
              <w:rPr>
                <w:rFonts w:cs="Arial"/>
                <w:color w:val="auto"/>
                <w:sz w:val="24"/>
                <w:szCs w:val="24"/>
              </w:rPr>
            </w:pPr>
          </w:p>
          <w:p w14:paraId="202B76DB" w14:textId="77777777" w:rsidR="00C02B71" w:rsidRPr="00C02B71" w:rsidRDefault="00C02B71" w:rsidP="00C02B71">
            <w:pPr>
              <w:jc w:val="both"/>
              <w:rPr>
                <w:rFonts w:cs="Arial"/>
                <w:color w:val="auto"/>
                <w:sz w:val="24"/>
                <w:szCs w:val="24"/>
              </w:rPr>
            </w:pPr>
            <w:r w:rsidRPr="00C02B71">
              <w:rPr>
                <w:rFonts w:cs="Arial"/>
                <w:color w:val="auto"/>
                <w:sz w:val="24"/>
                <w:szCs w:val="24"/>
              </w:rPr>
              <w:t>The Council will preserve and, where appropriate, enhance Camden’s rich and diverse heritage assets and their settings, including conservation areas, listed buildings, archaeological remains, scheduled ancient monuments and historic parks and gardens and locally listed heritage assets.</w:t>
            </w:r>
          </w:p>
          <w:p w14:paraId="3E7B66C8" w14:textId="77777777" w:rsidR="00C02B71" w:rsidRPr="00C02B71" w:rsidRDefault="00C02B71" w:rsidP="00C02B71">
            <w:pPr>
              <w:jc w:val="both"/>
              <w:rPr>
                <w:rFonts w:cs="Arial"/>
                <w:color w:val="auto"/>
                <w:sz w:val="24"/>
                <w:szCs w:val="24"/>
              </w:rPr>
            </w:pPr>
          </w:p>
          <w:p w14:paraId="1F22DB7A" w14:textId="77777777" w:rsidR="00C02B71" w:rsidRPr="00C02B71" w:rsidRDefault="00C02B71" w:rsidP="00C02B71">
            <w:pPr>
              <w:jc w:val="both"/>
              <w:rPr>
                <w:rFonts w:cs="Arial"/>
                <w:color w:val="auto"/>
                <w:sz w:val="24"/>
                <w:szCs w:val="24"/>
              </w:rPr>
            </w:pPr>
            <w:r w:rsidRPr="00C02B71">
              <w:rPr>
                <w:rFonts w:cs="Arial"/>
                <w:color w:val="auto"/>
                <w:sz w:val="24"/>
                <w:szCs w:val="24"/>
              </w:rPr>
              <w:t>Designated heritage assets</w:t>
            </w:r>
          </w:p>
          <w:p w14:paraId="174AA27A" w14:textId="77777777" w:rsidR="00C02B71" w:rsidRPr="00C02B71" w:rsidRDefault="00C02B71" w:rsidP="00C02B71">
            <w:pPr>
              <w:jc w:val="both"/>
              <w:rPr>
                <w:rFonts w:cs="Arial"/>
                <w:color w:val="auto"/>
                <w:sz w:val="24"/>
                <w:szCs w:val="24"/>
              </w:rPr>
            </w:pPr>
          </w:p>
          <w:p w14:paraId="2547DCEB" w14:textId="77777777" w:rsidR="00C02B71" w:rsidRPr="00C02B71" w:rsidRDefault="00C02B71" w:rsidP="00C02B71">
            <w:pPr>
              <w:jc w:val="both"/>
              <w:rPr>
                <w:rFonts w:cs="Arial"/>
                <w:color w:val="auto"/>
                <w:sz w:val="24"/>
                <w:szCs w:val="24"/>
              </w:rPr>
            </w:pPr>
            <w:r w:rsidRPr="00C02B71">
              <w:rPr>
                <w:rFonts w:cs="Arial"/>
                <w:color w:val="auto"/>
                <w:sz w:val="24"/>
                <w:szCs w:val="24"/>
              </w:rPr>
              <w:t>Designed heritage assets include conservation areas and listed buildings.</w:t>
            </w:r>
          </w:p>
          <w:p w14:paraId="50F2D87F" w14:textId="77777777" w:rsidR="00C02B71" w:rsidRPr="00C02B71" w:rsidRDefault="00C02B71" w:rsidP="00C02B71">
            <w:pPr>
              <w:jc w:val="both"/>
              <w:rPr>
                <w:rFonts w:cs="Arial"/>
                <w:color w:val="auto"/>
                <w:sz w:val="24"/>
                <w:szCs w:val="24"/>
              </w:rPr>
            </w:pPr>
          </w:p>
          <w:p w14:paraId="0F6851A9" w14:textId="77777777" w:rsidR="00C02B71" w:rsidRPr="00C02B71" w:rsidRDefault="00C02B71" w:rsidP="00C02B71">
            <w:pPr>
              <w:jc w:val="both"/>
              <w:rPr>
                <w:rFonts w:cs="Arial"/>
                <w:color w:val="auto"/>
                <w:sz w:val="24"/>
                <w:szCs w:val="24"/>
              </w:rPr>
            </w:pPr>
            <w:r w:rsidRPr="00C02B71">
              <w:rPr>
                <w:rFonts w:cs="Arial"/>
                <w:color w:val="auto"/>
                <w:sz w:val="24"/>
                <w:szCs w:val="24"/>
              </w:rPr>
              <w:t>The Council will not permit the loss of or substantial harm to a designated heritage asset, including conservation areas and Listed Buildings, unless it can be demonstrated that the substantial harm or loss is necessary to achieve substantial public benefits that outweigh that harm or loss, or all of the following apply:</w:t>
            </w:r>
          </w:p>
          <w:p w14:paraId="30118BD9" w14:textId="77777777" w:rsidR="00C02B71" w:rsidRPr="00C02B71" w:rsidRDefault="00C02B71" w:rsidP="00C02B71">
            <w:pPr>
              <w:jc w:val="both"/>
              <w:rPr>
                <w:rFonts w:cs="Arial"/>
                <w:color w:val="auto"/>
                <w:sz w:val="24"/>
                <w:szCs w:val="24"/>
              </w:rPr>
            </w:pPr>
          </w:p>
          <w:p w14:paraId="2C2EDA4D" w14:textId="77777777" w:rsidR="00C02B71" w:rsidRPr="00C02B71" w:rsidRDefault="00C02B71" w:rsidP="00C02B71">
            <w:pPr>
              <w:jc w:val="both"/>
              <w:rPr>
                <w:rFonts w:cs="Arial"/>
                <w:color w:val="auto"/>
                <w:sz w:val="24"/>
                <w:szCs w:val="24"/>
              </w:rPr>
            </w:pPr>
            <w:r w:rsidRPr="00C02B71">
              <w:rPr>
                <w:rFonts w:cs="Arial"/>
                <w:color w:val="auto"/>
                <w:sz w:val="24"/>
                <w:szCs w:val="24"/>
              </w:rPr>
              <w:t xml:space="preserve">a. the nature of the heritage asset prevents all reasonable uses of the </w:t>
            </w:r>
            <w:proofErr w:type="gramStart"/>
            <w:r w:rsidRPr="00C02B71">
              <w:rPr>
                <w:rFonts w:cs="Arial"/>
                <w:color w:val="auto"/>
                <w:sz w:val="24"/>
                <w:szCs w:val="24"/>
              </w:rPr>
              <w:t>site;</w:t>
            </w:r>
            <w:proofErr w:type="gramEnd"/>
          </w:p>
          <w:p w14:paraId="1C7986FA" w14:textId="77777777" w:rsidR="00C02B71" w:rsidRPr="00C02B71" w:rsidRDefault="00C02B71" w:rsidP="00C02B71">
            <w:pPr>
              <w:jc w:val="both"/>
              <w:rPr>
                <w:rFonts w:cs="Arial"/>
                <w:color w:val="auto"/>
                <w:sz w:val="24"/>
                <w:szCs w:val="24"/>
              </w:rPr>
            </w:pPr>
            <w:r w:rsidRPr="00C02B71">
              <w:rPr>
                <w:rFonts w:cs="Arial"/>
                <w:color w:val="auto"/>
                <w:sz w:val="24"/>
                <w:szCs w:val="24"/>
              </w:rPr>
              <w:t xml:space="preserve">b. no viable use of the heritage asset itself can be found in the medium term through appropriate marketing that will enable its </w:t>
            </w:r>
            <w:proofErr w:type="gramStart"/>
            <w:r w:rsidRPr="00C02B71">
              <w:rPr>
                <w:rFonts w:cs="Arial"/>
                <w:color w:val="auto"/>
                <w:sz w:val="24"/>
                <w:szCs w:val="24"/>
              </w:rPr>
              <w:t>conservation;</w:t>
            </w:r>
            <w:proofErr w:type="gramEnd"/>
          </w:p>
          <w:p w14:paraId="7D3BF7D6" w14:textId="77777777" w:rsidR="00C02B71" w:rsidRPr="00C02B71" w:rsidRDefault="00C02B71" w:rsidP="00C02B71">
            <w:pPr>
              <w:jc w:val="both"/>
              <w:rPr>
                <w:rFonts w:cs="Arial"/>
                <w:color w:val="auto"/>
                <w:sz w:val="24"/>
                <w:szCs w:val="24"/>
              </w:rPr>
            </w:pPr>
            <w:r w:rsidRPr="00C02B71">
              <w:rPr>
                <w:rFonts w:cs="Arial"/>
                <w:color w:val="auto"/>
                <w:sz w:val="24"/>
                <w:szCs w:val="24"/>
              </w:rPr>
              <w:t>c. conservation by grant-funding or some form of charitable or public ownership is demonstrably not possible; and</w:t>
            </w:r>
          </w:p>
          <w:p w14:paraId="009FD6D7" w14:textId="77777777" w:rsidR="00C02B71" w:rsidRPr="00C02B71" w:rsidRDefault="00C02B71" w:rsidP="00C02B71">
            <w:pPr>
              <w:jc w:val="both"/>
              <w:rPr>
                <w:rFonts w:cs="Arial"/>
                <w:color w:val="auto"/>
                <w:sz w:val="24"/>
                <w:szCs w:val="24"/>
              </w:rPr>
            </w:pPr>
            <w:r w:rsidRPr="00C02B71">
              <w:rPr>
                <w:rFonts w:cs="Arial"/>
                <w:color w:val="auto"/>
                <w:sz w:val="24"/>
                <w:szCs w:val="24"/>
              </w:rPr>
              <w:t>d. the harm or loss is outweighed by the benefit of bringing the site back into use.</w:t>
            </w:r>
          </w:p>
          <w:p w14:paraId="0F01A098" w14:textId="77777777" w:rsidR="00C02B71" w:rsidRPr="00C02B71" w:rsidRDefault="00C02B71" w:rsidP="00C02B71">
            <w:pPr>
              <w:jc w:val="both"/>
              <w:rPr>
                <w:rFonts w:cs="Arial"/>
                <w:color w:val="auto"/>
                <w:sz w:val="24"/>
                <w:szCs w:val="24"/>
              </w:rPr>
            </w:pPr>
          </w:p>
          <w:p w14:paraId="4C7A9A52" w14:textId="77777777" w:rsidR="00C02B71" w:rsidRPr="00C02B71" w:rsidRDefault="00C02B71" w:rsidP="00C02B71">
            <w:pPr>
              <w:jc w:val="both"/>
              <w:rPr>
                <w:rFonts w:cs="Arial"/>
                <w:color w:val="auto"/>
                <w:sz w:val="24"/>
                <w:szCs w:val="24"/>
              </w:rPr>
            </w:pPr>
            <w:r w:rsidRPr="00C02B71">
              <w:rPr>
                <w:rFonts w:cs="Arial"/>
                <w:color w:val="auto"/>
                <w:sz w:val="24"/>
                <w:szCs w:val="24"/>
              </w:rPr>
              <w:t>The Council will not permit development that results in harm that is less than substantial to the significance of a designated heritage asset unless the public benefits of the proposal convincingly outweigh that harm.</w:t>
            </w:r>
          </w:p>
          <w:p w14:paraId="167F1C7D" w14:textId="77777777" w:rsidR="00C02B71" w:rsidRPr="00C02B71" w:rsidRDefault="00C02B71" w:rsidP="00C02B71">
            <w:pPr>
              <w:jc w:val="both"/>
              <w:rPr>
                <w:rFonts w:cs="Arial"/>
                <w:color w:val="auto"/>
                <w:sz w:val="24"/>
                <w:szCs w:val="24"/>
              </w:rPr>
            </w:pPr>
          </w:p>
          <w:p w14:paraId="2574975E" w14:textId="77777777" w:rsidR="00C02B71" w:rsidRPr="00C02B71" w:rsidRDefault="00C02B71" w:rsidP="00C02B71">
            <w:pPr>
              <w:jc w:val="both"/>
              <w:rPr>
                <w:rFonts w:cs="Arial"/>
                <w:color w:val="auto"/>
                <w:sz w:val="24"/>
                <w:szCs w:val="24"/>
              </w:rPr>
            </w:pPr>
            <w:r w:rsidRPr="00C02B71">
              <w:rPr>
                <w:rFonts w:cs="Arial"/>
                <w:color w:val="auto"/>
                <w:sz w:val="24"/>
                <w:szCs w:val="24"/>
              </w:rPr>
              <w:t>Conservation areas</w:t>
            </w:r>
          </w:p>
          <w:p w14:paraId="04DFAE38" w14:textId="77777777" w:rsidR="00C02B71" w:rsidRPr="00C02B71" w:rsidRDefault="00C02B71" w:rsidP="00C02B71">
            <w:pPr>
              <w:jc w:val="both"/>
              <w:rPr>
                <w:rFonts w:cs="Arial"/>
                <w:color w:val="auto"/>
                <w:sz w:val="24"/>
                <w:szCs w:val="24"/>
              </w:rPr>
            </w:pPr>
          </w:p>
          <w:p w14:paraId="142B4F3F" w14:textId="77777777" w:rsidR="00C02B71" w:rsidRPr="00C02B71" w:rsidRDefault="00C02B71" w:rsidP="00C02B71">
            <w:pPr>
              <w:jc w:val="both"/>
              <w:rPr>
                <w:rFonts w:cs="Arial"/>
                <w:color w:val="auto"/>
                <w:sz w:val="24"/>
                <w:szCs w:val="24"/>
              </w:rPr>
            </w:pPr>
            <w:r w:rsidRPr="00C02B71">
              <w:rPr>
                <w:rFonts w:cs="Arial"/>
                <w:color w:val="auto"/>
                <w:sz w:val="24"/>
                <w:szCs w:val="24"/>
              </w:rPr>
              <w:t xml:space="preserve">Conservation areas are designated heritage </w:t>
            </w:r>
            <w:proofErr w:type="gramStart"/>
            <w:r w:rsidRPr="00C02B71">
              <w:rPr>
                <w:rFonts w:cs="Arial"/>
                <w:color w:val="auto"/>
                <w:sz w:val="24"/>
                <w:szCs w:val="24"/>
              </w:rPr>
              <w:t>assets</w:t>
            </w:r>
            <w:proofErr w:type="gramEnd"/>
            <w:r w:rsidRPr="00C02B71">
              <w:rPr>
                <w:rFonts w:cs="Arial"/>
                <w:color w:val="auto"/>
                <w:sz w:val="24"/>
                <w:szCs w:val="24"/>
              </w:rPr>
              <w:t xml:space="preserve"> and this section should be read in conjunction with the section above headed ‘designated heritage assets’. In order to maintain the character of Camden’s conservation areas, the Council will take account of conservation area statements, appraisals and management strategies when assessing applications within conservation areas.</w:t>
            </w:r>
          </w:p>
          <w:p w14:paraId="5C8BE081" w14:textId="77777777" w:rsidR="00C02B71" w:rsidRPr="00C02B71" w:rsidRDefault="00C02B71" w:rsidP="00C02B71">
            <w:pPr>
              <w:jc w:val="both"/>
              <w:rPr>
                <w:rFonts w:cs="Arial"/>
                <w:color w:val="auto"/>
                <w:sz w:val="24"/>
                <w:szCs w:val="24"/>
              </w:rPr>
            </w:pPr>
          </w:p>
          <w:p w14:paraId="7D308CAD" w14:textId="77777777" w:rsidR="00C02B71" w:rsidRPr="00C02B71" w:rsidRDefault="00C02B71" w:rsidP="00C02B71">
            <w:pPr>
              <w:jc w:val="both"/>
              <w:rPr>
                <w:rFonts w:cs="Arial"/>
                <w:color w:val="auto"/>
                <w:sz w:val="24"/>
                <w:szCs w:val="24"/>
              </w:rPr>
            </w:pPr>
            <w:r w:rsidRPr="00C02B71">
              <w:rPr>
                <w:rFonts w:cs="Arial"/>
                <w:color w:val="auto"/>
                <w:sz w:val="24"/>
                <w:szCs w:val="24"/>
              </w:rPr>
              <w:t>The Council will:</w:t>
            </w:r>
          </w:p>
          <w:p w14:paraId="4A91C48E" w14:textId="77777777" w:rsidR="00C02B71" w:rsidRPr="00C02B71" w:rsidRDefault="00C02B71" w:rsidP="00C02B71">
            <w:pPr>
              <w:jc w:val="both"/>
              <w:rPr>
                <w:rFonts w:cs="Arial"/>
                <w:color w:val="auto"/>
                <w:sz w:val="24"/>
                <w:szCs w:val="24"/>
              </w:rPr>
            </w:pPr>
          </w:p>
          <w:p w14:paraId="552E513A" w14:textId="77777777" w:rsidR="00C02B71" w:rsidRPr="00C02B71" w:rsidRDefault="00C02B71" w:rsidP="00C02B71">
            <w:pPr>
              <w:jc w:val="both"/>
              <w:rPr>
                <w:rFonts w:cs="Arial"/>
                <w:color w:val="auto"/>
                <w:sz w:val="24"/>
                <w:szCs w:val="24"/>
              </w:rPr>
            </w:pPr>
            <w:r w:rsidRPr="00C02B71">
              <w:rPr>
                <w:rFonts w:cs="Arial"/>
                <w:color w:val="auto"/>
                <w:sz w:val="24"/>
                <w:szCs w:val="24"/>
              </w:rPr>
              <w:t xml:space="preserve">e. require that development within conservation areas preserves or, where possible, enhances the character or appearance of the </w:t>
            </w:r>
            <w:proofErr w:type="gramStart"/>
            <w:r w:rsidRPr="00C02B71">
              <w:rPr>
                <w:rFonts w:cs="Arial"/>
                <w:color w:val="auto"/>
                <w:sz w:val="24"/>
                <w:szCs w:val="24"/>
              </w:rPr>
              <w:t>area;</w:t>
            </w:r>
            <w:proofErr w:type="gramEnd"/>
          </w:p>
          <w:p w14:paraId="6CEF0F82" w14:textId="77777777" w:rsidR="00C02B71" w:rsidRPr="00C02B71" w:rsidRDefault="00C02B71" w:rsidP="00C02B71">
            <w:pPr>
              <w:jc w:val="both"/>
              <w:rPr>
                <w:rFonts w:cs="Arial"/>
                <w:color w:val="auto"/>
                <w:sz w:val="24"/>
                <w:szCs w:val="24"/>
              </w:rPr>
            </w:pPr>
            <w:r w:rsidRPr="00C02B71">
              <w:rPr>
                <w:rFonts w:cs="Arial"/>
                <w:color w:val="auto"/>
                <w:sz w:val="24"/>
                <w:szCs w:val="24"/>
              </w:rPr>
              <w:t xml:space="preserve">f. resist the total or substantial demolition of an unlisted building that makes a positive contribution to the character or appearance of a conservation </w:t>
            </w:r>
            <w:proofErr w:type="gramStart"/>
            <w:r w:rsidRPr="00C02B71">
              <w:rPr>
                <w:rFonts w:cs="Arial"/>
                <w:color w:val="auto"/>
                <w:sz w:val="24"/>
                <w:szCs w:val="24"/>
              </w:rPr>
              <w:t>area;</w:t>
            </w:r>
            <w:proofErr w:type="gramEnd"/>
          </w:p>
          <w:p w14:paraId="2A32EE95" w14:textId="77777777" w:rsidR="00C02B71" w:rsidRPr="00C02B71" w:rsidRDefault="00C02B71" w:rsidP="00C02B71">
            <w:pPr>
              <w:jc w:val="both"/>
              <w:rPr>
                <w:rFonts w:cs="Arial"/>
                <w:color w:val="auto"/>
                <w:sz w:val="24"/>
                <w:szCs w:val="24"/>
              </w:rPr>
            </w:pPr>
            <w:r w:rsidRPr="00C02B71">
              <w:rPr>
                <w:rFonts w:cs="Arial"/>
                <w:color w:val="auto"/>
                <w:sz w:val="24"/>
                <w:szCs w:val="24"/>
              </w:rPr>
              <w:lastRenderedPageBreak/>
              <w:t>g. resist development outside of a conservation area that causes harm to the character or appearance of that conservation area; and</w:t>
            </w:r>
          </w:p>
          <w:p w14:paraId="7EF78372" w14:textId="5D1B743C" w:rsidR="00C02B71" w:rsidRPr="00C02B71" w:rsidRDefault="00C02B71" w:rsidP="00C02B71">
            <w:pPr>
              <w:jc w:val="both"/>
              <w:rPr>
                <w:rFonts w:cs="Arial"/>
                <w:color w:val="auto"/>
                <w:sz w:val="24"/>
                <w:szCs w:val="24"/>
              </w:rPr>
            </w:pPr>
            <w:r w:rsidRPr="00C02B71">
              <w:rPr>
                <w:rFonts w:cs="Arial"/>
                <w:color w:val="auto"/>
                <w:sz w:val="24"/>
                <w:szCs w:val="24"/>
              </w:rPr>
              <w:t xml:space="preserve">h. preserve trees and garden spaces which contribute to the character and appearance of a conservation </w:t>
            </w:r>
            <w:r w:rsidR="004B1894" w:rsidRPr="00C02B71">
              <w:rPr>
                <w:rFonts w:cs="Arial"/>
                <w:color w:val="auto"/>
                <w:sz w:val="24"/>
                <w:szCs w:val="24"/>
              </w:rPr>
              <w:t>area,</w:t>
            </w:r>
            <w:r w:rsidRPr="00C02B71">
              <w:rPr>
                <w:rFonts w:cs="Arial"/>
                <w:color w:val="auto"/>
                <w:sz w:val="24"/>
                <w:szCs w:val="24"/>
              </w:rPr>
              <w:t xml:space="preserve"> or which provide a setting for Camden’s architectural heritage.”</w:t>
            </w:r>
          </w:p>
          <w:p w14:paraId="787AAAE4" w14:textId="77777777" w:rsidR="00C02B71" w:rsidRPr="00C02B71" w:rsidRDefault="00C02B71" w:rsidP="00C02B71">
            <w:pPr>
              <w:jc w:val="both"/>
              <w:rPr>
                <w:rFonts w:cs="Arial"/>
                <w:color w:val="auto"/>
                <w:sz w:val="24"/>
                <w:szCs w:val="24"/>
              </w:rPr>
            </w:pPr>
          </w:p>
          <w:p w14:paraId="14FADE0C" w14:textId="77777777" w:rsidR="00C02B71" w:rsidRPr="00C02B71" w:rsidRDefault="00C02B71" w:rsidP="00C02B71">
            <w:pPr>
              <w:jc w:val="both"/>
              <w:rPr>
                <w:rFonts w:cs="Arial"/>
                <w:color w:val="auto"/>
                <w:sz w:val="24"/>
                <w:szCs w:val="24"/>
              </w:rPr>
            </w:pPr>
            <w:r w:rsidRPr="00C02B71">
              <w:rPr>
                <w:rFonts w:cs="Arial"/>
                <w:color w:val="auto"/>
                <w:sz w:val="24"/>
                <w:szCs w:val="24"/>
              </w:rPr>
              <w:t xml:space="preserve">The proposed development at this site is required to deliver the requisite level of electronic communication service on a single site that is to be adapted to accommodate multiple users (so enable future site sharing opportunities), yet seeks to minimise its visual impact or change to the character of this location (the site remaining as physically distant from lines of sight from residential uses as possible in this part of the Borough / set in part behind existing shroud). The form and design of the proposed configuration would not appear out of context in this location (appearing in the comparable context of the existing roof top infrastructure / ladders etc.), so according with wider Development Plan policy and would ensure the integrity, character and setting of the area is fully maintained. </w:t>
            </w:r>
          </w:p>
          <w:p w14:paraId="77253784" w14:textId="77777777" w:rsidR="00C02B71" w:rsidRPr="00C02B71" w:rsidRDefault="00C02B71" w:rsidP="00C02B71">
            <w:pPr>
              <w:jc w:val="both"/>
              <w:rPr>
                <w:rFonts w:cs="Arial"/>
                <w:color w:val="auto"/>
                <w:sz w:val="24"/>
                <w:szCs w:val="24"/>
              </w:rPr>
            </w:pPr>
          </w:p>
          <w:p w14:paraId="69CFB5E4" w14:textId="77777777" w:rsidR="00C02B71" w:rsidRPr="00C02B71" w:rsidRDefault="00C02B71" w:rsidP="00C02B71">
            <w:pPr>
              <w:jc w:val="both"/>
              <w:rPr>
                <w:rFonts w:cs="Arial"/>
                <w:color w:val="auto"/>
                <w:sz w:val="24"/>
                <w:szCs w:val="24"/>
              </w:rPr>
            </w:pPr>
            <w:r w:rsidRPr="00C02B71">
              <w:rPr>
                <w:rFonts w:cs="Arial"/>
                <w:color w:val="auto"/>
                <w:sz w:val="24"/>
                <w:szCs w:val="24"/>
              </w:rPr>
              <w:t>The public benefits of a greatly enhanced communications network for businesses, residents and visitors alike in this location would qualify as a substantial benefit with near benign change or impact on amenity.</w:t>
            </w:r>
          </w:p>
          <w:p w14:paraId="6081DE3E" w14:textId="77777777" w:rsidR="00C02B71" w:rsidRPr="00C02B71" w:rsidRDefault="00C02B71" w:rsidP="00C02B71">
            <w:pPr>
              <w:jc w:val="both"/>
              <w:rPr>
                <w:rFonts w:cs="Arial"/>
                <w:color w:val="auto"/>
                <w:sz w:val="24"/>
                <w:szCs w:val="24"/>
              </w:rPr>
            </w:pPr>
          </w:p>
          <w:p w14:paraId="7137D85F" w14:textId="77777777" w:rsidR="00C02B71" w:rsidRPr="00C02B71" w:rsidRDefault="00C02B71" w:rsidP="00C02B71">
            <w:pPr>
              <w:jc w:val="both"/>
              <w:rPr>
                <w:rFonts w:cs="Arial"/>
                <w:color w:val="auto"/>
                <w:sz w:val="24"/>
                <w:szCs w:val="24"/>
              </w:rPr>
            </w:pPr>
            <w:r w:rsidRPr="00C02B71">
              <w:rPr>
                <w:rFonts w:cs="Arial"/>
                <w:color w:val="auto"/>
                <w:sz w:val="24"/>
                <w:szCs w:val="24"/>
              </w:rPr>
              <w:t>Any harm to the character and setting of the wider heritage asset would qualify as less than substantial, and the public benefits would be considerable, and materially outweigh harm.</w:t>
            </w:r>
          </w:p>
          <w:p w14:paraId="0674AB47" w14:textId="77777777" w:rsidR="00C02B71" w:rsidRPr="00C02B71" w:rsidRDefault="00C02B71" w:rsidP="00C02B71">
            <w:pPr>
              <w:jc w:val="both"/>
              <w:rPr>
                <w:rFonts w:cs="Arial"/>
                <w:color w:val="auto"/>
                <w:sz w:val="24"/>
                <w:szCs w:val="24"/>
              </w:rPr>
            </w:pPr>
          </w:p>
          <w:p w14:paraId="44DB7286" w14:textId="77777777" w:rsidR="00C02B71" w:rsidRPr="00C02B71" w:rsidRDefault="00C02B71" w:rsidP="00C02B71">
            <w:pPr>
              <w:jc w:val="both"/>
              <w:rPr>
                <w:rFonts w:cs="Arial"/>
                <w:color w:val="auto"/>
                <w:sz w:val="24"/>
                <w:szCs w:val="24"/>
              </w:rPr>
            </w:pPr>
            <w:r w:rsidRPr="00C02B71">
              <w:rPr>
                <w:rFonts w:cs="Arial"/>
                <w:color w:val="auto"/>
                <w:sz w:val="24"/>
                <w:szCs w:val="24"/>
              </w:rPr>
              <w:t xml:space="preserve">The enhanced digital service would very much accord with the objectives of the Development Plan policy. </w:t>
            </w:r>
          </w:p>
          <w:p w14:paraId="6ACB4214" w14:textId="77777777" w:rsidR="00F421EC" w:rsidRDefault="00F421EC" w:rsidP="00F421EC">
            <w:pPr>
              <w:rPr>
                <w:rFonts w:cs="Arial"/>
                <w:color w:val="FF0000"/>
                <w:sz w:val="24"/>
                <w:szCs w:val="24"/>
              </w:rPr>
            </w:pPr>
          </w:p>
          <w:p w14:paraId="12B2EB62" w14:textId="70F4A3C2" w:rsidR="00F421EC" w:rsidRPr="00C02B71" w:rsidRDefault="00F421EC" w:rsidP="00C02B71">
            <w:pPr>
              <w:jc w:val="both"/>
              <w:rPr>
                <w:rFonts w:cs="Arial"/>
                <w:color w:val="auto"/>
                <w:sz w:val="24"/>
                <w:szCs w:val="24"/>
              </w:rPr>
            </w:pPr>
            <w:r w:rsidRPr="00C02B71">
              <w:rPr>
                <w:rFonts w:cs="Arial"/>
                <w:color w:val="auto"/>
                <w:sz w:val="24"/>
                <w:szCs w:val="24"/>
              </w:rPr>
              <w:t xml:space="preserve">The proposed installation fully accords with the requirements of the NPPF providing reliable communications infrastructure to ensure continued economic growth and social well-being.  The proposed location of the equipment on a  rooftop </w:t>
            </w:r>
            <w:r w:rsidR="00C02B71" w:rsidRPr="00C02B71">
              <w:rPr>
                <w:rFonts w:cs="Arial"/>
                <w:color w:val="auto"/>
                <w:sz w:val="24"/>
                <w:szCs w:val="24"/>
              </w:rPr>
              <w:t>minimalizes visual intrusion</w:t>
            </w:r>
            <w:r w:rsidR="004C09BC">
              <w:rPr>
                <w:rFonts w:cs="Arial"/>
                <w:color w:val="auto"/>
                <w:sz w:val="24"/>
                <w:szCs w:val="24"/>
              </w:rPr>
              <w:t>. Mirroring the height of the existing rooftop furniture also</w:t>
            </w:r>
            <w:r w:rsidR="00C02B71" w:rsidRPr="00C02B71">
              <w:rPr>
                <w:rFonts w:cs="Arial"/>
                <w:color w:val="auto"/>
                <w:sz w:val="24"/>
                <w:szCs w:val="24"/>
              </w:rPr>
              <w:t xml:space="preserve"> </w:t>
            </w:r>
            <w:r w:rsidR="004C09BC" w:rsidRPr="004C09BC">
              <w:rPr>
                <w:rFonts w:cs="Arial"/>
                <w:color w:val="auto"/>
                <w:sz w:val="24"/>
                <w:szCs w:val="24"/>
              </w:rPr>
              <w:t xml:space="preserve">minimalizes visual intrusion </w:t>
            </w:r>
            <w:r w:rsidR="004C09BC">
              <w:rPr>
                <w:rFonts w:cs="Arial"/>
                <w:color w:val="auto"/>
                <w:sz w:val="24"/>
                <w:szCs w:val="24"/>
              </w:rPr>
              <w:t xml:space="preserve"> and </w:t>
            </w:r>
            <w:r w:rsidRPr="00C02B71">
              <w:rPr>
                <w:rFonts w:cs="Arial"/>
                <w:color w:val="auto"/>
                <w:sz w:val="24"/>
                <w:szCs w:val="24"/>
              </w:rPr>
              <w:t>further promot</w:t>
            </w:r>
            <w:r w:rsidR="004C09BC">
              <w:rPr>
                <w:rFonts w:cs="Arial"/>
                <w:color w:val="auto"/>
                <w:sz w:val="24"/>
                <w:szCs w:val="24"/>
              </w:rPr>
              <w:t>es</w:t>
            </w:r>
            <w:r w:rsidRPr="00C02B71">
              <w:rPr>
                <w:rFonts w:cs="Arial"/>
                <w:color w:val="auto"/>
                <w:sz w:val="24"/>
                <w:szCs w:val="24"/>
              </w:rPr>
              <w:t xml:space="preserve"> the NPPF. The benefits of the proposed development will significantly outweigh any perceived potential harm.</w:t>
            </w:r>
          </w:p>
          <w:p w14:paraId="74FCDAA7" w14:textId="77777777" w:rsidR="00F421EC" w:rsidRDefault="00F421EC" w:rsidP="00F421EC">
            <w:pPr>
              <w:rPr>
                <w:rFonts w:cs="Arial"/>
                <w:color w:val="FF0000"/>
                <w:sz w:val="24"/>
                <w:szCs w:val="24"/>
              </w:rPr>
            </w:pPr>
          </w:p>
          <w:p w14:paraId="6A720F96" w14:textId="77777777" w:rsidR="0085506D" w:rsidRPr="00E0509B" w:rsidRDefault="00F421EC" w:rsidP="006F02A9">
            <w:pPr>
              <w:rPr>
                <w:rFonts w:cs="Arial"/>
                <w:b/>
                <w:bCs/>
                <w:color w:val="auto"/>
                <w:sz w:val="24"/>
                <w:szCs w:val="24"/>
              </w:rPr>
            </w:pPr>
            <w:r w:rsidRPr="00E0509B">
              <w:rPr>
                <w:rFonts w:cs="Arial"/>
                <w:b/>
                <w:bCs/>
                <w:color w:val="auto"/>
                <w:sz w:val="24"/>
                <w:szCs w:val="24"/>
              </w:rPr>
              <w:t>The London Plan</w:t>
            </w:r>
          </w:p>
          <w:p w14:paraId="30B70627" w14:textId="77777777" w:rsidR="00F421EC" w:rsidRPr="00D678FE" w:rsidRDefault="00F421EC" w:rsidP="006F02A9">
            <w:pPr>
              <w:rPr>
                <w:rFonts w:cs="Arial"/>
                <w:color w:val="auto"/>
                <w:sz w:val="24"/>
                <w:szCs w:val="24"/>
              </w:rPr>
            </w:pPr>
          </w:p>
          <w:p w14:paraId="7873DB35" w14:textId="77777777" w:rsidR="00F421EC" w:rsidRPr="00D678FE" w:rsidRDefault="00F421EC" w:rsidP="00F421EC">
            <w:pPr>
              <w:jc w:val="both"/>
              <w:rPr>
                <w:rFonts w:cs="Arial"/>
                <w:color w:val="auto"/>
                <w:sz w:val="24"/>
                <w:szCs w:val="24"/>
              </w:rPr>
            </w:pPr>
            <w:r w:rsidRPr="00D678FE">
              <w:rPr>
                <w:rFonts w:cs="Arial"/>
                <w:color w:val="auto"/>
                <w:sz w:val="24"/>
                <w:szCs w:val="24"/>
              </w:rPr>
              <w:t>The London Plan is a strategic planning document that sets out an integrated framework for the development of London. It is prepared by the Mayor of London and provides a long-term vision and policies for land use, transport, housing, economy, environment, and social infrastructure within the city.</w:t>
            </w:r>
          </w:p>
          <w:p w14:paraId="0FAD86AE" w14:textId="77777777" w:rsidR="00F421EC" w:rsidRPr="00D678FE" w:rsidRDefault="00F421EC" w:rsidP="00F421EC">
            <w:pPr>
              <w:rPr>
                <w:rFonts w:cs="Arial"/>
                <w:color w:val="auto"/>
                <w:sz w:val="24"/>
                <w:szCs w:val="24"/>
              </w:rPr>
            </w:pPr>
          </w:p>
          <w:p w14:paraId="0F146F98" w14:textId="77777777" w:rsidR="00F421EC" w:rsidRPr="00D678FE" w:rsidRDefault="00F421EC" w:rsidP="00F421EC">
            <w:pPr>
              <w:jc w:val="both"/>
              <w:rPr>
                <w:rFonts w:cs="Arial"/>
                <w:color w:val="auto"/>
                <w:sz w:val="24"/>
                <w:szCs w:val="24"/>
              </w:rPr>
            </w:pPr>
            <w:r w:rsidRPr="00D678FE">
              <w:rPr>
                <w:rFonts w:cs="Arial"/>
                <w:color w:val="auto"/>
                <w:sz w:val="24"/>
                <w:szCs w:val="24"/>
              </w:rPr>
              <w:lastRenderedPageBreak/>
              <w:t>The London Plan guides the spatial development of the city, taking into account factors such as population growth, housing needs, transportation requirements, and environmental sustainability. It aims to shape the city's physical and social fabric, promoting economic growth, social inclusion, and quality of life for Londoners.</w:t>
            </w:r>
          </w:p>
          <w:p w14:paraId="1E09DE68" w14:textId="77777777" w:rsidR="00F421EC" w:rsidRPr="00D678FE" w:rsidRDefault="00F421EC" w:rsidP="00F421EC">
            <w:pPr>
              <w:jc w:val="both"/>
              <w:rPr>
                <w:rFonts w:cs="Arial"/>
                <w:color w:val="auto"/>
                <w:sz w:val="24"/>
                <w:szCs w:val="24"/>
              </w:rPr>
            </w:pPr>
          </w:p>
          <w:p w14:paraId="7BA5FA7E" w14:textId="77777777" w:rsidR="00F421EC" w:rsidRPr="00D678FE" w:rsidRDefault="00F421EC" w:rsidP="00F421EC">
            <w:pPr>
              <w:jc w:val="both"/>
              <w:rPr>
                <w:rFonts w:cs="Arial"/>
                <w:color w:val="auto"/>
                <w:sz w:val="24"/>
                <w:szCs w:val="24"/>
              </w:rPr>
            </w:pPr>
            <w:r w:rsidRPr="00D678FE">
              <w:rPr>
                <w:rFonts w:cs="Arial"/>
                <w:color w:val="auto"/>
                <w:sz w:val="24"/>
                <w:szCs w:val="24"/>
              </w:rPr>
              <w:t>The plan covers various aspects of urban development, including:</w:t>
            </w:r>
          </w:p>
          <w:p w14:paraId="2987B540" w14:textId="77777777" w:rsidR="00F421EC" w:rsidRPr="00D678FE" w:rsidRDefault="00F421EC" w:rsidP="00F421EC">
            <w:pPr>
              <w:jc w:val="both"/>
              <w:rPr>
                <w:rFonts w:cs="Arial"/>
                <w:color w:val="auto"/>
                <w:sz w:val="24"/>
                <w:szCs w:val="24"/>
              </w:rPr>
            </w:pPr>
          </w:p>
          <w:p w14:paraId="56412D4B" w14:textId="77777777" w:rsidR="00F421EC" w:rsidRPr="00D678FE" w:rsidRDefault="00F421EC" w:rsidP="00F421EC">
            <w:pPr>
              <w:jc w:val="both"/>
              <w:rPr>
                <w:rFonts w:cs="Arial"/>
                <w:color w:val="auto"/>
                <w:sz w:val="24"/>
                <w:szCs w:val="24"/>
              </w:rPr>
            </w:pPr>
            <w:r w:rsidRPr="00D678FE">
              <w:rPr>
                <w:rFonts w:cs="Arial"/>
                <w:color w:val="auto"/>
                <w:sz w:val="24"/>
                <w:szCs w:val="24"/>
              </w:rPr>
              <w:t>Housing: The London Plan addresses the need for affordable housing, setting targets for the provision of new homes and promoting mixed-use developments that incorporate affordable housing.</w:t>
            </w:r>
          </w:p>
          <w:p w14:paraId="1D73764E" w14:textId="77777777" w:rsidR="00F421EC" w:rsidRPr="00D678FE" w:rsidRDefault="00F421EC" w:rsidP="00F421EC">
            <w:pPr>
              <w:jc w:val="both"/>
              <w:rPr>
                <w:rFonts w:cs="Arial"/>
                <w:color w:val="auto"/>
                <w:sz w:val="24"/>
                <w:szCs w:val="24"/>
              </w:rPr>
            </w:pPr>
          </w:p>
          <w:p w14:paraId="718E62ED" w14:textId="77777777" w:rsidR="00F421EC" w:rsidRPr="00D678FE" w:rsidRDefault="00F421EC" w:rsidP="00F421EC">
            <w:pPr>
              <w:jc w:val="both"/>
              <w:rPr>
                <w:rFonts w:cs="Arial"/>
                <w:color w:val="auto"/>
                <w:sz w:val="24"/>
                <w:szCs w:val="24"/>
              </w:rPr>
            </w:pPr>
            <w:r w:rsidRPr="00D678FE">
              <w:rPr>
                <w:rFonts w:cs="Arial"/>
                <w:color w:val="auto"/>
                <w:sz w:val="24"/>
                <w:szCs w:val="24"/>
              </w:rPr>
              <w:t>Transport: It outlines policies to improve transportation networks, reduce congestion, and promote sustainable modes of transport, such as walking, cycling, and public transport. It also emphasizes the integration of transport with land use planning.</w:t>
            </w:r>
          </w:p>
          <w:p w14:paraId="7E762112" w14:textId="77777777" w:rsidR="00F421EC" w:rsidRPr="00D678FE" w:rsidRDefault="00F421EC" w:rsidP="00F421EC">
            <w:pPr>
              <w:jc w:val="both"/>
              <w:rPr>
                <w:rFonts w:cs="Arial"/>
                <w:color w:val="auto"/>
                <w:sz w:val="24"/>
                <w:szCs w:val="24"/>
              </w:rPr>
            </w:pPr>
          </w:p>
          <w:p w14:paraId="14DF9CDD" w14:textId="77777777" w:rsidR="00F421EC" w:rsidRPr="00D678FE" w:rsidRDefault="00F421EC" w:rsidP="00F421EC">
            <w:pPr>
              <w:jc w:val="both"/>
              <w:rPr>
                <w:rFonts w:cs="Arial"/>
                <w:color w:val="auto"/>
                <w:sz w:val="24"/>
                <w:szCs w:val="24"/>
              </w:rPr>
            </w:pPr>
            <w:r w:rsidRPr="00D678FE">
              <w:rPr>
                <w:rFonts w:cs="Arial"/>
                <w:color w:val="auto"/>
                <w:sz w:val="24"/>
                <w:szCs w:val="24"/>
              </w:rPr>
              <w:t>Economy: The plan supports economic growth by identifying areas for business development, encouraging innovation and entrepreneurship, and protecting employment land.</w:t>
            </w:r>
          </w:p>
          <w:p w14:paraId="61917E5C" w14:textId="77777777" w:rsidR="00F421EC" w:rsidRPr="00D678FE" w:rsidRDefault="00F421EC" w:rsidP="00F421EC">
            <w:pPr>
              <w:jc w:val="both"/>
              <w:rPr>
                <w:rFonts w:cs="Arial"/>
                <w:color w:val="auto"/>
                <w:sz w:val="24"/>
                <w:szCs w:val="24"/>
              </w:rPr>
            </w:pPr>
          </w:p>
          <w:p w14:paraId="25A9727B" w14:textId="77777777" w:rsidR="00F421EC" w:rsidRPr="00D678FE" w:rsidRDefault="00F421EC" w:rsidP="00F421EC">
            <w:pPr>
              <w:jc w:val="both"/>
              <w:rPr>
                <w:rFonts w:cs="Arial"/>
                <w:color w:val="auto"/>
                <w:sz w:val="24"/>
                <w:szCs w:val="24"/>
              </w:rPr>
            </w:pPr>
            <w:r w:rsidRPr="00D678FE">
              <w:rPr>
                <w:rFonts w:cs="Arial"/>
                <w:color w:val="auto"/>
                <w:sz w:val="24"/>
                <w:szCs w:val="24"/>
              </w:rPr>
              <w:t>Environment: It promotes environmental sustainability by addressing climate change, promoting energy efficiency, protecting green spaces, and enhancing biodiversity.</w:t>
            </w:r>
          </w:p>
          <w:p w14:paraId="7099911A" w14:textId="77777777" w:rsidR="00F421EC" w:rsidRPr="00D678FE" w:rsidRDefault="00F421EC" w:rsidP="00F421EC">
            <w:pPr>
              <w:jc w:val="both"/>
              <w:rPr>
                <w:rFonts w:cs="Arial"/>
                <w:color w:val="auto"/>
                <w:sz w:val="24"/>
                <w:szCs w:val="24"/>
              </w:rPr>
            </w:pPr>
          </w:p>
          <w:p w14:paraId="4E608A08" w14:textId="77777777" w:rsidR="00F421EC" w:rsidRPr="00D678FE" w:rsidRDefault="00F421EC" w:rsidP="00F421EC">
            <w:pPr>
              <w:jc w:val="both"/>
              <w:rPr>
                <w:rFonts w:cs="Arial"/>
                <w:color w:val="auto"/>
                <w:sz w:val="24"/>
                <w:szCs w:val="24"/>
              </w:rPr>
            </w:pPr>
            <w:r w:rsidRPr="00D678FE">
              <w:rPr>
                <w:rFonts w:cs="Arial"/>
                <w:color w:val="auto"/>
                <w:sz w:val="24"/>
                <w:szCs w:val="24"/>
              </w:rPr>
              <w:t>Social infrastructure: The plan considers the provision of social infrastructure, such as schools, healthcare facilities, cultural amenities, and community spaces, to support the needs of London's residents.</w:t>
            </w:r>
          </w:p>
          <w:p w14:paraId="78BD3EE7" w14:textId="77777777" w:rsidR="00F421EC" w:rsidRPr="00D678FE" w:rsidRDefault="00F421EC" w:rsidP="006F02A9">
            <w:pPr>
              <w:rPr>
                <w:rFonts w:cs="Arial"/>
                <w:color w:val="auto"/>
                <w:sz w:val="24"/>
                <w:szCs w:val="24"/>
              </w:rPr>
            </w:pPr>
          </w:p>
          <w:p w14:paraId="0F231D15" w14:textId="77777777" w:rsidR="00F421EC" w:rsidRPr="00D678FE" w:rsidRDefault="00F421EC" w:rsidP="00F421EC">
            <w:pPr>
              <w:jc w:val="both"/>
              <w:rPr>
                <w:rFonts w:cs="Arial"/>
                <w:color w:val="auto"/>
                <w:sz w:val="24"/>
                <w:szCs w:val="24"/>
              </w:rPr>
            </w:pPr>
            <w:r w:rsidRPr="00D678FE">
              <w:rPr>
                <w:rFonts w:cs="Arial"/>
                <w:color w:val="auto"/>
                <w:sz w:val="24"/>
                <w:szCs w:val="24"/>
              </w:rPr>
              <w:t>The London Plan is periodically updated to reflect changing circumstances and priorities. It serves as a guide for local boroughs in their own planning decisions and provides a framework for developers, investors, and communities to understand the city's development goals and policies.</w:t>
            </w:r>
          </w:p>
          <w:p w14:paraId="511F572A" w14:textId="77777777" w:rsidR="00F421EC" w:rsidRPr="00921EA0" w:rsidRDefault="00F421EC" w:rsidP="00F421EC">
            <w:pPr>
              <w:jc w:val="both"/>
              <w:rPr>
                <w:rFonts w:cs="Arial"/>
                <w:color w:val="FF0000"/>
                <w:sz w:val="24"/>
                <w:szCs w:val="24"/>
              </w:rPr>
            </w:pPr>
          </w:p>
          <w:p w14:paraId="3A5FCA5D" w14:textId="77777777" w:rsidR="00F421EC" w:rsidRPr="00D678FE" w:rsidRDefault="00F421EC" w:rsidP="00F421EC">
            <w:pPr>
              <w:jc w:val="both"/>
              <w:rPr>
                <w:rFonts w:cs="Arial"/>
                <w:color w:val="auto"/>
                <w:sz w:val="24"/>
                <w:szCs w:val="24"/>
              </w:rPr>
            </w:pPr>
            <w:r w:rsidRPr="00D678FE">
              <w:rPr>
                <w:rFonts w:cs="Arial"/>
                <w:color w:val="auto"/>
                <w:sz w:val="24"/>
                <w:szCs w:val="24"/>
              </w:rPr>
              <w:t>The proposed development will help promote the London Plan by enhancing connectivity, supporting sustainable development, enabling smart city infrastructure, and fostering economic growth, aligning with the plan's objectives of creating a connected, sustainable, and prosperous city.</w:t>
            </w:r>
          </w:p>
          <w:p w14:paraId="07E31F0A" w14:textId="77777777" w:rsidR="00F421EC" w:rsidRDefault="00F421EC" w:rsidP="00F421EC">
            <w:pPr>
              <w:rPr>
                <w:rFonts w:cs="Arial"/>
                <w:color w:val="FF0000"/>
                <w:sz w:val="24"/>
                <w:szCs w:val="24"/>
              </w:rPr>
            </w:pPr>
          </w:p>
          <w:p w14:paraId="2F2A8086" w14:textId="77777777" w:rsidR="00F421EC" w:rsidRPr="00D678FE" w:rsidRDefault="00F421EC" w:rsidP="00F421EC">
            <w:pPr>
              <w:jc w:val="both"/>
              <w:rPr>
                <w:rFonts w:cs="Arial"/>
                <w:b/>
                <w:bCs/>
                <w:color w:val="auto"/>
                <w:sz w:val="24"/>
                <w:szCs w:val="24"/>
              </w:rPr>
            </w:pPr>
            <w:r w:rsidRPr="00D678FE">
              <w:rPr>
                <w:rFonts w:cs="Arial"/>
                <w:b/>
                <w:bCs/>
                <w:color w:val="auto"/>
                <w:sz w:val="24"/>
                <w:szCs w:val="24"/>
              </w:rPr>
              <w:t>The UK Wireless Infrastructure Strategy</w:t>
            </w:r>
          </w:p>
          <w:p w14:paraId="3A9694FA" w14:textId="77777777" w:rsidR="00F421EC" w:rsidRDefault="00F421EC" w:rsidP="006F02A9">
            <w:pPr>
              <w:rPr>
                <w:rFonts w:cs="Arial"/>
                <w:color w:val="FF0000"/>
                <w:sz w:val="24"/>
                <w:szCs w:val="24"/>
              </w:rPr>
            </w:pPr>
          </w:p>
          <w:p w14:paraId="3DDDFCC2" w14:textId="77777777" w:rsidR="00F421EC" w:rsidRPr="00D678FE" w:rsidRDefault="00F421EC" w:rsidP="00F421EC">
            <w:pPr>
              <w:jc w:val="both"/>
              <w:rPr>
                <w:rFonts w:cs="Arial"/>
                <w:color w:val="auto"/>
                <w:sz w:val="24"/>
                <w:szCs w:val="24"/>
              </w:rPr>
            </w:pPr>
            <w:r w:rsidRPr="00D678FE">
              <w:rPr>
                <w:rFonts w:cs="Arial"/>
                <w:color w:val="auto"/>
                <w:sz w:val="24"/>
                <w:szCs w:val="24"/>
              </w:rPr>
              <w:t>The UK Wireless Infrastructure Strategy is a new policy framework to drive deployment and adoption of 5G and advanced wireless connectivity; and the government's 6G strategy for the UK.</w:t>
            </w:r>
          </w:p>
          <w:p w14:paraId="08367253" w14:textId="77777777" w:rsidR="00F421EC" w:rsidRPr="00D678FE" w:rsidRDefault="00F421EC" w:rsidP="00F421EC">
            <w:pPr>
              <w:jc w:val="both"/>
              <w:rPr>
                <w:rFonts w:cs="Arial"/>
                <w:color w:val="auto"/>
                <w:sz w:val="24"/>
                <w:szCs w:val="24"/>
              </w:rPr>
            </w:pPr>
            <w:r w:rsidRPr="00D678FE">
              <w:rPr>
                <w:rFonts w:cs="Arial"/>
                <w:color w:val="auto"/>
                <w:sz w:val="24"/>
                <w:szCs w:val="24"/>
              </w:rPr>
              <w:lastRenderedPageBreak/>
              <w:br/>
              <w:t>It highlights the importance of connectivity to the UK and recognises that the UK needs world-class wireless connectivity:</w:t>
            </w:r>
          </w:p>
          <w:p w14:paraId="2BCC9772" w14:textId="77777777" w:rsidR="00F421EC" w:rsidRPr="00D678FE" w:rsidRDefault="00F421EC" w:rsidP="00F421EC">
            <w:pPr>
              <w:jc w:val="both"/>
              <w:rPr>
                <w:rFonts w:cs="Arial"/>
                <w:i/>
                <w:iCs/>
                <w:color w:val="auto"/>
                <w:sz w:val="24"/>
                <w:szCs w:val="24"/>
              </w:rPr>
            </w:pPr>
          </w:p>
          <w:p w14:paraId="62DABA37" w14:textId="77777777" w:rsidR="00F421EC" w:rsidRPr="00D678FE" w:rsidRDefault="00F421EC" w:rsidP="00F421EC">
            <w:pPr>
              <w:jc w:val="both"/>
              <w:rPr>
                <w:rFonts w:cs="Arial"/>
                <w:i/>
                <w:iCs/>
                <w:color w:val="auto"/>
                <w:sz w:val="24"/>
                <w:szCs w:val="24"/>
              </w:rPr>
            </w:pPr>
            <w:r w:rsidRPr="00D678FE">
              <w:rPr>
                <w:rFonts w:cs="Arial"/>
                <w:i/>
                <w:iCs/>
                <w:color w:val="auto"/>
                <w:sz w:val="24"/>
                <w:szCs w:val="24"/>
              </w:rPr>
              <w:t>“Connectivity has brought benefits for British households and British business, boosting</w:t>
            </w:r>
          </w:p>
          <w:p w14:paraId="7C26CCF5" w14:textId="77777777" w:rsidR="00F421EC" w:rsidRPr="00D678FE" w:rsidRDefault="00F421EC" w:rsidP="00F421EC">
            <w:pPr>
              <w:jc w:val="both"/>
              <w:rPr>
                <w:rFonts w:cs="Arial"/>
                <w:i/>
                <w:iCs/>
                <w:color w:val="auto"/>
                <w:sz w:val="24"/>
                <w:szCs w:val="24"/>
              </w:rPr>
            </w:pPr>
            <w:r w:rsidRPr="00D678FE">
              <w:rPr>
                <w:rFonts w:cs="Arial"/>
                <w:i/>
                <w:iCs/>
                <w:color w:val="auto"/>
                <w:sz w:val="24"/>
                <w:szCs w:val="24"/>
              </w:rPr>
              <w:t>growth, productivity, and opportunity for all. And change shows no sign of stopping. In fact, we find ourselves on the brink of a new revolution which promises to transform</w:t>
            </w:r>
          </w:p>
          <w:p w14:paraId="7791D24E" w14:textId="77777777" w:rsidR="00F421EC" w:rsidRPr="00D678FE" w:rsidRDefault="00F421EC" w:rsidP="00F421EC">
            <w:pPr>
              <w:jc w:val="both"/>
              <w:rPr>
                <w:rFonts w:cs="Arial"/>
                <w:i/>
                <w:iCs/>
                <w:color w:val="auto"/>
                <w:sz w:val="24"/>
                <w:szCs w:val="24"/>
              </w:rPr>
            </w:pPr>
            <w:r w:rsidRPr="00D678FE">
              <w:rPr>
                <w:rFonts w:cs="Arial"/>
                <w:i/>
                <w:iCs/>
                <w:color w:val="auto"/>
                <w:sz w:val="24"/>
                <w:szCs w:val="24"/>
              </w:rPr>
              <w:t>the world once more.</w:t>
            </w:r>
          </w:p>
          <w:p w14:paraId="303DEB8E" w14:textId="77777777" w:rsidR="00F421EC" w:rsidRPr="00D678FE" w:rsidRDefault="00F421EC" w:rsidP="00F421EC">
            <w:pPr>
              <w:jc w:val="both"/>
              <w:rPr>
                <w:rFonts w:cs="Arial"/>
                <w:i/>
                <w:iCs/>
                <w:color w:val="auto"/>
                <w:sz w:val="24"/>
                <w:szCs w:val="24"/>
              </w:rPr>
            </w:pPr>
            <w:r w:rsidRPr="00D678FE">
              <w:rPr>
                <w:rFonts w:cs="Arial"/>
                <w:i/>
                <w:iCs/>
                <w:color w:val="auto"/>
                <w:sz w:val="24"/>
                <w:szCs w:val="24"/>
              </w:rPr>
              <w:t>5G will be the cornerstone of our digital economy. With higher capacity and lower latency, standalone 5G will drive growth in the industries of today and tomorrow  including in emerging sectors like artificial intelligence where Britain leads the world. Just take smart ports, where 5G-enabled remote operation can help us to move containers more quickly, efficiently, and safely, boosting our international competitiveness. 5G can improve our public services, too, in everything from education to social care. In transport, for example, we can use 5G to power forward</w:t>
            </w:r>
          </w:p>
          <w:p w14:paraId="52826BBE" w14:textId="77777777" w:rsidR="00F421EC" w:rsidRPr="00D678FE" w:rsidRDefault="00F421EC" w:rsidP="00F421EC">
            <w:pPr>
              <w:jc w:val="both"/>
              <w:rPr>
                <w:rFonts w:cs="Arial"/>
                <w:i/>
                <w:iCs/>
                <w:color w:val="auto"/>
                <w:sz w:val="24"/>
                <w:szCs w:val="24"/>
              </w:rPr>
            </w:pPr>
            <w:r w:rsidRPr="00D678FE">
              <w:rPr>
                <w:rFonts w:cs="Arial"/>
                <w:i/>
                <w:iCs/>
                <w:color w:val="auto"/>
                <w:sz w:val="24"/>
                <w:szCs w:val="24"/>
              </w:rPr>
              <w:t>progress in everything from real time travel information to augmented reality</w:t>
            </w:r>
          </w:p>
          <w:p w14:paraId="706C4AF6" w14:textId="77777777" w:rsidR="00F421EC" w:rsidRPr="00D678FE" w:rsidRDefault="00F421EC" w:rsidP="00F421EC">
            <w:pPr>
              <w:jc w:val="both"/>
              <w:rPr>
                <w:rFonts w:cs="Arial"/>
                <w:i/>
                <w:iCs/>
                <w:color w:val="auto"/>
                <w:sz w:val="24"/>
                <w:szCs w:val="24"/>
              </w:rPr>
            </w:pPr>
            <w:r w:rsidRPr="00D678FE">
              <w:rPr>
                <w:rFonts w:cs="Arial"/>
                <w:i/>
                <w:iCs/>
                <w:color w:val="auto"/>
                <w:sz w:val="24"/>
                <w:szCs w:val="24"/>
              </w:rPr>
              <w:t>navigation and self-driving buses and taxis.”</w:t>
            </w:r>
          </w:p>
          <w:p w14:paraId="0584B1A3" w14:textId="77777777" w:rsidR="00F421EC" w:rsidRPr="00D678FE" w:rsidRDefault="00F421EC" w:rsidP="00F421EC">
            <w:pPr>
              <w:jc w:val="both"/>
              <w:rPr>
                <w:rFonts w:cs="Arial"/>
                <w:i/>
                <w:iCs/>
                <w:color w:val="auto"/>
                <w:sz w:val="24"/>
                <w:szCs w:val="24"/>
              </w:rPr>
            </w:pPr>
          </w:p>
          <w:p w14:paraId="4E9F6DD7" w14:textId="77777777" w:rsidR="00F421EC" w:rsidRPr="00D678FE" w:rsidRDefault="00F421EC" w:rsidP="00C02B71">
            <w:pPr>
              <w:jc w:val="both"/>
              <w:rPr>
                <w:rFonts w:cs="Arial"/>
                <w:i/>
                <w:iCs/>
                <w:color w:val="auto"/>
                <w:sz w:val="24"/>
                <w:szCs w:val="24"/>
              </w:rPr>
            </w:pPr>
            <w:r w:rsidRPr="00D678FE">
              <w:rPr>
                <w:rFonts w:cs="Arial"/>
                <w:i/>
                <w:iCs/>
                <w:color w:val="auto"/>
                <w:sz w:val="24"/>
                <w:szCs w:val="24"/>
              </w:rPr>
              <w:t>Which is why the time is right to turn our sights to mobile connectivity, where the same sense of mission is needed to deliver the kind of wireless infrastructure that will transform how we live our lives and run our economy. This is not simply a matter of</w:t>
            </w:r>
          </w:p>
          <w:p w14:paraId="5545B0B7" w14:textId="77777777" w:rsidR="00F421EC" w:rsidRPr="00D678FE" w:rsidRDefault="00F421EC" w:rsidP="00C02B71">
            <w:pPr>
              <w:jc w:val="both"/>
              <w:rPr>
                <w:rFonts w:cs="Arial"/>
                <w:i/>
                <w:iCs/>
                <w:color w:val="auto"/>
                <w:sz w:val="24"/>
                <w:szCs w:val="24"/>
              </w:rPr>
            </w:pPr>
            <w:r w:rsidRPr="00D678FE">
              <w:rPr>
                <w:rFonts w:cs="Arial"/>
                <w:i/>
                <w:iCs/>
                <w:color w:val="auto"/>
                <w:sz w:val="24"/>
                <w:szCs w:val="24"/>
              </w:rPr>
              <w:t>improving download speeds as people browse the internet on their phones or dial into work calls. It is far more transformative than that.</w:t>
            </w:r>
          </w:p>
          <w:p w14:paraId="6D992DA0" w14:textId="77777777" w:rsidR="00F421EC" w:rsidRPr="00C00480" w:rsidRDefault="00F421EC" w:rsidP="00C02B71">
            <w:pPr>
              <w:jc w:val="both"/>
              <w:rPr>
                <w:rFonts w:cs="Arial"/>
                <w:i/>
                <w:iCs/>
                <w:color w:val="auto"/>
                <w:sz w:val="24"/>
                <w:szCs w:val="24"/>
                <w:highlight w:val="yellow"/>
              </w:rPr>
            </w:pPr>
          </w:p>
          <w:p w14:paraId="28784877" w14:textId="77777777" w:rsidR="00F421EC" w:rsidRPr="00D678FE" w:rsidRDefault="00F421EC" w:rsidP="00C02B71">
            <w:pPr>
              <w:jc w:val="both"/>
              <w:rPr>
                <w:rFonts w:cs="Arial"/>
                <w:i/>
                <w:iCs/>
                <w:color w:val="auto"/>
                <w:sz w:val="24"/>
                <w:szCs w:val="24"/>
              </w:rPr>
            </w:pPr>
            <w:r w:rsidRPr="00D678FE">
              <w:rPr>
                <w:rFonts w:cs="Arial"/>
                <w:i/>
                <w:iCs/>
                <w:color w:val="auto"/>
                <w:sz w:val="24"/>
                <w:szCs w:val="24"/>
              </w:rPr>
              <w:t>The power of 5G and future telecoms advances will unlock new solutions in everything from industry to healthcare. Falling behind in coverage will mean falling behind in international competitiveness when it comes to the technologies of tomorrow, and failing to provide British people with innovative, life-enhancing services on secure, resilient networks.”</w:t>
            </w:r>
          </w:p>
          <w:p w14:paraId="0479E660" w14:textId="77777777" w:rsidR="00F421EC" w:rsidRPr="00D678FE" w:rsidRDefault="00F421EC" w:rsidP="006F02A9">
            <w:pPr>
              <w:rPr>
                <w:rFonts w:cs="Arial"/>
                <w:color w:val="FF0000"/>
                <w:sz w:val="24"/>
                <w:szCs w:val="24"/>
              </w:rPr>
            </w:pPr>
          </w:p>
          <w:p w14:paraId="5387A300" w14:textId="77777777" w:rsidR="00F421EC" w:rsidRDefault="00F421EC" w:rsidP="00F421EC">
            <w:pPr>
              <w:jc w:val="both"/>
              <w:rPr>
                <w:rFonts w:cs="Arial"/>
                <w:color w:val="auto"/>
                <w:sz w:val="24"/>
                <w:szCs w:val="24"/>
              </w:rPr>
            </w:pPr>
            <w:r w:rsidRPr="00D678FE">
              <w:rPr>
                <w:rFonts w:cs="Arial"/>
                <w:color w:val="auto"/>
                <w:sz w:val="24"/>
                <w:szCs w:val="24"/>
              </w:rPr>
              <w:t>The proposed telecommunication equipment will help promote The UK Wireless Infrastructure Strategy by improving coverage and capacity, supporting digital inclusion, facilitating economic growth, and enabling future-proof infrastructure including 5G that will ensure the area doesn’t fall behind in coverage and international competitiveness. The proposed development will provide significant public benefit with greater capacity and wireless connectivity for local businesses, residents and visitors to the area.</w:t>
            </w:r>
          </w:p>
          <w:p w14:paraId="1F4F5E6D" w14:textId="77777777" w:rsidR="00E0509B" w:rsidRDefault="00E0509B" w:rsidP="006F02A9">
            <w:pPr>
              <w:rPr>
                <w:rFonts w:cs="Arial"/>
                <w:color w:val="FF0000"/>
                <w:sz w:val="24"/>
                <w:szCs w:val="24"/>
              </w:rPr>
            </w:pPr>
          </w:p>
          <w:p w14:paraId="16E783B4" w14:textId="77777777" w:rsidR="004B1894" w:rsidRDefault="004B1894" w:rsidP="006F02A9">
            <w:pPr>
              <w:rPr>
                <w:rFonts w:cs="Arial"/>
                <w:color w:val="FF0000"/>
                <w:sz w:val="24"/>
                <w:szCs w:val="24"/>
              </w:rPr>
            </w:pPr>
          </w:p>
          <w:p w14:paraId="027C77BA" w14:textId="77777777" w:rsidR="004B1894" w:rsidRDefault="004B1894" w:rsidP="006F02A9">
            <w:pPr>
              <w:rPr>
                <w:rFonts w:cs="Arial"/>
                <w:color w:val="FF0000"/>
                <w:sz w:val="24"/>
                <w:szCs w:val="24"/>
              </w:rPr>
            </w:pPr>
          </w:p>
          <w:p w14:paraId="1F7A50CD" w14:textId="77777777" w:rsidR="004B1894" w:rsidRDefault="004B1894" w:rsidP="006F02A9">
            <w:pPr>
              <w:rPr>
                <w:rFonts w:cs="Arial"/>
                <w:color w:val="FF0000"/>
                <w:sz w:val="24"/>
                <w:szCs w:val="24"/>
              </w:rPr>
            </w:pPr>
          </w:p>
          <w:p w14:paraId="2521EF34" w14:textId="77777777" w:rsidR="004B1894" w:rsidRDefault="004B1894" w:rsidP="006F02A9">
            <w:pPr>
              <w:rPr>
                <w:rFonts w:cs="Arial"/>
                <w:color w:val="FF0000"/>
                <w:sz w:val="24"/>
                <w:szCs w:val="24"/>
              </w:rPr>
            </w:pPr>
          </w:p>
          <w:p w14:paraId="7017F8E4" w14:textId="02A7751A" w:rsidR="004B1894" w:rsidRPr="00F421EC" w:rsidRDefault="004B1894" w:rsidP="006F02A9">
            <w:pPr>
              <w:rPr>
                <w:rFonts w:cs="Arial"/>
                <w:color w:val="FF0000"/>
                <w:sz w:val="24"/>
                <w:szCs w:val="24"/>
              </w:rPr>
            </w:pPr>
          </w:p>
        </w:tc>
      </w:tr>
      <w:tr w:rsidR="0089499C" w:rsidRPr="0089499C" w14:paraId="04AF0ADB" w14:textId="77777777" w:rsidTr="00270210">
        <w:tc>
          <w:tcPr>
            <w:tcW w:w="5000" w:type="pct"/>
          </w:tcPr>
          <w:p w14:paraId="38E0F734" w14:textId="349FBA34" w:rsidR="0085506D" w:rsidRDefault="0085506D" w:rsidP="006F02A9">
            <w:pPr>
              <w:rPr>
                <w:rFonts w:cs="Arial"/>
                <w:color w:val="auto"/>
                <w:sz w:val="24"/>
                <w:szCs w:val="24"/>
              </w:rPr>
            </w:pPr>
            <w:r w:rsidRPr="00106831">
              <w:rPr>
                <w:rFonts w:cs="Arial"/>
                <w:color w:val="auto"/>
                <w:sz w:val="24"/>
                <w:szCs w:val="24"/>
              </w:rPr>
              <w:lastRenderedPageBreak/>
              <w:t xml:space="preserve">Additional relevant information </w:t>
            </w:r>
          </w:p>
          <w:p w14:paraId="62CBD8F6" w14:textId="77777777" w:rsidR="00EF2069" w:rsidRDefault="00EF2069" w:rsidP="006F02A9">
            <w:pPr>
              <w:rPr>
                <w:rFonts w:cs="Arial"/>
                <w:color w:val="auto"/>
                <w:sz w:val="24"/>
                <w:szCs w:val="24"/>
              </w:rPr>
            </w:pPr>
          </w:p>
          <w:p w14:paraId="6EB73860" w14:textId="77777777" w:rsidR="00F421EC" w:rsidRPr="00446164" w:rsidRDefault="00F421EC" w:rsidP="00F421EC">
            <w:pPr>
              <w:jc w:val="both"/>
              <w:rPr>
                <w:rFonts w:cs="Arial"/>
                <w:b/>
                <w:color w:val="auto"/>
                <w:sz w:val="24"/>
                <w:szCs w:val="24"/>
              </w:rPr>
            </w:pPr>
            <w:r w:rsidRPr="00446164">
              <w:rPr>
                <w:rFonts w:cs="Arial"/>
                <w:b/>
                <w:color w:val="auto"/>
                <w:sz w:val="24"/>
                <w:szCs w:val="24"/>
              </w:rPr>
              <w:t>Siting</w:t>
            </w:r>
          </w:p>
          <w:p w14:paraId="05FAB2C4" w14:textId="77777777" w:rsidR="00F421EC" w:rsidRPr="0022748A" w:rsidRDefault="00F421EC" w:rsidP="00F421EC">
            <w:pPr>
              <w:rPr>
                <w:rFonts w:cs="Arial"/>
                <w:b/>
                <w:sz w:val="24"/>
                <w:szCs w:val="24"/>
              </w:rPr>
            </w:pPr>
          </w:p>
          <w:p w14:paraId="7DA8AE4A" w14:textId="77777777" w:rsidR="00F421EC" w:rsidRPr="00B60E61" w:rsidRDefault="00F421EC" w:rsidP="00F421EC">
            <w:pPr>
              <w:jc w:val="both"/>
              <w:rPr>
                <w:rFonts w:cs="Arial"/>
                <w:color w:val="auto"/>
                <w:sz w:val="24"/>
                <w:szCs w:val="24"/>
              </w:rPr>
            </w:pPr>
            <w:r w:rsidRPr="00B60E61">
              <w:rPr>
                <w:rFonts w:cs="Arial"/>
                <w:color w:val="auto"/>
                <w:sz w:val="24"/>
                <w:szCs w:val="24"/>
              </w:rPr>
              <w:t xml:space="preserve">We have considered the detailed siting and design carefully to ensure that the scheme has a limited impact on the locality, and general visual amenity. </w:t>
            </w:r>
          </w:p>
          <w:p w14:paraId="4B3349B7" w14:textId="77777777" w:rsidR="00F421EC" w:rsidRPr="00B60E61" w:rsidRDefault="00F421EC" w:rsidP="00F421EC">
            <w:pPr>
              <w:jc w:val="both"/>
              <w:rPr>
                <w:rFonts w:cs="Arial"/>
                <w:color w:val="auto"/>
                <w:sz w:val="24"/>
                <w:szCs w:val="24"/>
              </w:rPr>
            </w:pPr>
          </w:p>
          <w:p w14:paraId="099FBCA3" w14:textId="77777777" w:rsidR="00F421EC" w:rsidRPr="00B60E61" w:rsidRDefault="00F421EC" w:rsidP="00F421EC">
            <w:pPr>
              <w:jc w:val="both"/>
              <w:rPr>
                <w:rFonts w:cs="Arial"/>
                <w:b/>
                <w:color w:val="auto"/>
                <w:sz w:val="24"/>
                <w:szCs w:val="24"/>
              </w:rPr>
            </w:pPr>
            <w:r w:rsidRPr="00B60E61">
              <w:rPr>
                <w:rFonts w:cs="Arial"/>
                <w:b/>
                <w:color w:val="auto"/>
                <w:sz w:val="24"/>
                <w:szCs w:val="24"/>
              </w:rPr>
              <w:t>Visual appearance</w:t>
            </w:r>
          </w:p>
          <w:p w14:paraId="501473CF" w14:textId="77777777" w:rsidR="00F421EC" w:rsidRPr="00B60E61" w:rsidRDefault="00F421EC" w:rsidP="00F421EC">
            <w:pPr>
              <w:jc w:val="both"/>
              <w:rPr>
                <w:rFonts w:cs="Arial"/>
                <w:b/>
                <w:color w:val="auto"/>
                <w:sz w:val="24"/>
                <w:szCs w:val="24"/>
              </w:rPr>
            </w:pPr>
          </w:p>
          <w:p w14:paraId="3BABA7B0" w14:textId="77777777" w:rsidR="00F421EC" w:rsidRPr="00B60E61" w:rsidRDefault="00F421EC" w:rsidP="00F421EC">
            <w:pPr>
              <w:jc w:val="both"/>
              <w:rPr>
                <w:rFonts w:cs="Arial"/>
                <w:color w:val="auto"/>
                <w:sz w:val="24"/>
                <w:szCs w:val="24"/>
              </w:rPr>
            </w:pPr>
            <w:r w:rsidRPr="00B60E61">
              <w:rPr>
                <w:rFonts w:cs="Arial"/>
                <w:color w:val="auto"/>
                <w:sz w:val="24"/>
                <w:szCs w:val="24"/>
              </w:rPr>
              <w:t>We would repeat that we have carefully placed and designed the scheme to ensure the principles of good siting and appearance are adhered to. The overall impact of the installation on the environment and building is very limited.</w:t>
            </w:r>
          </w:p>
          <w:p w14:paraId="434CDC76" w14:textId="77777777" w:rsidR="00F421EC" w:rsidRPr="00B60E61" w:rsidRDefault="00F421EC" w:rsidP="00F421EC">
            <w:pPr>
              <w:jc w:val="both"/>
              <w:rPr>
                <w:rFonts w:cs="Arial"/>
                <w:color w:val="auto"/>
                <w:sz w:val="24"/>
                <w:szCs w:val="24"/>
              </w:rPr>
            </w:pPr>
          </w:p>
          <w:p w14:paraId="76B26651" w14:textId="77777777" w:rsidR="00F421EC" w:rsidRPr="00B60E61" w:rsidRDefault="00F421EC" w:rsidP="00F421EC">
            <w:pPr>
              <w:jc w:val="both"/>
              <w:rPr>
                <w:rFonts w:cs="Arial"/>
                <w:b/>
                <w:color w:val="auto"/>
                <w:sz w:val="24"/>
                <w:szCs w:val="24"/>
              </w:rPr>
            </w:pPr>
            <w:r w:rsidRPr="00B60E61">
              <w:rPr>
                <w:rFonts w:cs="Arial"/>
                <w:b/>
                <w:color w:val="auto"/>
                <w:sz w:val="24"/>
                <w:szCs w:val="24"/>
              </w:rPr>
              <w:t>Consultation</w:t>
            </w:r>
          </w:p>
          <w:p w14:paraId="350C2E42" w14:textId="77777777" w:rsidR="00F421EC" w:rsidRPr="00B60E61" w:rsidRDefault="00F421EC" w:rsidP="00F421EC">
            <w:pPr>
              <w:jc w:val="both"/>
              <w:rPr>
                <w:rFonts w:cs="Arial"/>
                <w:b/>
                <w:color w:val="auto"/>
                <w:sz w:val="24"/>
                <w:szCs w:val="24"/>
              </w:rPr>
            </w:pPr>
          </w:p>
          <w:p w14:paraId="2F576522" w14:textId="77777777" w:rsidR="00F421EC" w:rsidRPr="00B60E61" w:rsidRDefault="00F421EC" w:rsidP="00F421EC">
            <w:pPr>
              <w:jc w:val="both"/>
              <w:rPr>
                <w:rFonts w:cs="Arial"/>
                <w:color w:val="auto"/>
                <w:sz w:val="24"/>
                <w:szCs w:val="24"/>
              </w:rPr>
            </w:pPr>
            <w:r w:rsidRPr="00306378">
              <w:rPr>
                <w:rFonts w:cs="Arial"/>
                <w:color w:val="auto"/>
                <w:sz w:val="24"/>
                <w:szCs w:val="24"/>
              </w:rPr>
              <w:t>In accordance with the industry ’10 commitments’ and the Code of Best Practice, consultation has been attempted with the planning department prior to submission of this proposal.</w:t>
            </w:r>
            <w:r w:rsidRPr="00B60E61">
              <w:rPr>
                <w:rFonts w:cs="Arial"/>
                <w:color w:val="auto"/>
                <w:sz w:val="24"/>
                <w:szCs w:val="24"/>
              </w:rPr>
              <w:t xml:space="preserve"> </w:t>
            </w:r>
          </w:p>
          <w:p w14:paraId="500D528C" w14:textId="77777777" w:rsidR="0085506D" w:rsidRPr="00266A45" w:rsidRDefault="0085506D" w:rsidP="006F02A9">
            <w:pPr>
              <w:rPr>
                <w:rFonts w:cs="Arial"/>
                <w:i/>
                <w:iCs/>
                <w:color w:val="7030A0"/>
                <w:sz w:val="24"/>
                <w:szCs w:val="24"/>
              </w:rPr>
            </w:pPr>
          </w:p>
          <w:p w14:paraId="2A24B7E0" w14:textId="6C8A2EB2" w:rsidR="0085506D" w:rsidRDefault="0085506D" w:rsidP="00F421EC">
            <w:pPr>
              <w:jc w:val="both"/>
              <w:rPr>
                <w:rFonts w:cs="Arial"/>
                <w:b/>
                <w:bCs/>
                <w:color w:val="auto"/>
                <w:sz w:val="24"/>
                <w:szCs w:val="24"/>
              </w:rPr>
            </w:pPr>
            <w:r w:rsidRPr="00F421EC">
              <w:rPr>
                <w:rFonts w:cs="Arial"/>
                <w:b/>
                <w:bCs/>
                <w:color w:val="auto"/>
                <w:sz w:val="24"/>
                <w:szCs w:val="24"/>
              </w:rPr>
              <w:t>Education</w:t>
            </w:r>
          </w:p>
          <w:p w14:paraId="674F35F4" w14:textId="77777777" w:rsidR="00F421EC" w:rsidRPr="00F421EC" w:rsidRDefault="00F421EC" w:rsidP="00F421EC">
            <w:pPr>
              <w:jc w:val="both"/>
              <w:rPr>
                <w:rFonts w:cs="Arial"/>
                <w:color w:val="auto"/>
                <w:sz w:val="24"/>
                <w:szCs w:val="24"/>
              </w:rPr>
            </w:pPr>
          </w:p>
          <w:p w14:paraId="1E9CBCE4" w14:textId="77777777" w:rsidR="00C02124" w:rsidRPr="00C02124" w:rsidRDefault="00C02124" w:rsidP="00C02124">
            <w:pPr>
              <w:jc w:val="both"/>
              <w:rPr>
                <w:rFonts w:cs="Arial"/>
                <w:color w:val="auto"/>
                <w:sz w:val="24"/>
                <w:szCs w:val="24"/>
              </w:rPr>
            </w:pPr>
            <w:r w:rsidRPr="00C02124">
              <w:rPr>
                <w:rFonts w:cs="Arial"/>
                <w:color w:val="auto"/>
                <w:sz w:val="24"/>
                <w:szCs w:val="24"/>
              </w:rPr>
              <w:t>The relationship between 5G and education is evolving at a massive rate with educators exploring the relevance of Virtual Reality (VR) technologies for education and training.  Crucially, VR can support remote learning, allowing students a presence in the classroom even when working elsewhere.</w:t>
            </w:r>
          </w:p>
          <w:p w14:paraId="7E0731A5" w14:textId="77777777" w:rsidR="00C02124" w:rsidRPr="00C02124" w:rsidRDefault="00C02124" w:rsidP="00C02124">
            <w:pPr>
              <w:jc w:val="both"/>
              <w:rPr>
                <w:rFonts w:cs="Arial"/>
                <w:color w:val="auto"/>
                <w:sz w:val="24"/>
                <w:szCs w:val="24"/>
              </w:rPr>
            </w:pPr>
            <w:r w:rsidRPr="00C02124">
              <w:rPr>
                <w:rFonts w:cs="Arial"/>
                <w:color w:val="auto"/>
                <w:sz w:val="24"/>
                <w:szCs w:val="24"/>
              </w:rPr>
              <w:t xml:space="preserve">5G’s ability to deliver real-time information (low latency), ultra-fast speeds (critical for high definition images and video), increased capacity and heightened security will also allow learning on the job, thanks to technologies such as Augmented Reality (AR) goggles, which can give engineers real-time instructions on how to fix a machine on a production line, for example.  </w:t>
            </w:r>
          </w:p>
          <w:p w14:paraId="4A92713A" w14:textId="77777777" w:rsidR="0085506D" w:rsidRPr="00F421EC" w:rsidRDefault="0085506D" w:rsidP="00F421EC">
            <w:pPr>
              <w:jc w:val="both"/>
              <w:rPr>
                <w:rFonts w:cs="Arial"/>
                <w:color w:val="auto"/>
                <w:sz w:val="24"/>
                <w:szCs w:val="24"/>
              </w:rPr>
            </w:pPr>
          </w:p>
          <w:p w14:paraId="6F0E8FD1" w14:textId="18BED8A7" w:rsidR="0085506D" w:rsidRDefault="0085506D" w:rsidP="00F421EC">
            <w:pPr>
              <w:jc w:val="both"/>
              <w:rPr>
                <w:rFonts w:cs="Arial"/>
                <w:b/>
                <w:bCs/>
                <w:color w:val="auto"/>
                <w:sz w:val="24"/>
                <w:szCs w:val="24"/>
              </w:rPr>
            </w:pPr>
            <w:r w:rsidRPr="00F421EC">
              <w:rPr>
                <w:rFonts w:cs="Arial"/>
                <w:b/>
                <w:bCs/>
                <w:color w:val="auto"/>
                <w:sz w:val="24"/>
                <w:szCs w:val="24"/>
              </w:rPr>
              <w:t>Health</w:t>
            </w:r>
          </w:p>
          <w:p w14:paraId="758D6EEE" w14:textId="77777777" w:rsidR="00F421EC" w:rsidRPr="00F421EC" w:rsidRDefault="00F421EC" w:rsidP="00F421EC">
            <w:pPr>
              <w:jc w:val="both"/>
              <w:rPr>
                <w:rFonts w:cs="Arial"/>
                <w:color w:val="auto"/>
                <w:sz w:val="24"/>
                <w:szCs w:val="24"/>
              </w:rPr>
            </w:pPr>
          </w:p>
          <w:p w14:paraId="38309F31" w14:textId="77777777" w:rsidR="00C02124" w:rsidRPr="00C02124" w:rsidRDefault="00C02124" w:rsidP="00C02124">
            <w:pPr>
              <w:jc w:val="both"/>
              <w:rPr>
                <w:rFonts w:cs="Arial"/>
                <w:color w:val="auto"/>
                <w:sz w:val="24"/>
                <w:szCs w:val="24"/>
              </w:rPr>
            </w:pPr>
            <w:r w:rsidRPr="00C02124">
              <w:rPr>
                <w:rFonts w:cs="Arial"/>
                <w:color w:val="auto"/>
                <w:sz w:val="24"/>
                <w:szCs w:val="24"/>
              </w:rPr>
              <w:t>Patients across the country are now becoming accustomed to relying on remote healthcare services such as NHS 111, virtual GP appointments, and ordering online deliveries of essential medical supplies.</w:t>
            </w:r>
          </w:p>
          <w:p w14:paraId="3639DA44" w14:textId="7C95347E" w:rsidR="0085506D" w:rsidRDefault="00C02124" w:rsidP="00C02124">
            <w:pPr>
              <w:jc w:val="both"/>
              <w:rPr>
                <w:rFonts w:cs="Arial"/>
                <w:color w:val="auto"/>
                <w:sz w:val="24"/>
                <w:szCs w:val="24"/>
              </w:rPr>
            </w:pPr>
            <w:r w:rsidRPr="00C02124">
              <w:rPr>
                <w:rFonts w:cs="Arial"/>
                <w:color w:val="auto"/>
                <w:sz w:val="24"/>
                <w:szCs w:val="24"/>
              </w:rPr>
              <w:t>5G will prove critical in providing the infrastructure required to deliver remote health services over the next decade. By design, 5G’s ability to deliver real-time information (low latency), ultra-fast speeds (critical for high</w:t>
            </w:r>
            <w:r>
              <w:rPr>
                <w:rFonts w:cs="Arial"/>
                <w:color w:val="auto"/>
                <w:sz w:val="24"/>
                <w:szCs w:val="24"/>
              </w:rPr>
              <w:t>-</w:t>
            </w:r>
            <w:r w:rsidRPr="00C02124">
              <w:rPr>
                <w:rFonts w:cs="Arial"/>
                <w:color w:val="auto"/>
                <w:sz w:val="24"/>
                <w:szCs w:val="24"/>
              </w:rPr>
              <w:t xml:space="preserve">definition images and video), increased capacity and heightened security are going to be fundamental in scaling the patient benefits of remote healthcare and keeping medical records secure and private.  For instance, trials have shown that connecting ambulance crews to expert </w:t>
            </w:r>
            <w:r w:rsidRPr="00C02124">
              <w:rPr>
                <w:rFonts w:cs="Arial"/>
                <w:color w:val="auto"/>
                <w:sz w:val="24"/>
                <w:szCs w:val="24"/>
              </w:rPr>
              <w:lastRenderedPageBreak/>
              <w:t>resources using 5G allows paramedics to work with doctors and conduct specialist procedures in real time whilst on the road.</w:t>
            </w:r>
          </w:p>
          <w:p w14:paraId="752CDFC6" w14:textId="77777777" w:rsidR="00C02124" w:rsidRDefault="00C02124" w:rsidP="00C02124">
            <w:pPr>
              <w:jc w:val="both"/>
              <w:rPr>
                <w:rFonts w:cs="Arial"/>
                <w:color w:val="auto"/>
                <w:sz w:val="24"/>
                <w:szCs w:val="24"/>
              </w:rPr>
            </w:pPr>
          </w:p>
          <w:p w14:paraId="3AE7922E" w14:textId="77777777" w:rsidR="00F421EC" w:rsidRPr="00176DEE" w:rsidRDefault="00F421EC" w:rsidP="00F421EC">
            <w:pPr>
              <w:jc w:val="both"/>
              <w:rPr>
                <w:rFonts w:cs="Arial"/>
                <w:b/>
                <w:bCs/>
                <w:color w:val="auto"/>
                <w:sz w:val="24"/>
                <w:szCs w:val="24"/>
              </w:rPr>
            </w:pPr>
            <w:r w:rsidRPr="00176DEE">
              <w:rPr>
                <w:rFonts w:cs="Arial"/>
                <w:b/>
                <w:bCs/>
                <w:color w:val="auto"/>
                <w:sz w:val="24"/>
                <w:szCs w:val="24"/>
              </w:rPr>
              <w:t xml:space="preserve">Conclusion </w:t>
            </w:r>
          </w:p>
          <w:p w14:paraId="60DFB00C" w14:textId="77777777" w:rsidR="00F421EC" w:rsidRPr="00176DEE" w:rsidRDefault="00F421EC" w:rsidP="00F421EC">
            <w:pPr>
              <w:jc w:val="both"/>
              <w:rPr>
                <w:rFonts w:cs="Arial"/>
                <w:color w:val="auto"/>
                <w:sz w:val="24"/>
                <w:szCs w:val="24"/>
              </w:rPr>
            </w:pPr>
          </w:p>
          <w:p w14:paraId="0071A530" w14:textId="77777777" w:rsidR="00F421EC" w:rsidRPr="00176DEE" w:rsidRDefault="00F421EC" w:rsidP="00F421EC">
            <w:pPr>
              <w:jc w:val="both"/>
              <w:rPr>
                <w:rFonts w:cs="Arial"/>
                <w:color w:val="auto"/>
                <w:sz w:val="24"/>
                <w:szCs w:val="24"/>
              </w:rPr>
            </w:pPr>
            <w:r w:rsidRPr="00176DEE">
              <w:rPr>
                <w:rFonts w:cs="Arial"/>
                <w:color w:val="auto"/>
                <w:sz w:val="24"/>
                <w:szCs w:val="24"/>
              </w:rPr>
              <w:t xml:space="preserve">We consider the development complies with both central government and local planning policy guidance where the underlying aim is to provide an efficient and competitive telecommunication system for the benefit of the community while minimising visual impact. </w:t>
            </w:r>
          </w:p>
          <w:p w14:paraId="22DADA56" w14:textId="77777777" w:rsidR="00F421EC" w:rsidRPr="00176DEE" w:rsidRDefault="00F421EC" w:rsidP="00F421EC">
            <w:pPr>
              <w:jc w:val="both"/>
              <w:rPr>
                <w:rFonts w:cs="Arial"/>
                <w:color w:val="auto"/>
                <w:sz w:val="24"/>
                <w:szCs w:val="24"/>
              </w:rPr>
            </w:pPr>
          </w:p>
          <w:p w14:paraId="40F6DC0D" w14:textId="77777777" w:rsidR="00F421EC" w:rsidRPr="00176DEE" w:rsidRDefault="00F421EC" w:rsidP="00F421EC">
            <w:pPr>
              <w:jc w:val="both"/>
              <w:rPr>
                <w:rFonts w:cs="Arial"/>
                <w:color w:val="auto"/>
                <w:sz w:val="24"/>
                <w:szCs w:val="24"/>
              </w:rPr>
            </w:pPr>
            <w:r w:rsidRPr="00176DEE">
              <w:rPr>
                <w:rFonts w:cs="Arial"/>
                <w:color w:val="auto"/>
                <w:sz w:val="24"/>
                <w:szCs w:val="24"/>
              </w:rPr>
              <w:t xml:space="preserve">Taking into account the factors of technical constraints, available sites and planning constraints we consider that this site and design clearly represents the optimum environmental solution.  </w:t>
            </w:r>
          </w:p>
          <w:p w14:paraId="5964B6A6" w14:textId="77777777" w:rsidR="00F421EC" w:rsidRPr="00176DEE" w:rsidRDefault="00F421EC" w:rsidP="00F421EC">
            <w:pPr>
              <w:jc w:val="both"/>
              <w:rPr>
                <w:rFonts w:cs="Arial"/>
                <w:color w:val="auto"/>
                <w:sz w:val="24"/>
                <w:szCs w:val="24"/>
              </w:rPr>
            </w:pPr>
          </w:p>
          <w:p w14:paraId="07BFF140" w14:textId="77777777" w:rsidR="00F421EC" w:rsidRDefault="00F421EC" w:rsidP="00F421EC">
            <w:pPr>
              <w:jc w:val="both"/>
              <w:rPr>
                <w:rFonts w:cs="Arial"/>
                <w:color w:val="auto"/>
                <w:sz w:val="24"/>
                <w:szCs w:val="24"/>
              </w:rPr>
            </w:pPr>
            <w:r w:rsidRPr="00176DEE">
              <w:rPr>
                <w:rFonts w:cs="Arial"/>
                <w:color w:val="auto"/>
                <w:sz w:val="24"/>
                <w:szCs w:val="24"/>
              </w:rPr>
              <w:t>On the basis of a recognised need to expand and promote telecommunications networks across the region, it is considered that the proposal fully accords with the requirements of the National Planning Policy Framework and the Council’s Local Plan Policies.</w:t>
            </w:r>
          </w:p>
          <w:p w14:paraId="250324FF" w14:textId="77777777" w:rsidR="00F421EC" w:rsidRPr="00106831" w:rsidRDefault="00F421EC" w:rsidP="00F421EC">
            <w:pPr>
              <w:jc w:val="both"/>
              <w:rPr>
                <w:rFonts w:cs="Arial"/>
                <w:color w:val="auto"/>
                <w:sz w:val="24"/>
                <w:szCs w:val="24"/>
              </w:rPr>
            </w:pPr>
          </w:p>
        </w:tc>
      </w:tr>
    </w:tbl>
    <w:p w14:paraId="183ACC0F" w14:textId="77777777" w:rsidR="0085506D" w:rsidRPr="009750A1" w:rsidRDefault="0085506D" w:rsidP="006F02A9">
      <w:pPr>
        <w:rPr>
          <w:rFonts w:cs="Arial"/>
          <w:b/>
          <w:bCs/>
          <w:sz w:val="24"/>
        </w:rPr>
      </w:pPr>
    </w:p>
    <w:p w14:paraId="22B31CA4" w14:textId="77777777" w:rsidR="0085506D" w:rsidRDefault="0085506D" w:rsidP="006F02A9">
      <w:pPr>
        <w:rPr>
          <w:rFonts w:cs="Arial"/>
          <w:b/>
          <w:bCs/>
          <w:color w:val="00B289"/>
          <w:sz w:val="24"/>
        </w:rPr>
      </w:pPr>
      <w:r w:rsidRPr="00137192">
        <w:rPr>
          <w:rFonts w:cs="Arial"/>
          <w:b/>
          <w:bCs/>
          <w:color w:val="00B289"/>
          <w:sz w:val="24"/>
        </w:rPr>
        <w:t>Confirmation that submitted drawings have been checked for accuracy</w:t>
      </w:r>
    </w:p>
    <w:p w14:paraId="31C4B622" w14:textId="77777777" w:rsidR="004B1894" w:rsidRPr="00137192" w:rsidRDefault="004B1894" w:rsidP="006F02A9">
      <w:pPr>
        <w:rPr>
          <w:rFonts w:cs="Arial"/>
          <w:b/>
          <w:bCs/>
          <w:color w:val="00B289"/>
          <w:sz w:val="24"/>
        </w:rPr>
      </w:pPr>
    </w:p>
    <w:p w14:paraId="4C5E741A" w14:textId="77777777" w:rsidR="0085506D" w:rsidRPr="00137192" w:rsidRDefault="0085506D" w:rsidP="006F02A9">
      <w:pPr>
        <w:rPr>
          <w:rFonts w:cs="Arial"/>
          <w:b/>
          <w:bCs/>
          <w:color w:val="00B289"/>
          <w:sz w:val="24"/>
        </w:rPr>
      </w:pPr>
    </w:p>
    <w:tbl>
      <w:tblPr>
        <w:tblW w:w="0" w:type="auto"/>
        <w:tblLook w:val="0000" w:firstRow="0" w:lastRow="0" w:firstColumn="0" w:lastColumn="0" w:noHBand="0" w:noVBand="0"/>
      </w:tblPr>
      <w:tblGrid>
        <w:gridCol w:w="2311"/>
        <w:gridCol w:w="2364"/>
        <w:gridCol w:w="2332"/>
        <w:gridCol w:w="3028"/>
      </w:tblGrid>
      <w:tr w:rsidR="00106831" w:rsidRPr="00106831" w14:paraId="246669A8" w14:textId="77777777" w:rsidTr="002F6A7F">
        <w:tc>
          <w:tcPr>
            <w:tcW w:w="2528" w:type="dxa"/>
          </w:tcPr>
          <w:p w14:paraId="5E98EFF2" w14:textId="77777777" w:rsidR="0085506D" w:rsidRPr="00106831" w:rsidRDefault="0085506D" w:rsidP="006F02A9">
            <w:pPr>
              <w:rPr>
                <w:rFonts w:cs="Arial"/>
                <w:color w:val="auto"/>
                <w:sz w:val="24"/>
              </w:rPr>
            </w:pPr>
            <w:r w:rsidRPr="00106831">
              <w:rPr>
                <w:rFonts w:cs="Arial"/>
                <w:color w:val="auto"/>
                <w:sz w:val="24"/>
              </w:rPr>
              <w:t>Name: (Agent)</w:t>
            </w:r>
          </w:p>
        </w:tc>
        <w:tc>
          <w:tcPr>
            <w:tcW w:w="2483" w:type="dxa"/>
            <w:tcBorders>
              <w:bottom w:val="single" w:sz="4" w:space="0" w:color="auto"/>
            </w:tcBorders>
          </w:tcPr>
          <w:p w14:paraId="04693D07" w14:textId="77777777" w:rsidR="0085506D" w:rsidRDefault="00F421EC" w:rsidP="006F02A9">
            <w:pPr>
              <w:rPr>
                <w:rFonts w:cs="Arial"/>
                <w:color w:val="auto"/>
                <w:sz w:val="24"/>
              </w:rPr>
            </w:pPr>
            <w:r w:rsidRPr="00F421EC">
              <w:rPr>
                <w:rFonts w:cs="Arial"/>
                <w:color w:val="auto"/>
                <w:sz w:val="24"/>
              </w:rPr>
              <w:t>Susannah Help</w:t>
            </w:r>
          </w:p>
          <w:p w14:paraId="2C3A0356" w14:textId="00E7CE85" w:rsidR="004B1894" w:rsidRPr="00106831" w:rsidRDefault="004B1894" w:rsidP="006F02A9">
            <w:pPr>
              <w:rPr>
                <w:rFonts w:cs="Arial"/>
                <w:color w:val="auto"/>
                <w:sz w:val="24"/>
              </w:rPr>
            </w:pPr>
          </w:p>
        </w:tc>
        <w:tc>
          <w:tcPr>
            <w:tcW w:w="2540" w:type="dxa"/>
          </w:tcPr>
          <w:p w14:paraId="489ECDB6" w14:textId="77777777" w:rsidR="0085506D" w:rsidRPr="00106831" w:rsidRDefault="0085506D" w:rsidP="006F02A9">
            <w:pPr>
              <w:rPr>
                <w:rFonts w:cs="Arial"/>
                <w:color w:val="auto"/>
                <w:sz w:val="24"/>
              </w:rPr>
            </w:pPr>
            <w:r w:rsidRPr="00106831">
              <w:rPr>
                <w:rFonts w:cs="Arial"/>
                <w:color w:val="auto"/>
                <w:sz w:val="24"/>
              </w:rPr>
              <w:t>Telephone:</w:t>
            </w:r>
          </w:p>
        </w:tc>
        <w:tc>
          <w:tcPr>
            <w:tcW w:w="2484" w:type="dxa"/>
            <w:tcBorders>
              <w:bottom w:val="single" w:sz="4" w:space="0" w:color="auto"/>
            </w:tcBorders>
          </w:tcPr>
          <w:p w14:paraId="0F46A64C" w14:textId="4832531D" w:rsidR="0085506D" w:rsidRPr="00106831" w:rsidRDefault="00F421EC" w:rsidP="006F02A9">
            <w:pPr>
              <w:rPr>
                <w:rFonts w:cs="Arial"/>
                <w:color w:val="auto"/>
                <w:sz w:val="24"/>
              </w:rPr>
            </w:pPr>
            <w:r>
              <w:rPr>
                <w:rFonts w:cs="Arial"/>
                <w:color w:val="auto"/>
                <w:sz w:val="24"/>
              </w:rPr>
              <w:t>On request</w:t>
            </w:r>
          </w:p>
        </w:tc>
      </w:tr>
      <w:tr w:rsidR="00106831" w:rsidRPr="00106831" w14:paraId="4DB5A3AA" w14:textId="77777777" w:rsidTr="002F6A7F">
        <w:tc>
          <w:tcPr>
            <w:tcW w:w="2528" w:type="dxa"/>
          </w:tcPr>
          <w:p w14:paraId="07F026C7" w14:textId="4A98E87F" w:rsidR="0085506D" w:rsidRPr="00106831" w:rsidRDefault="00BD569B" w:rsidP="006F02A9">
            <w:pPr>
              <w:rPr>
                <w:rFonts w:cs="Arial"/>
                <w:color w:val="auto"/>
                <w:sz w:val="24"/>
              </w:rPr>
            </w:pPr>
            <w:r>
              <w:rPr>
                <w:rFonts w:cs="Arial"/>
                <w:color w:val="auto"/>
                <w:sz w:val="24"/>
              </w:rPr>
              <w:t>Company</w:t>
            </w:r>
            <w:r w:rsidR="0085506D" w:rsidRPr="00106831">
              <w:rPr>
                <w:rFonts w:cs="Arial"/>
                <w:color w:val="auto"/>
                <w:sz w:val="24"/>
              </w:rPr>
              <w:t>:</w:t>
            </w:r>
          </w:p>
        </w:tc>
        <w:tc>
          <w:tcPr>
            <w:tcW w:w="2483" w:type="dxa"/>
            <w:tcBorders>
              <w:top w:val="single" w:sz="4" w:space="0" w:color="auto"/>
              <w:bottom w:val="single" w:sz="4" w:space="0" w:color="auto"/>
            </w:tcBorders>
          </w:tcPr>
          <w:p w14:paraId="267DE7BF" w14:textId="77777777" w:rsidR="0085506D" w:rsidRDefault="00F421EC" w:rsidP="006F02A9">
            <w:pPr>
              <w:rPr>
                <w:rFonts w:cs="Arial"/>
                <w:color w:val="auto"/>
                <w:sz w:val="24"/>
              </w:rPr>
            </w:pPr>
            <w:r w:rsidRPr="00B12914">
              <w:rPr>
                <w:rFonts w:cs="Arial"/>
                <w:color w:val="auto"/>
                <w:sz w:val="24"/>
              </w:rPr>
              <w:t>Cornerstone</w:t>
            </w:r>
          </w:p>
          <w:p w14:paraId="230C647B" w14:textId="42CD9BCF" w:rsidR="004B1894" w:rsidRPr="00106831" w:rsidRDefault="004B1894" w:rsidP="006F02A9">
            <w:pPr>
              <w:rPr>
                <w:rFonts w:cs="Arial"/>
                <w:color w:val="auto"/>
                <w:sz w:val="24"/>
              </w:rPr>
            </w:pPr>
          </w:p>
        </w:tc>
        <w:tc>
          <w:tcPr>
            <w:tcW w:w="2540" w:type="dxa"/>
          </w:tcPr>
          <w:p w14:paraId="2D778166" w14:textId="77777777" w:rsidR="0085506D" w:rsidRPr="00106831" w:rsidRDefault="0085506D" w:rsidP="006F02A9">
            <w:pPr>
              <w:rPr>
                <w:rFonts w:cs="Arial"/>
                <w:color w:val="auto"/>
                <w:sz w:val="24"/>
              </w:rPr>
            </w:pPr>
          </w:p>
        </w:tc>
        <w:tc>
          <w:tcPr>
            <w:tcW w:w="2484" w:type="dxa"/>
            <w:tcBorders>
              <w:top w:val="single" w:sz="4" w:space="0" w:color="auto"/>
              <w:bottom w:val="single" w:sz="4" w:space="0" w:color="auto"/>
            </w:tcBorders>
          </w:tcPr>
          <w:p w14:paraId="5CAC012B" w14:textId="77777777" w:rsidR="0085506D" w:rsidRPr="00106831" w:rsidRDefault="0085506D" w:rsidP="006F02A9">
            <w:pPr>
              <w:rPr>
                <w:rFonts w:cs="Arial"/>
                <w:color w:val="auto"/>
                <w:sz w:val="24"/>
              </w:rPr>
            </w:pPr>
          </w:p>
        </w:tc>
      </w:tr>
      <w:tr w:rsidR="00F421EC" w:rsidRPr="00106831" w14:paraId="12E2D83D" w14:textId="77777777" w:rsidTr="002F6A7F">
        <w:tc>
          <w:tcPr>
            <w:tcW w:w="2528" w:type="dxa"/>
          </w:tcPr>
          <w:p w14:paraId="4C5490D1" w14:textId="59A0FCC7" w:rsidR="00F421EC" w:rsidRPr="00106831" w:rsidRDefault="00F421EC" w:rsidP="00F421EC">
            <w:pPr>
              <w:rPr>
                <w:rFonts w:cs="Arial"/>
                <w:color w:val="auto"/>
                <w:sz w:val="24"/>
              </w:rPr>
            </w:pPr>
            <w:r>
              <w:rPr>
                <w:rFonts w:cs="Arial"/>
                <w:color w:val="auto"/>
                <w:sz w:val="24"/>
              </w:rPr>
              <w:t>Company A</w:t>
            </w:r>
            <w:r w:rsidRPr="00106831">
              <w:rPr>
                <w:rFonts w:cs="Arial"/>
                <w:color w:val="auto"/>
                <w:sz w:val="24"/>
              </w:rPr>
              <w:t>ddress:</w:t>
            </w:r>
          </w:p>
        </w:tc>
        <w:tc>
          <w:tcPr>
            <w:tcW w:w="2483" w:type="dxa"/>
            <w:tcBorders>
              <w:top w:val="single" w:sz="4" w:space="0" w:color="auto"/>
              <w:bottom w:val="single" w:sz="4" w:space="0" w:color="auto"/>
            </w:tcBorders>
          </w:tcPr>
          <w:p w14:paraId="3431916B" w14:textId="77777777" w:rsidR="00F421EC" w:rsidRPr="00F421EC" w:rsidRDefault="00F421EC" w:rsidP="00F421EC">
            <w:pPr>
              <w:rPr>
                <w:rFonts w:cs="Arial"/>
                <w:color w:val="auto"/>
                <w:sz w:val="24"/>
              </w:rPr>
            </w:pPr>
            <w:r w:rsidRPr="00F421EC">
              <w:rPr>
                <w:rFonts w:cs="Arial"/>
                <w:color w:val="auto"/>
                <w:sz w:val="24"/>
              </w:rPr>
              <w:t>WHP Telecoms Ltd</w:t>
            </w:r>
          </w:p>
          <w:p w14:paraId="6CA48465" w14:textId="77777777" w:rsidR="00F421EC" w:rsidRPr="00F421EC" w:rsidRDefault="00F421EC" w:rsidP="00F421EC">
            <w:pPr>
              <w:rPr>
                <w:rFonts w:cs="Arial"/>
                <w:color w:val="auto"/>
                <w:sz w:val="24"/>
              </w:rPr>
            </w:pPr>
            <w:r w:rsidRPr="00F421EC">
              <w:rPr>
                <w:rFonts w:cs="Arial"/>
                <w:color w:val="auto"/>
                <w:sz w:val="24"/>
              </w:rPr>
              <w:t>1a Station Court</w:t>
            </w:r>
          </w:p>
          <w:p w14:paraId="7E77FE50" w14:textId="77777777" w:rsidR="00F421EC" w:rsidRPr="00F421EC" w:rsidRDefault="00F421EC" w:rsidP="00F421EC">
            <w:pPr>
              <w:rPr>
                <w:rFonts w:cs="Arial"/>
                <w:color w:val="auto"/>
                <w:sz w:val="24"/>
              </w:rPr>
            </w:pPr>
            <w:r w:rsidRPr="00F421EC">
              <w:rPr>
                <w:rFonts w:cs="Arial"/>
                <w:color w:val="auto"/>
                <w:sz w:val="24"/>
              </w:rPr>
              <w:t>Station Road</w:t>
            </w:r>
          </w:p>
          <w:p w14:paraId="5C644B5B" w14:textId="77777777" w:rsidR="00F421EC" w:rsidRPr="00F421EC" w:rsidRDefault="00F421EC" w:rsidP="00F421EC">
            <w:pPr>
              <w:rPr>
                <w:rFonts w:cs="Arial"/>
                <w:color w:val="auto"/>
                <w:sz w:val="24"/>
              </w:rPr>
            </w:pPr>
            <w:r w:rsidRPr="00F421EC">
              <w:rPr>
                <w:rFonts w:cs="Arial"/>
                <w:color w:val="auto"/>
                <w:sz w:val="24"/>
              </w:rPr>
              <w:t>Guiseley</w:t>
            </w:r>
          </w:p>
          <w:p w14:paraId="0EABCB7C" w14:textId="77777777" w:rsidR="00F421EC" w:rsidRPr="00F421EC" w:rsidRDefault="00F421EC" w:rsidP="00F421EC">
            <w:pPr>
              <w:rPr>
                <w:rFonts w:cs="Arial"/>
                <w:color w:val="auto"/>
                <w:sz w:val="24"/>
              </w:rPr>
            </w:pPr>
            <w:r w:rsidRPr="00F421EC">
              <w:rPr>
                <w:rFonts w:cs="Arial"/>
                <w:color w:val="auto"/>
                <w:sz w:val="24"/>
              </w:rPr>
              <w:t>Leeds</w:t>
            </w:r>
          </w:p>
          <w:p w14:paraId="250667D1" w14:textId="77777777" w:rsidR="00F421EC" w:rsidRDefault="00F421EC" w:rsidP="00F421EC">
            <w:pPr>
              <w:rPr>
                <w:rFonts w:cs="Arial"/>
                <w:color w:val="auto"/>
                <w:sz w:val="24"/>
              </w:rPr>
            </w:pPr>
            <w:r w:rsidRPr="00F421EC">
              <w:rPr>
                <w:rFonts w:cs="Arial"/>
                <w:color w:val="auto"/>
                <w:sz w:val="24"/>
              </w:rPr>
              <w:t>LS20 8EY</w:t>
            </w:r>
          </w:p>
          <w:p w14:paraId="63447685" w14:textId="6FAA1D53" w:rsidR="004B1894" w:rsidRPr="00106831" w:rsidRDefault="004B1894" w:rsidP="00F421EC">
            <w:pPr>
              <w:rPr>
                <w:rFonts w:cs="Arial"/>
                <w:color w:val="auto"/>
                <w:sz w:val="24"/>
              </w:rPr>
            </w:pPr>
          </w:p>
        </w:tc>
        <w:tc>
          <w:tcPr>
            <w:tcW w:w="2540" w:type="dxa"/>
          </w:tcPr>
          <w:p w14:paraId="5483A8ED" w14:textId="77777777" w:rsidR="00F421EC" w:rsidRPr="00106831" w:rsidRDefault="00F421EC" w:rsidP="00F421EC">
            <w:pPr>
              <w:rPr>
                <w:rFonts w:cs="Arial"/>
                <w:color w:val="auto"/>
                <w:sz w:val="24"/>
              </w:rPr>
            </w:pPr>
            <w:r w:rsidRPr="00106831">
              <w:rPr>
                <w:rFonts w:cs="Arial"/>
                <w:color w:val="auto"/>
                <w:sz w:val="24"/>
              </w:rPr>
              <w:t>Email Address:</w:t>
            </w:r>
          </w:p>
        </w:tc>
        <w:tc>
          <w:tcPr>
            <w:tcW w:w="2484" w:type="dxa"/>
            <w:tcBorders>
              <w:top w:val="single" w:sz="4" w:space="0" w:color="auto"/>
              <w:bottom w:val="single" w:sz="4" w:space="0" w:color="auto"/>
            </w:tcBorders>
          </w:tcPr>
          <w:p w14:paraId="59F4796B" w14:textId="255A72DE" w:rsidR="00F421EC" w:rsidRPr="00106831" w:rsidRDefault="004B1894" w:rsidP="00F421EC">
            <w:pPr>
              <w:rPr>
                <w:rFonts w:cs="Arial"/>
                <w:color w:val="auto"/>
                <w:sz w:val="24"/>
              </w:rPr>
            </w:pPr>
            <w:hyperlink r:id="rId16" w:history="1">
              <w:r w:rsidR="00F421EC" w:rsidRPr="00CD2462">
                <w:rPr>
                  <w:rStyle w:val="Hyperlink"/>
                  <w:rFonts w:cs="Arial"/>
                  <w:sz w:val="22"/>
                  <w:szCs w:val="20"/>
                </w:rPr>
                <w:t>s.help@whptelecoms.com</w:t>
              </w:r>
            </w:hyperlink>
            <w:r w:rsidR="00F421EC" w:rsidRPr="00DE0433">
              <w:rPr>
                <w:rStyle w:val="Hyperlink"/>
                <w:sz w:val="22"/>
                <w:szCs w:val="20"/>
              </w:rPr>
              <w:t xml:space="preserve"> </w:t>
            </w:r>
          </w:p>
        </w:tc>
      </w:tr>
      <w:tr w:rsidR="00F421EC" w:rsidRPr="00106831" w14:paraId="07E0E6D6" w14:textId="77777777" w:rsidTr="002F6A7F">
        <w:trPr>
          <w:trHeight w:val="316"/>
        </w:trPr>
        <w:tc>
          <w:tcPr>
            <w:tcW w:w="2528" w:type="dxa"/>
          </w:tcPr>
          <w:p w14:paraId="4A5D3A1A" w14:textId="77777777" w:rsidR="00F421EC" w:rsidRPr="00106831" w:rsidRDefault="00F421EC" w:rsidP="00F421EC">
            <w:pPr>
              <w:rPr>
                <w:rFonts w:cs="Arial"/>
                <w:color w:val="auto"/>
                <w:sz w:val="24"/>
              </w:rPr>
            </w:pPr>
            <w:r w:rsidRPr="00106831">
              <w:rPr>
                <w:rFonts w:cs="Arial"/>
                <w:color w:val="auto"/>
                <w:sz w:val="24"/>
              </w:rPr>
              <w:t>Signed:</w:t>
            </w:r>
          </w:p>
        </w:tc>
        <w:tc>
          <w:tcPr>
            <w:tcW w:w="2483" w:type="dxa"/>
            <w:tcBorders>
              <w:top w:val="single" w:sz="4" w:space="0" w:color="auto"/>
              <w:bottom w:val="single" w:sz="4" w:space="0" w:color="auto"/>
            </w:tcBorders>
          </w:tcPr>
          <w:p w14:paraId="758AC3CB" w14:textId="2F19F02C" w:rsidR="00F421EC" w:rsidRPr="00106831" w:rsidRDefault="00F421EC" w:rsidP="00F421EC">
            <w:pPr>
              <w:rPr>
                <w:rFonts w:cs="Arial"/>
                <w:color w:val="auto"/>
                <w:sz w:val="24"/>
              </w:rPr>
            </w:pPr>
            <w:r>
              <w:rPr>
                <w:rFonts w:cs="Arial"/>
                <w:noProof/>
                <w:color w:val="auto"/>
                <w:sz w:val="24"/>
              </w:rPr>
              <w:drawing>
                <wp:inline distT="0" distB="0" distL="0" distR="0" wp14:anchorId="111F879A" wp14:editId="01A1DA98">
                  <wp:extent cx="1066800" cy="467098"/>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2969" cy="469799"/>
                          </a:xfrm>
                          <a:prstGeom prst="rect">
                            <a:avLst/>
                          </a:prstGeom>
                          <a:noFill/>
                        </pic:spPr>
                      </pic:pic>
                    </a:graphicData>
                  </a:graphic>
                </wp:inline>
              </w:drawing>
            </w:r>
          </w:p>
        </w:tc>
        <w:tc>
          <w:tcPr>
            <w:tcW w:w="2540" w:type="dxa"/>
          </w:tcPr>
          <w:p w14:paraId="67864678" w14:textId="77777777" w:rsidR="00F421EC" w:rsidRPr="00106831" w:rsidRDefault="00F421EC" w:rsidP="00F421EC">
            <w:pPr>
              <w:rPr>
                <w:rFonts w:cs="Arial"/>
                <w:color w:val="auto"/>
                <w:sz w:val="24"/>
              </w:rPr>
            </w:pPr>
            <w:r w:rsidRPr="00106831">
              <w:rPr>
                <w:rFonts w:cs="Arial"/>
                <w:color w:val="auto"/>
                <w:sz w:val="24"/>
              </w:rPr>
              <w:t>Date:</w:t>
            </w:r>
          </w:p>
          <w:p w14:paraId="254A5006" w14:textId="77777777" w:rsidR="00F421EC" w:rsidRPr="00106831" w:rsidRDefault="00F421EC" w:rsidP="00F421EC">
            <w:pPr>
              <w:rPr>
                <w:rFonts w:cs="Arial"/>
                <w:color w:val="auto"/>
                <w:sz w:val="24"/>
              </w:rPr>
            </w:pPr>
          </w:p>
        </w:tc>
        <w:tc>
          <w:tcPr>
            <w:tcW w:w="2484" w:type="dxa"/>
            <w:tcBorders>
              <w:top w:val="single" w:sz="4" w:space="0" w:color="auto"/>
              <w:bottom w:val="single" w:sz="4" w:space="0" w:color="auto"/>
            </w:tcBorders>
          </w:tcPr>
          <w:p w14:paraId="600F7E60" w14:textId="74240976" w:rsidR="00F421EC" w:rsidRPr="004B1894" w:rsidRDefault="004B1894" w:rsidP="00F421EC">
            <w:pPr>
              <w:rPr>
                <w:rFonts w:cs="Arial"/>
                <w:color w:val="auto"/>
                <w:sz w:val="24"/>
              </w:rPr>
            </w:pPr>
            <w:r w:rsidRPr="004B1894">
              <w:rPr>
                <w:rFonts w:cs="Arial"/>
                <w:color w:val="auto"/>
                <w:sz w:val="24"/>
              </w:rPr>
              <w:t>17</w:t>
            </w:r>
            <w:r w:rsidRPr="004B1894">
              <w:rPr>
                <w:rFonts w:cs="Arial"/>
                <w:color w:val="auto"/>
                <w:sz w:val="24"/>
                <w:vertAlign w:val="superscript"/>
              </w:rPr>
              <w:t>th</w:t>
            </w:r>
            <w:r w:rsidRPr="004B1894">
              <w:rPr>
                <w:rFonts w:cs="Arial"/>
                <w:color w:val="auto"/>
                <w:sz w:val="24"/>
              </w:rPr>
              <w:t xml:space="preserve"> November </w:t>
            </w:r>
            <w:r w:rsidR="00F421EC" w:rsidRPr="004B1894">
              <w:rPr>
                <w:rFonts w:cs="Arial"/>
                <w:color w:val="auto"/>
                <w:sz w:val="24"/>
              </w:rPr>
              <w:t>2023</w:t>
            </w:r>
          </w:p>
          <w:p w14:paraId="2EECB545" w14:textId="77777777" w:rsidR="00F421EC" w:rsidRPr="004B1894" w:rsidRDefault="00F421EC" w:rsidP="00F421EC">
            <w:pPr>
              <w:rPr>
                <w:rFonts w:cs="Arial"/>
                <w:color w:val="auto"/>
                <w:sz w:val="24"/>
              </w:rPr>
            </w:pPr>
          </w:p>
          <w:p w14:paraId="49F2EFA8" w14:textId="77777777" w:rsidR="00F421EC" w:rsidRPr="004B1894" w:rsidRDefault="00F421EC" w:rsidP="00F421EC">
            <w:pPr>
              <w:rPr>
                <w:rFonts w:cs="Arial"/>
                <w:color w:val="auto"/>
                <w:sz w:val="24"/>
              </w:rPr>
            </w:pPr>
          </w:p>
        </w:tc>
      </w:tr>
      <w:tr w:rsidR="00F421EC" w:rsidRPr="00106831" w14:paraId="46020999" w14:textId="77777777" w:rsidTr="00622997">
        <w:trPr>
          <w:trHeight w:val="406"/>
        </w:trPr>
        <w:tc>
          <w:tcPr>
            <w:tcW w:w="2528" w:type="dxa"/>
          </w:tcPr>
          <w:p w14:paraId="5A045B4F" w14:textId="77777777" w:rsidR="00F421EC" w:rsidRPr="00106831" w:rsidRDefault="00F421EC" w:rsidP="00F421EC">
            <w:pPr>
              <w:rPr>
                <w:rFonts w:cs="Arial"/>
                <w:color w:val="auto"/>
                <w:sz w:val="24"/>
              </w:rPr>
            </w:pPr>
            <w:r w:rsidRPr="00106831">
              <w:rPr>
                <w:rFonts w:cs="Arial"/>
                <w:color w:val="auto"/>
                <w:sz w:val="24"/>
              </w:rPr>
              <w:t>Position:</w:t>
            </w:r>
          </w:p>
        </w:tc>
        <w:tc>
          <w:tcPr>
            <w:tcW w:w="2483" w:type="dxa"/>
            <w:tcBorders>
              <w:top w:val="single" w:sz="4" w:space="0" w:color="auto"/>
              <w:bottom w:val="single" w:sz="4" w:space="0" w:color="auto"/>
            </w:tcBorders>
          </w:tcPr>
          <w:p w14:paraId="1B87BE66" w14:textId="77777777" w:rsidR="00F421EC" w:rsidRDefault="00F421EC" w:rsidP="00F421EC">
            <w:pPr>
              <w:rPr>
                <w:rFonts w:cs="Arial"/>
                <w:color w:val="auto"/>
                <w:sz w:val="24"/>
              </w:rPr>
            </w:pPr>
            <w:r w:rsidRPr="007A1478">
              <w:rPr>
                <w:rFonts w:cs="Arial"/>
                <w:color w:val="auto"/>
                <w:sz w:val="24"/>
              </w:rPr>
              <w:t>Plan</w:t>
            </w:r>
            <w:r>
              <w:rPr>
                <w:rFonts w:cs="Arial"/>
                <w:color w:val="auto"/>
                <w:sz w:val="24"/>
              </w:rPr>
              <w:t>n</w:t>
            </w:r>
            <w:r w:rsidRPr="007A1478">
              <w:rPr>
                <w:rFonts w:cs="Arial"/>
                <w:color w:val="auto"/>
                <w:sz w:val="24"/>
              </w:rPr>
              <w:t>er</w:t>
            </w:r>
          </w:p>
          <w:p w14:paraId="742FCF0C" w14:textId="23538523" w:rsidR="004B1894" w:rsidRPr="00106831" w:rsidRDefault="004B1894" w:rsidP="00F421EC">
            <w:pPr>
              <w:rPr>
                <w:rFonts w:cs="Arial"/>
                <w:color w:val="auto"/>
                <w:sz w:val="24"/>
              </w:rPr>
            </w:pPr>
          </w:p>
        </w:tc>
        <w:tc>
          <w:tcPr>
            <w:tcW w:w="5024" w:type="dxa"/>
            <w:gridSpan w:val="2"/>
          </w:tcPr>
          <w:p w14:paraId="21F4C3A3" w14:textId="0E56877D" w:rsidR="00F421EC" w:rsidRPr="00106831" w:rsidRDefault="00F421EC" w:rsidP="00F421EC">
            <w:pPr>
              <w:rPr>
                <w:rFonts w:cs="Arial"/>
                <w:color w:val="auto"/>
                <w:sz w:val="24"/>
              </w:rPr>
            </w:pPr>
            <w:r>
              <w:rPr>
                <w:rFonts w:cs="Arial"/>
                <w:color w:val="auto"/>
                <w:sz w:val="24"/>
              </w:rPr>
              <w:t xml:space="preserve">                              </w:t>
            </w:r>
            <w:r w:rsidRPr="00106831">
              <w:rPr>
                <w:rFonts w:cs="Arial"/>
                <w:color w:val="auto"/>
                <w:sz w:val="24"/>
              </w:rPr>
              <w:t xml:space="preserve">(on behalf of Cornerstone) </w:t>
            </w:r>
          </w:p>
        </w:tc>
      </w:tr>
    </w:tbl>
    <w:p w14:paraId="55C87937" w14:textId="77777777" w:rsidR="00BB2DA5" w:rsidRPr="00391B15" w:rsidRDefault="00BB2DA5" w:rsidP="006F02A9">
      <w:pPr>
        <w:jc w:val="both"/>
        <w:rPr>
          <w:rFonts w:cs="Arial"/>
          <w:i/>
          <w:iCs/>
          <w:color w:val="7030A0"/>
          <w:sz w:val="22"/>
        </w:rPr>
      </w:pPr>
    </w:p>
    <w:sectPr w:rsidR="00BB2DA5" w:rsidRPr="00391B15" w:rsidSect="00B568B9">
      <w:headerReference w:type="default" r:id="rId18"/>
      <w:footerReference w:type="even" r:id="rId19"/>
      <w:footerReference w:type="default" r:id="rId20"/>
      <w:pgSz w:w="11906" w:h="16838"/>
      <w:pgMar w:top="1895" w:right="567" w:bottom="2253" w:left="1304" w:header="0"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3C678" w14:textId="77777777" w:rsidR="003D743B" w:rsidRDefault="003D743B" w:rsidP="000417C0">
      <w:r>
        <w:separator/>
      </w:r>
    </w:p>
    <w:p w14:paraId="3931BD11" w14:textId="77777777" w:rsidR="003D743B" w:rsidRDefault="003D743B"/>
  </w:endnote>
  <w:endnote w:type="continuationSeparator" w:id="0">
    <w:p w14:paraId="589FC952" w14:textId="77777777" w:rsidR="003D743B" w:rsidRDefault="003D743B" w:rsidP="000417C0">
      <w:r>
        <w:continuationSeparator/>
      </w:r>
    </w:p>
    <w:p w14:paraId="04FB2389" w14:textId="77777777" w:rsidR="003D743B" w:rsidRDefault="003D743B"/>
  </w:endnote>
  <w:endnote w:type="continuationNotice" w:id="1">
    <w:p w14:paraId="56712FB8" w14:textId="77777777" w:rsidR="003D743B" w:rsidRDefault="003D74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E9407" w14:textId="67B48167" w:rsidR="00F55E80" w:rsidRDefault="00F55E80" w:rsidP="000138A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DF2F201" w14:textId="77777777" w:rsidR="00F55E80" w:rsidRDefault="00F55E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B40DC" w14:textId="05AEF247" w:rsidR="000138A4" w:rsidRPr="009D598D" w:rsidRDefault="00E1023A" w:rsidP="000138A4">
    <w:pPr>
      <w:pStyle w:val="Footer"/>
      <w:framePr w:h="330" w:hRule="exact" w:wrap="around" w:vAnchor="text" w:hAnchor="page" w:x="5614" w:yAlign="center"/>
      <w:rPr>
        <w:rStyle w:val="PageNumber"/>
        <w:color w:val="00B289"/>
      </w:rPr>
    </w:pPr>
    <w:r>
      <w:rPr>
        <w:noProof/>
      </w:rPr>
      <mc:AlternateContent>
        <mc:Choice Requires="wps">
          <w:drawing>
            <wp:anchor distT="0" distB="0" distL="114300" distR="114300" simplePos="0" relativeHeight="251658246" behindDoc="0" locked="0" layoutInCell="0" allowOverlap="1" wp14:anchorId="239149F6" wp14:editId="036D1971">
              <wp:simplePos x="0" y="0"/>
              <wp:positionH relativeFrom="page">
                <wp:posOffset>0</wp:posOffset>
              </wp:positionH>
              <wp:positionV relativeFrom="page">
                <wp:posOffset>10227945</wp:posOffset>
              </wp:positionV>
              <wp:extent cx="7560310" cy="273050"/>
              <wp:effectExtent l="0" t="0" r="0" b="12700"/>
              <wp:wrapNone/>
              <wp:docPr id="7" name="Text Box 7" descr="{&quot;HashCode&quot;:9888430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73B85F" w14:textId="099BCFB3" w:rsidR="00E1023A" w:rsidRPr="00E1023A" w:rsidRDefault="00E1023A" w:rsidP="00E1023A">
                          <w:pPr>
                            <w:rPr>
                              <w:rFonts w:ascii="Calibri" w:hAnsi="Calibri" w:cs="Calibri"/>
                              <w:color w:val="737373"/>
                            </w:rPr>
                          </w:pPr>
                          <w:r w:rsidRPr="00E1023A">
                            <w:rPr>
                              <w:rFonts w:ascii="Calibri" w:hAnsi="Calibri" w:cs="Calibri"/>
                              <w:color w:val="737373"/>
                            </w:rPr>
                            <w:t>Classification: Unrestricted</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39149F6" id="_x0000_t202" coordsize="21600,21600" o:spt="202" path="m,l,21600r21600,l21600,xe">
              <v:stroke joinstyle="miter"/>
              <v:path gradientshapeok="t" o:connecttype="rect"/>
            </v:shapetype>
            <v:shape id="Text Box 7" o:spid="_x0000_s1026" type="#_x0000_t202" alt="{&quot;HashCode&quot;:988843031,&quot;Height&quot;:841.0,&quot;Width&quot;:595.0,&quot;Placement&quot;:&quot;Footer&quot;,&quot;Index&quot;:&quot;Primary&quot;,&quot;Section&quot;:1,&quot;Top&quot;:0.0,&quot;Left&quot;:0.0}" style="position:absolute;margin-left:0;margin-top:805.35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0373B85F" w14:textId="099BCFB3" w:rsidR="00E1023A" w:rsidRPr="00E1023A" w:rsidRDefault="00E1023A" w:rsidP="00E1023A">
                    <w:pPr>
                      <w:rPr>
                        <w:rFonts w:ascii="Calibri" w:hAnsi="Calibri" w:cs="Calibri"/>
                        <w:color w:val="737373"/>
                      </w:rPr>
                    </w:pPr>
                    <w:r w:rsidRPr="00E1023A">
                      <w:rPr>
                        <w:rFonts w:ascii="Calibri" w:hAnsi="Calibri" w:cs="Calibri"/>
                        <w:color w:val="737373"/>
                      </w:rPr>
                      <w:t>Classification: Unrestricted</w:t>
                    </w:r>
                  </w:p>
                </w:txbxContent>
              </v:textbox>
              <w10:wrap anchorx="page" anchory="page"/>
            </v:shape>
          </w:pict>
        </mc:Fallback>
      </mc:AlternateContent>
    </w:r>
    <w:sdt>
      <w:sdtPr>
        <w:rPr>
          <w:rStyle w:val="PageNumber"/>
          <w:color w:val="00B289"/>
        </w:rPr>
        <w:id w:val="-1201547799"/>
        <w:docPartObj>
          <w:docPartGallery w:val="Page Numbers (Bottom of Page)"/>
          <w:docPartUnique/>
        </w:docPartObj>
      </w:sdtPr>
      <w:sdtEndPr>
        <w:rPr>
          <w:rStyle w:val="PageNumber"/>
        </w:rPr>
      </w:sdtEndPr>
      <w:sdtContent>
        <w:r w:rsidR="000138A4" w:rsidRPr="009D598D">
          <w:rPr>
            <w:rStyle w:val="PageNumber"/>
            <w:color w:val="00B289"/>
          </w:rPr>
          <w:t xml:space="preserve">page </w:t>
        </w:r>
        <w:r w:rsidR="000138A4" w:rsidRPr="009D598D">
          <w:rPr>
            <w:rStyle w:val="PageNumber"/>
            <w:color w:val="00B289"/>
          </w:rPr>
          <w:fldChar w:fldCharType="begin"/>
        </w:r>
        <w:r w:rsidR="000138A4" w:rsidRPr="009D598D">
          <w:rPr>
            <w:rStyle w:val="PageNumber"/>
            <w:color w:val="00B289"/>
          </w:rPr>
          <w:instrText xml:space="preserve"> PAGE </w:instrText>
        </w:r>
        <w:r w:rsidR="000138A4" w:rsidRPr="009D598D">
          <w:rPr>
            <w:rStyle w:val="PageNumber"/>
            <w:color w:val="00B289"/>
          </w:rPr>
          <w:fldChar w:fldCharType="separate"/>
        </w:r>
        <w:r w:rsidR="000138A4" w:rsidRPr="009D598D">
          <w:rPr>
            <w:rStyle w:val="PageNumber"/>
            <w:noProof/>
            <w:color w:val="00B289"/>
          </w:rPr>
          <w:t>3</w:t>
        </w:r>
        <w:r w:rsidR="000138A4" w:rsidRPr="009D598D">
          <w:rPr>
            <w:rStyle w:val="PageNumber"/>
            <w:color w:val="00B289"/>
          </w:rPr>
          <w:fldChar w:fldCharType="end"/>
        </w:r>
      </w:sdtContent>
    </w:sdt>
  </w:p>
  <w:p w14:paraId="6F2CDE79" w14:textId="234FC767" w:rsidR="00E17DD5" w:rsidRDefault="00D93545">
    <w:pPr>
      <w:pStyle w:val="Footer"/>
    </w:pPr>
    <w:r>
      <w:rPr>
        <w:rFonts w:ascii="Times New Roman" w:hAnsi="Times New Roman" w:cs="Times New Roman"/>
        <w:noProof/>
        <w:color w:val="auto"/>
        <w:sz w:val="24"/>
        <w:szCs w:val="24"/>
        <w:lang w:eastAsia="en-GB"/>
      </w:rPr>
      <mc:AlternateContent>
        <mc:Choice Requires="wps">
          <w:drawing>
            <wp:anchor distT="0" distB="0" distL="114300" distR="114300" simplePos="0" relativeHeight="251658248" behindDoc="0" locked="0" layoutInCell="1" allowOverlap="1" wp14:anchorId="7A00CAED" wp14:editId="4C4412EF">
              <wp:simplePos x="0" y="0"/>
              <wp:positionH relativeFrom="column">
                <wp:posOffset>-677398</wp:posOffset>
              </wp:positionH>
              <wp:positionV relativeFrom="paragraph">
                <wp:posOffset>-635</wp:posOffset>
              </wp:positionV>
              <wp:extent cx="2476500" cy="22479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2476500" cy="224790"/>
                      </a:xfrm>
                      <a:prstGeom prst="rect">
                        <a:avLst/>
                      </a:prstGeom>
                      <a:noFill/>
                      <a:ln w="6350">
                        <a:noFill/>
                      </a:ln>
                    </wps:spPr>
                    <wps:txbx>
                      <w:txbxContent>
                        <w:p w14:paraId="0B75E195" w14:textId="77777777" w:rsidR="00D93545" w:rsidRDefault="00D93545" w:rsidP="00D93545">
                          <w:pPr>
                            <w:rPr>
                              <w:sz w:val="16"/>
                              <w:szCs w:val="16"/>
                            </w:rPr>
                          </w:pPr>
                          <w:r>
                            <w:rPr>
                              <w:sz w:val="16"/>
                              <w:szCs w:val="16"/>
                              <w:lang w:val="en-US"/>
                            </w:rPr>
                            <w:t>Classification: Unrestricted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0CAED" id="Text Box 12" o:spid="_x0000_s1027" type="#_x0000_t202" style="position:absolute;margin-left:-53.35pt;margin-top:-.05pt;width:195pt;height:17.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" filled="f" stroked="f" strokeweight=".5pt">
              <v:textbox>
                <w:txbxContent>
                  <w:p w14:paraId="0B75E195" w14:textId="77777777" w:rsidR="00D93545" w:rsidRDefault="00D93545" w:rsidP="00D93545">
                    <w:pPr>
                      <w:rPr>
                        <w:sz w:val="16"/>
                        <w:szCs w:val="16"/>
                      </w:rPr>
                    </w:pPr>
                    <w:r>
                      <w:rPr>
                        <w:sz w:val="16"/>
                        <w:szCs w:val="16"/>
                        <w:lang w:val="en-US"/>
                      </w:rPr>
                      <w:t>Classification: Unrestricted</w:t>
                    </w:r>
                  </w:p>
                </w:txbxContent>
              </v:textbox>
            </v:shape>
          </w:pict>
        </mc:Fallback>
      </mc:AlternateContent>
    </w:r>
    <w:r w:rsidR="007462BD">
      <w:rPr>
        <w:noProof/>
      </w:rPr>
      <mc:AlternateContent>
        <mc:Choice Requires="wps">
          <w:drawing>
            <wp:anchor distT="0" distB="0" distL="114300" distR="114300" simplePos="0" relativeHeight="251658247" behindDoc="0" locked="0" layoutInCell="1" allowOverlap="1" wp14:anchorId="3428C5CB" wp14:editId="372ACFF0">
              <wp:simplePos x="0" y="0"/>
              <wp:positionH relativeFrom="column">
                <wp:posOffset>-648970</wp:posOffset>
              </wp:positionH>
              <wp:positionV relativeFrom="paragraph">
                <wp:posOffset>-1070012</wp:posOffset>
              </wp:positionV>
              <wp:extent cx="6972935" cy="25101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972935" cy="251012"/>
                      </a:xfrm>
                      <a:prstGeom prst="rect">
                        <a:avLst/>
                      </a:prstGeom>
                      <a:noFill/>
                      <a:ln w="6350">
                        <a:noFill/>
                      </a:ln>
                    </wps:spPr>
                    <wps:txbx>
                      <w:txbxContent>
                        <w:p w14:paraId="58331DA4" w14:textId="77777777" w:rsidR="007462BD" w:rsidRPr="00F53864" w:rsidRDefault="007462BD" w:rsidP="007462BD">
                          <w:pPr>
                            <w:rPr>
                              <w:rFonts w:cs="Calibri"/>
                              <w:b/>
                              <w:bCs/>
                              <w:color w:val="auto"/>
                              <w:sz w:val="18"/>
                              <w:szCs w:val="18"/>
                              <w:lang w:eastAsia="en-US"/>
                            </w:rPr>
                          </w:pPr>
                          <w:r w:rsidRPr="00F53864">
                            <w:rPr>
                              <w:b/>
                              <w:bCs/>
                              <w:sz w:val="18"/>
                              <w:szCs w:val="18"/>
                            </w:rPr>
                            <w:t xml:space="preserve">In the first instance, all correspondence should be directed to the </w:t>
                          </w:r>
                          <w:r>
                            <w:rPr>
                              <w:b/>
                              <w:bCs/>
                              <w:sz w:val="18"/>
                              <w:szCs w:val="18"/>
                            </w:rPr>
                            <w:t>agent.</w:t>
                          </w:r>
                        </w:p>
                        <w:p w14:paraId="3C050ED8" w14:textId="77777777" w:rsidR="007462BD" w:rsidRPr="005517ED" w:rsidRDefault="007462BD" w:rsidP="007462BD">
                          <w:pPr>
                            <w:rPr>
                              <w:b/>
                              <w:bCs/>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8C5CB" id="Text Box 10" o:spid="_x0000_s1028" type="#_x0000_t202" style="position:absolute;margin-left:-51.1pt;margin-top:-84.25pt;width:549.05pt;height:19.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" filled="f" stroked="f" strokeweight=".5pt">
              <v:textbox>
                <w:txbxContent>
                  <w:p w14:paraId="58331DA4" w14:textId="77777777" w:rsidR="007462BD" w:rsidRPr="00F53864" w:rsidRDefault="007462BD" w:rsidP="007462BD">
                    <w:pPr>
                      <w:rPr>
                        <w:rFonts w:cs="Calibri"/>
                        <w:b/>
                        <w:bCs/>
                        <w:color w:val="auto"/>
                        <w:sz w:val="18"/>
                        <w:szCs w:val="18"/>
                        <w:lang w:eastAsia="en-US"/>
                      </w:rPr>
                    </w:pPr>
                    <w:r w:rsidRPr="00F53864">
                      <w:rPr>
                        <w:b/>
                        <w:bCs/>
                        <w:sz w:val="18"/>
                        <w:szCs w:val="18"/>
                      </w:rPr>
                      <w:t xml:space="preserve">In the first instance, all correspondence should be directed to the </w:t>
                    </w:r>
                    <w:r>
                      <w:rPr>
                        <w:b/>
                        <w:bCs/>
                        <w:sz w:val="18"/>
                        <w:szCs w:val="18"/>
                      </w:rPr>
                      <w:t>agent.</w:t>
                    </w:r>
                  </w:p>
                  <w:p w14:paraId="3C050ED8" w14:textId="77777777" w:rsidR="007462BD" w:rsidRPr="005517ED" w:rsidRDefault="007462BD" w:rsidP="007462BD">
                    <w:pPr>
                      <w:rPr>
                        <w:b/>
                        <w:bCs/>
                        <w:color w:val="auto"/>
                        <w:sz w:val="16"/>
                        <w:szCs w:val="16"/>
                      </w:rPr>
                    </w:pPr>
                  </w:p>
                </w:txbxContent>
              </v:textbox>
            </v:shape>
          </w:pict>
        </mc:Fallback>
      </mc:AlternateContent>
    </w:r>
    <w:r w:rsidR="00E8539A">
      <w:rPr>
        <w:noProof/>
      </w:rPr>
      <mc:AlternateContent>
        <mc:Choice Requires="wps">
          <w:drawing>
            <wp:anchor distT="0" distB="0" distL="114300" distR="114300" simplePos="0" relativeHeight="251658245" behindDoc="0" locked="0" layoutInCell="1" allowOverlap="1" wp14:anchorId="78A0A8F2" wp14:editId="4619542E">
              <wp:simplePos x="0" y="0"/>
              <wp:positionH relativeFrom="column">
                <wp:posOffset>-660400</wp:posOffset>
              </wp:positionH>
              <wp:positionV relativeFrom="paragraph">
                <wp:posOffset>-861695</wp:posOffset>
              </wp:positionV>
              <wp:extent cx="6973002" cy="224790"/>
              <wp:effectExtent l="0" t="0" r="0" b="3810"/>
              <wp:wrapNone/>
              <wp:docPr id="4" name="Text Box 4"/>
              <wp:cNvGraphicFramePr/>
              <a:graphic xmlns:a="http://schemas.openxmlformats.org/drawingml/2006/main">
                <a:graphicData uri="http://schemas.microsoft.com/office/word/2010/wordprocessingShape">
                  <wps:wsp>
                    <wps:cNvSpPr txBox="1"/>
                    <wps:spPr>
                      <a:xfrm>
                        <a:off x="0" y="0"/>
                        <a:ext cx="6973002" cy="224790"/>
                      </a:xfrm>
                      <a:prstGeom prst="rect">
                        <a:avLst/>
                      </a:prstGeom>
                      <a:noFill/>
                      <a:ln w="6350">
                        <a:noFill/>
                      </a:ln>
                    </wps:spPr>
                    <wps:txbx>
                      <w:txbxContent>
                        <w:p w14:paraId="2B51A8AC" w14:textId="5F1BA242" w:rsidR="00E8539A" w:rsidRPr="00FC2D12" w:rsidRDefault="00E7458C">
                          <w:pPr>
                            <w:rPr>
                              <w:sz w:val="16"/>
                              <w:szCs w:val="16"/>
                            </w:rPr>
                          </w:pPr>
                          <w:r w:rsidRPr="00E7458C">
                            <w:rPr>
                              <w:sz w:val="16"/>
                              <w:szCs w:val="16"/>
                              <w:lang w:val="en-US"/>
                            </w:rPr>
                            <w:t>Cornerstone Industry Site Specific Supplementary Information (</w:t>
                          </w:r>
                          <w:r>
                            <w:rPr>
                              <w:sz w:val="16"/>
                              <w:szCs w:val="16"/>
                              <w:lang w:val="en-US"/>
                            </w:rPr>
                            <w:t>England</w:t>
                          </w:r>
                          <w:r w:rsidRPr="00E7458C">
                            <w:rPr>
                              <w:sz w:val="16"/>
                              <w:szCs w:val="16"/>
                              <w:lang w:val="en-US"/>
                            </w:rPr>
                            <w:t>) V.</w:t>
                          </w:r>
                          <w:r w:rsidR="00D55178">
                            <w:rPr>
                              <w:sz w:val="16"/>
                              <w:szCs w:val="16"/>
                              <w:lang w:val="en-US"/>
                            </w:rPr>
                            <w:t>7</w:t>
                          </w:r>
                          <w:r w:rsidRPr="00E7458C">
                            <w:rPr>
                              <w:sz w:val="16"/>
                              <w:szCs w:val="16"/>
                              <w:lang w:val="en-US"/>
                            </w:rPr>
                            <w:t xml:space="preserve"> – </w:t>
                          </w:r>
                          <w:r w:rsidR="007E4298">
                            <w:rPr>
                              <w:sz w:val="16"/>
                              <w:szCs w:val="16"/>
                              <w:lang w:val="en-US"/>
                            </w:rPr>
                            <w:t>0</w:t>
                          </w:r>
                          <w:r w:rsidR="00D55178">
                            <w:rPr>
                              <w:sz w:val="16"/>
                              <w:szCs w:val="16"/>
                              <w:lang w:val="en-US"/>
                            </w:rPr>
                            <w:t>6</w:t>
                          </w:r>
                          <w:r w:rsidR="007E4298">
                            <w:rPr>
                              <w:sz w:val="16"/>
                              <w:szCs w:val="16"/>
                              <w:lang w:val="en-US"/>
                            </w:rPr>
                            <w:t>.0</w:t>
                          </w:r>
                          <w:r w:rsidR="00D55178">
                            <w:rPr>
                              <w:sz w:val="16"/>
                              <w:szCs w:val="16"/>
                              <w:lang w:val="en-US"/>
                            </w:rPr>
                            <w:t>9</w:t>
                          </w:r>
                          <w:r w:rsidR="007E4298">
                            <w:rPr>
                              <w:sz w:val="16"/>
                              <w:szCs w:val="16"/>
                              <w:lang w:val="en-US"/>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0A8F2" id="Text Box 4" o:spid="_x0000_s1029" type="#_x0000_t202" style="position:absolute;margin-left:-52pt;margin-top:-67.85pt;width:549.05pt;height:17.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" filled="f" stroked="f" strokeweight=".5pt">
              <v:textbox>
                <w:txbxContent>
                  <w:p w14:paraId="2B51A8AC" w14:textId="5F1BA242" w:rsidR="00E8539A" w:rsidRPr="00FC2D12" w:rsidRDefault="00E7458C">
                    <w:pPr>
                      <w:rPr>
                        <w:sz w:val="16"/>
                        <w:szCs w:val="16"/>
                      </w:rPr>
                    </w:pPr>
                    <w:r w:rsidRPr="00E7458C">
                      <w:rPr>
                        <w:sz w:val="16"/>
                        <w:szCs w:val="16"/>
                        <w:lang w:val="en-US"/>
                      </w:rPr>
                      <w:t>Cornerstone Industry Site Specific Supplementary Information (</w:t>
                    </w:r>
                    <w:r>
                      <w:rPr>
                        <w:sz w:val="16"/>
                        <w:szCs w:val="16"/>
                        <w:lang w:val="en-US"/>
                      </w:rPr>
                      <w:t>England</w:t>
                    </w:r>
                    <w:r w:rsidRPr="00E7458C">
                      <w:rPr>
                        <w:sz w:val="16"/>
                        <w:szCs w:val="16"/>
                        <w:lang w:val="en-US"/>
                      </w:rPr>
                      <w:t>) V.</w:t>
                    </w:r>
                    <w:r w:rsidR="00D55178">
                      <w:rPr>
                        <w:sz w:val="16"/>
                        <w:szCs w:val="16"/>
                        <w:lang w:val="en-US"/>
                      </w:rPr>
                      <w:t>7</w:t>
                    </w:r>
                    <w:r w:rsidRPr="00E7458C">
                      <w:rPr>
                        <w:sz w:val="16"/>
                        <w:szCs w:val="16"/>
                        <w:lang w:val="en-US"/>
                      </w:rPr>
                      <w:t xml:space="preserve"> – </w:t>
                    </w:r>
                    <w:r w:rsidR="007E4298">
                      <w:rPr>
                        <w:sz w:val="16"/>
                        <w:szCs w:val="16"/>
                        <w:lang w:val="en-US"/>
                      </w:rPr>
                      <w:t>0</w:t>
                    </w:r>
                    <w:r w:rsidR="00D55178">
                      <w:rPr>
                        <w:sz w:val="16"/>
                        <w:szCs w:val="16"/>
                        <w:lang w:val="en-US"/>
                      </w:rPr>
                      <w:t>6</w:t>
                    </w:r>
                    <w:r w:rsidR="007E4298">
                      <w:rPr>
                        <w:sz w:val="16"/>
                        <w:szCs w:val="16"/>
                        <w:lang w:val="en-US"/>
                      </w:rPr>
                      <w:t>.0</w:t>
                    </w:r>
                    <w:r w:rsidR="00D55178">
                      <w:rPr>
                        <w:sz w:val="16"/>
                        <w:szCs w:val="16"/>
                        <w:lang w:val="en-US"/>
                      </w:rPr>
                      <w:t>9</w:t>
                    </w:r>
                    <w:r w:rsidR="007E4298">
                      <w:rPr>
                        <w:sz w:val="16"/>
                        <w:szCs w:val="16"/>
                        <w:lang w:val="en-US"/>
                      </w:rPr>
                      <w:t>.2023</w:t>
                    </w:r>
                  </w:p>
                </w:txbxContent>
              </v:textbox>
            </v:shape>
          </w:pict>
        </mc:Fallback>
      </mc:AlternateContent>
    </w:r>
    <w:r w:rsidR="000138A4" w:rsidRPr="00E17DD5">
      <w:rPr>
        <w:noProof/>
      </w:rPr>
      <mc:AlternateContent>
        <mc:Choice Requires="wps">
          <w:drawing>
            <wp:anchor distT="0" distB="0" distL="114300" distR="114300" simplePos="0" relativeHeight="251658244" behindDoc="0" locked="0" layoutInCell="1" allowOverlap="1" wp14:anchorId="6416904A" wp14:editId="30A6861B">
              <wp:simplePos x="0" y="0"/>
              <wp:positionH relativeFrom="column">
                <wp:posOffset>-664355</wp:posOffset>
              </wp:positionH>
              <wp:positionV relativeFrom="paragraph">
                <wp:posOffset>-665480</wp:posOffset>
              </wp:positionV>
              <wp:extent cx="2889250" cy="640715"/>
              <wp:effectExtent l="0" t="0" r="0" b="0"/>
              <wp:wrapNone/>
              <wp:docPr id="3" name="Text Box 3"/>
              <wp:cNvGraphicFramePr/>
              <a:graphic xmlns:a="http://schemas.openxmlformats.org/drawingml/2006/main">
                <a:graphicData uri="http://schemas.microsoft.com/office/word/2010/wordprocessingShape">
                  <wps:wsp>
                    <wps:cNvSpPr txBox="1"/>
                    <wps:spPr>
                      <a:xfrm>
                        <a:off x="0" y="0"/>
                        <a:ext cx="2889250" cy="640715"/>
                      </a:xfrm>
                      <a:prstGeom prst="rect">
                        <a:avLst/>
                      </a:prstGeom>
                      <a:noFill/>
                      <a:ln w="6350">
                        <a:noFill/>
                      </a:ln>
                    </wps:spPr>
                    <wps:txbx>
                      <w:txbxContent>
                        <w:p w14:paraId="54632E64" w14:textId="77777777" w:rsidR="000138A4" w:rsidRPr="00D83A3B" w:rsidRDefault="000138A4" w:rsidP="000138A4">
                          <w:pPr>
                            <w:spacing w:line="276" w:lineRule="auto"/>
                            <w:rPr>
                              <w:sz w:val="12"/>
                              <w:szCs w:val="12"/>
                              <w:lang w:val="en-US"/>
                            </w:rPr>
                          </w:pPr>
                          <w:r w:rsidRPr="00D83A3B">
                            <w:rPr>
                              <w:sz w:val="12"/>
                              <w:szCs w:val="12"/>
                              <w:lang w:val="en-US"/>
                            </w:rPr>
                            <w:t>Registered Address:</w:t>
                          </w:r>
                          <w:r w:rsidRPr="00D83A3B">
                            <w:rPr>
                              <w:sz w:val="12"/>
                              <w:szCs w:val="12"/>
                              <w:lang w:val="en-US"/>
                            </w:rPr>
                            <w:br/>
                            <w:t>Cornerstone Telecommunications, Infrastructure Limited,</w:t>
                          </w:r>
                          <w:r w:rsidRPr="00D83A3B">
                            <w:rPr>
                              <w:sz w:val="12"/>
                              <w:szCs w:val="12"/>
                              <w:lang w:val="en-US"/>
                            </w:rPr>
                            <w:br/>
                            <w:t>Hive 2, 1530 Arlington Business Park, Theale, Berkshire, RG7 4SA.</w:t>
                          </w:r>
                          <w:r w:rsidRPr="00D83A3B">
                            <w:rPr>
                              <w:sz w:val="12"/>
                              <w:szCs w:val="12"/>
                              <w:lang w:val="en-US"/>
                            </w:rPr>
                            <w:br/>
                            <w:t>Registered in England &amp; Wales No. 08087551.</w:t>
                          </w:r>
                          <w:r w:rsidRPr="00D83A3B">
                            <w:rPr>
                              <w:sz w:val="12"/>
                              <w:szCs w:val="12"/>
                              <w:lang w:val="en-US"/>
                            </w:rPr>
                            <w:br/>
                            <w:t>VAT No. GB142 8555 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6904A" id="Text Box 3" o:spid="_x0000_s1030" type="#_x0000_t202" style="position:absolute;margin-left:-52.3pt;margin-top:-52.4pt;width:227.5pt;height:50.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" filled="f" stroked="f" strokeweight=".5pt">
              <v:textbox>
                <w:txbxContent>
                  <w:p w14:paraId="54632E64" w14:textId="77777777" w:rsidR="000138A4" w:rsidRPr="00D83A3B" w:rsidRDefault="000138A4" w:rsidP="000138A4">
                    <w:pPr>
                      <w:spacing w:line="276" w:lineRule="auto"/>
                      <w:rPr>
                        <w:sz w:val="12"/>
                        <w:szCs w:val="12"/>
                        <w:lang w:val="en-US"/>
                      </w:rPr>
                    </w:pPr>
                    <w:r w:rsidRPr="00D83A3B">
                      <w:rPr>
                        <w:sz w:val="12"/>
                        <w:szCs w:val="12"/>
                        <w:lang w:val="en-US"/>
                      </w:rPr>
                      <w:t>Registered Address:</w:t>
                    </w:r>
                    <w:r w:rsidRPr="00D83A3B">
                      <w:rPr>
                        <w:sz w:val="12"/>
                        <w:szCs w:val="12"/>
                        <w:lang w:val="en-US"/>
                      </w:rPr>
                      <w:br/>
                      <w:t>Cornerstone Telecommunications, Infrastructure Limited,</w:t>
                    </w:r>
                    <w:r w:rsidRPr="00D83A3B">
                      <w:rPr>
                        <w:sz w:val="12"/>
                        <w:szCs w:val="12"/>
                        <w:lang w:val="en-US"/>
                      </w:rPr>
                      <w:br/>
                      <w:t>Hive 2, 1530 Arlington Business Park, Theale, Berkshire, RG7 4SA.</w:t>
                    </w:r>
                    <w:r w:rsidRPr="00D83A3B">
                      <w:rPr>
                        <w:sz w:val="12"/>
                        <w:szCs w:val="12"/>
                        <w:lang w:val="en-US"/>
                      </w:rPr>
                      <w:br/>
                      <w:t>Registered in England &amp; Wales No. 08087551.</w:t>
                    </w:r>
                    <w:r w:rsidRPr="00D83A3B">
                      <w:rPr>
                        <w:sz w:val="12"/>
                        <w:szCs w:val="12"/>
                        <w:lang w:val="en-US"/>
                      </w:rPr>
                      <w:br/>
                      <w:t>VAT No. GB142 8555 06</w:t>
                    </w:r>
                  </w:p>
                </w:txbxContent>
              </v:textbox>
            </v:shape>
          </w:pict>
        </mc:Fallback>
      </mc:AlternateContent>
    </w:r>
    <w:r w:rsidR="00B36EB1" w:rsidRPr="00E17DD5">
      <w:rPr>
        <w:noProof/>
      </w:rPr>
      <mc:AlternateContent>
        <mc:Choice Requires="wps">
          <w:drawing>
            <wp:anchor distT="0" distB="0" distL="114300" distR="114300" simplePos="0" relativeHeight="251658240" behindDoc="0" locked="0" layoutInCell="1" allowOverlap="1" wp14:anchorId="637A1AE3" wp14:editId="20105B83">
              <wp:simplePos x="0" y="0"/>
              <wp:positionH relativeFrom="column">
                <wp:posOffset>5054014</wp:posOffset>
              </wp:positionH>
              <wp:positionV relativeFrom="paragraph">
                <wp:posOffset>-556162</wp:posOffset>
              </wp:positionV>
              <wp:extent cx="1444625" cy="808892"/>
              <wp:effectExtent l="0" t="0" r="0" b="0"/>
              <wp:wrapNone/>
              <wp:docPr id="6" name="Text Box 6"/>
              <wp:cNvGraphicFramePr/>
              <a:graphic xmlns:a="http://schemas.openxmlformats.org/drawingml/2006/main">
                <a:graphicData uri="http://schemas.microsoft.com/office/word/2010/wordprocessingShape">
                  <wps:wsp>
                    <wps:cNvSpPr txBox="1"/>
                    <wps:spPr>
                      <a:xfrm>
                        <a:off x="0" y="0"/>
                        <a:ext cx="1444625" cy="808892"/>
                      </a:xfrm>
                      <a:prstGeom prst="rect">
                        <a:avLst/>
                      </a:prstGeom>
                      <a:noFill/>
                      <a:ln w="6350">
                        <a:noFill/>
                      </a:ln>
                    </wps:spPr>
                    <wps:txbx>
                      <w:txbxContent>
                        <w:p w14:paraId="6849AD7C" w14:textId="7B763DBF" w:rsidR="00E17DD5" w:rsidRDefault="00E17DD5" w:rsidP="00E17DD5">
                          <w:pPr>
                            <w:spacing w:after="60" w:line="276" w:lineRule="auto"/>
                            <w:rPr>
                              <w:sz w:val="14"/>
                              <w:szCs w:val="14"/>
                              <w:lang w:val="en-US"/>
                            </w:rPr>
                          </w:pPr>
                          <w:r w:rsidRPr="00D83A3B">
                            <w:rPr>
                              <w:sz w:val="14"/>
                              <w:szCs w:val="14"/>
                              <w:lang w:val="en-US"/>
                            </w:rPr>
                            <w:t>Cornerstone, Hive 2,</w:t>
                          </w:r>
                          <w:r w:rsidRPr="00D83A3B">
                            <w:rPr>
                              <w:sz w:val="14"/>
                              <w:szCs w:val="14"/>
                              <w:lang w:val="en-US"/>
                            </w:rPr>
                            <w:br/>
                            <w:t>1530 Arlington Business Park,</w:t>
                          </w:r>
                          <w:r w:rsidRPr="00D83A3B">
                            <w:rPr>
                              <w:sz w:val="14"/>
                              <w:szCs w:val="14"/>
                              <w:lang w:val="en-US"/>
                            </w:rPr>
                            <w:br/>
                            <w:t>Theale, Berkshire, RG7 4SA</w:t>
                          </w:r>
                        </w:p>
                        <w:p w14:paraId="022BC299" w14:textId="77777777" w:rsidR="00B36EB1" w:rsidRPr="00D83A3B" w:rsidRDefault="00B36EB1" w:rsidP="00B36EB1">
                          <w:pPr>
                            <w:spacing w:line="276" w:lineRule="auto"/>
                            <w:rPr>
                              <w:sz w:val="14"/>
                              <w:szCs w:val="14"/>
                              <w:lang w:val="en-US"/>
                            </w:rPr>
                          </w:pPr>
                        </w:p>
                        <w:p w14:paraId="6D916854" w14:textId="77777777" w:rsidR="00E17DD5" w:rsidRPr="00D83A3B" w:rsidRDefault="00E17DD5" w:rsidP="00E17DD5">
                          <w:pPr>
                            <w:spacing w:line="276" w:lineRule="auto"/>
                            <w:rPr>
                              <w:sz w:val="14"/>
                              <w:szCs w:val="14"/>
                              <w:lang w:val="en-US"/>
                            </w:rPr>
                          </w:pPr>
                          <w:r w:rsidRPr="00D83A3B">
                            <w:rPr>
                              <w:sz w:val="14"/>
                              <w:szCs w:val="14"/>
                              <w:lang w:val="en-US"/>
                            </w:rPr>
                            <w:t>www.cornerstone.network</w:t>
                          </w:r>
                        </w:p>
                        <w:p w14:paraId="7E5C4923" w14:textId="77777777" w:rsidR="00E17DD5" w:rsidRPr="00D83A3B" w:rsidRDefault="00E17DD5" w:rsidP="00E17DD5">
                          <w:pPr>
                            <w:spacing w:line="276" w:lineRule="auto"/>
                            <w:rPr>
                              <w:sz w:val="14"/>
                              <w:szCs w:val="1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A1AE3" id="Text Box 6" o:spid="_x0000_s1031" type="#_x0000_t202" style="position:absolute;margin-left:397.95pt;margin-top:-43.8pt;width:113.75pt;height:6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aeUGgIAADM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" filled="f" stroked="f" strokeweight=".5pt">
              <v:textbox>
                <w:txbxContent>
                  <w:p w14:paraId="6849AD7C" w14:textId="7B763DBF" w:rsidR="00E17DD5" w:rsidRDefault="00E17DD5" w:rsidP="00E17DD5">
                    <w:pPr>
                      <w:spacing w:after="60" w:line="276" w:lineRule="auto"/>
                      <w:rPr>
                        <w:sz w:val="14"/>
                        <w:szCs w:val="14"/>
                        <w:lang w:val="en-US"/>
                      </w:rPr>
                    </w:pPr>
                    <w:r w:rsidRPr="00D83A3B">
                      <w:rPr>
                        <w:sz w:val="14"/>
                        <w:szCs w:val="14"/>
                        <w:lang w:val="en-US"/>
                      </w:rPr>
                      <w:t>Cornerstone, Hive 2,</w:t>
                    </w:r>
                    <w:r w:rsidRPr="00D83A3B">
                      <w:rPr>
                        <w:sz w:val="14"/>
                        <w:szCs w:val="14"/>
                        <w:lang w:val="en-US"/>
                      </w:rPr>
                      <w:br/>
                      <w:t>1530 Arlington Business Park,</w:t>
                    </w:r>
                    <w:r w:rsidRPr="00D83A3B">
                      <w:rPr>
                        <w:sz w:val="14"/>
                        <w:szCs w:val="14"/>
                        <w:lang w:val="en-US"/>
                      </w:rPr>
                      <w:br/>
                      <w:t>Theale, Berkshire, RG7 4SA</w:t>
                    </w:r>
                  </w:p>
                  <w:p w14:paraId="022BC299" w14:textId="77777777" w:rsidR="00B36EB1" w:rsidRPr="00D83A3B" w:rsidRDefault="00B36EB1" w:rsidP="00B36EB1">
                    <w:pPr>
                      <w:spacing w:line="276" w:lineRule="auto"/>
                      <w:rPr>
                        <w:sz w:val="14"/>
                        <w:szCs w:val="14"/>
                        <w:lang w:val="en-US"/>
                      </w:rPr>
                    </w:pPr>
                  </w:p>
                  <w:p w14:paraId="6D916854" w14:textId="77777777" w:rsidR="00E17DD5" w:rsidRPr="00D83A3B" w:rsidRDefault="00E17DD5" w:rsidP="00E17DD5">
                    <w:pPr>
                      <w:spacing w:line="276" w:lineRule="auto"/>
                      <w:rPr>
                        <w:sz w:val="14"/>
                        <w:szCs w:val="14"/>
                        <w:lang w:val="en-US"/>
                      </w:rPr>
                    </w:pPr>
                    <w:r w:rsidRPr="00D83A3B">
                      <w:rPr>
                        <w:sz w:val="14"/>
                        <w:szCs w:val="14"/>
                        <w:lang w:val="en-US"/>
                      </w:rPr>
                      <w:t>www.cornerstone.network</w:t>
                    </w:r>
                  </w:p>
                  <w:p w14:paraId="7E5C4923" w14:textId="77777777" w:rsidR="00E17DD5" w:rsidRPr="00D83A3B" w:rsidRDefault="00E17DD5" w:rsidP="00E17DD5">
                    <w:pPr>
                      <w:spacing w:line="276" w:lineRule="auto"/>
                      <w:rPr>
                        <w:sz w:val="14"/>
                        <w:szCs w:val="14"/>
                        <w:lang w:val="en-US"/>
                      </w:rPr>
                    </w:pPr>
                  </w:p>
                </w:txbxContent>
              </v:textbox>
            </v:shape>
          </w:pict>
        </mc:Fallback>
      </mc:AlternateContent>
    </w:r>
    <w:r w:rsidR="005F697F">
      <w:rPr>
        <w:noProof/>
      </w:rPr>
      <mc:AlternateContent>
        <mc:Choice Requires="wpg">
          <w:drawing>
            <wp:anchor distT="0" distB="0" distL="114300" distR="114300" simplePos="0" relativeHeight="251658242" behindDoc="0" locked="0" layoutInCell="1" allowOverlap="1" wp14:anchorId="463CC8CB" wp14:editId="21FD87B7">
              <wp:simplePos x="0" y="0"/>
              <wp:positionH relativeFrom="column">
                <wp:posOffset>4947920</wp:posOffset>
              </wp:positionH>
              <wp:positionV relativeFrom="paragraph">
                <wp:posOffset>-525780</wp:posOffset>
              </wp:positionV>
              <wp:extent cx="140335" cy="140335"/>
              <wp:effectExtent l="0" t="0" r="0" b="0"/>
              <wp:wrapNone/>
              <wp:docPr id="428" name="Group 428"/>
              <wp:cNvGraphicFramePr/>
              <a:graphic xmlns:a="http://schemas.openxmlformats.org/drawingml/2006/main">
                <a:graphicData uri="http://schemas.microsoft.com/office/word/2010/wordprocessingGroup">
                  <wpg:wgp>
                    <wpg:cNvGrpSpPr/>
                    <wpg:grpSpPr>
                      <a:xfrm>
                        <a:off x="0" y="0"/>
                        <a:ext cx="140335" cy="140335"/>
                        <a:chOff x="0" y="0"/>
                        <a:chExt cx="138493" cy="138494"/>
                      </a:xfrm>
                    </wpg:grpSpPr>
                    <wps:wsp>
                      <wps:cNvPr id="564" name="Shape 564"/>
                      <wps:cNvSpPr/>
                      <wps:spPr>
                        <a:xfrm>
                          <a:off x="0" y="0"/>
                          <a:ext cx="138493" cy="138494"/>
                        </a:xfrm>
                        <a:custGeom>
                          <a:avLst/>
                          <a:gdLst/>
                          <a:ahLst/>
                          <a:cxnLst/>
                          <a:rect l="0" t="0" r="0" b="0"/>
                          <a:pathLst>
                            <a:path w="138493" h="138494">
                              <a:moveTo>
                                <a:pt x="0" y="0"/>
                              </a:moveTo>
                              <a:lnTo>
                                <a:pt x="138493" y="0"/>
                              </a:lnTo>
                              <a:lnTo>
                                <a:pt x="138493" y="138494"/>
                              </a:lnTo>
                              <a:lnTo>
                                <a:pt x="0" y="138494"/>
                              </a:lnTo>
                              <a:lnTo>
                                <a:pt x="0" y="0"/>
                              </a:lnTo>
                            </a:path>
                          </a:pathLst>
                        </a:custGeom>
                        <a:ln w="0" cap="flat">
                          <a:miter lim="127000"/>
                        </a:ln>
                      </wps:spPr>
                      <wps:style>
                        <a:lnRef idx="0">
                          <a:srgbClr val="000000">
                            <a:alpha val="0"/>
                          </a:srgbClr>
                        </a:lnRef>
                        <a:fillRef idx="1">
                          <a:srgbClr val="00A581"/>
                        </a:fillRef>
                        <a:effectRef idx="0">
                          <a:scrgbClr r="0" g="0" b="0"/>
                        </a:effectRef>
                        <a:fontRef idx="none"/>
                      </wps:style>
                      <wps:bodyPr/>
                    </wps:wsp>
                    <wps:wsp>
                      <wps:cNvPr id="40" name="Shape 40"/>
                      <wps:cNvSpPr/>
                      <wps:spPr>
                        <a:xfrm>
                          <a:off x="26291" y="31734"/>
                          <a:ext cx="42958" cy="75806"/>
                        </a:xfrm>
                        <a:custGeom>
                          <a:avLst/>
                          <a:gdLst/>
                          <a:ahLst/>
                          <a:cxnLst/>
                          <a:rect l="0" t="0" r="0" b="0"/>
                          <a:pathLst>
                            <a:path w="42958" h="75806">
                              <a:moveTo>
                                <a:pt x="41072" y="0"/>
                              </a:moveTo>
                              <a:lnTo>
                                <a:pt x="42958" y="0"/>
                              </a:lnTo>
                              <a:lnTo>
                                <a:pt x="42958" y="49123"/>
                              </a:lnTo>
                              <a:lnTo>
                                <a:pt x="34951" y="49123"/>
                              </a:lnTo>
                              <a:cubicBezTo>
                                <a:pt x="33477" y="49123"/>
                                <a:pt x="32284" y="50317"/>
                                <a:pt x="32284" y="51791"/>
                              </a:cubicBezTo>
                              <a:lnTo>
                                <a:pt x="32284" y="70472"/>
                              </a:lnTo>
                              <a:lnTo>
                                <a:pt x="42958" y="70472"/>
                              </a:lnTo>
                              <a:lnTo>
                                <a:pt x="42958" y="75806"/>
                              </a:lnTo>
                              <a:lnTo>
                                <a:pt x="13602" y="75806"/>
                              </a:lnTo>
                              <a:cubicBezTo>
                                <a:pt x="12129" y="75806"/>
                                <a:pt x="10935" y="74613"/>
                                <a:pt x="10935" y="73139"/>
                              </a:cubicBezTo>
                              <a:lnTo>
                                <a:pt x="10935" y="37681"/>
                              </a:lnTo>
                              <a:lnTo>
                                <a:pt x="4814" y="43802"/>
                              </a:lnTo>
                              <a:cubicBezTo>
                                <a:pt x="3772" y="44844"/>
                                <a:pt x="2083" y="44844"/>
                                <a:pt x="1041" y="43802"/>
                              </a:cubicBezTo>
                              <a:cubicBezTo>
                                <a:pt x="0" y="42761"/>
                                <a:pt x="0" y="41071"/>
                                <a:pt x="1041" y="40030"/>
                              </a:cubicBezTo>
                              <a:lnTo>
                                <a:pt x="410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 name="Shape 41"/>
                      <wps:cNvSpPr/>
                      <wps:spPr>
                        <a:xfrm>
                          <a:off x="69250" y="31734"/>
                          <a:ext cx="42957" cy="75806"/>
                        </a:xfrm>
                        <a:custGeom>
                          <a:avLst/>
                          <a:gdLst/>
                          <a:ahLst/>
                          <a:cxnLst/>
                          <a:rect l="0" t="0" r="0" b="0"/>
                          <a:pathLst>
                            <a:path w="42957" h="75806">
                              <a:moveTo>
                                <a:pt x="0" y="0"/>
                              </a:moveTo>
                              <a:lnTo>
                                <a:pt x="1886" y="0"/>
                              </a:lnTo>
                              <a:lnTo>
                                <a:pt x="41916" y="40030"/>
                              </a:lnTo>
                              <a:cubicBezTo>
                                <a:pt x="42957" y="41071"/>
                                <a:pt x="42957" y="42761"/>
                                <a:pt x="41916" y="43802"/>
                              </a:cubicBezTo>
                              <a:cubicBezTo>
                                <a:pt x="41396" y="44323"/>
                                <a:pt x="40710" y="44590"/>
                                <a:pt x="40024" y="44590"/>
                              </a:cubicBezTo>
                              <a:cubicBezTo>
                                <a:pt x="39351" y="44590"/>
                                <a:pt x="38665" y="44323"/>
                                <a:pt x="38144" y="43802"/>
                              </a:cubicBezTo>
                              <a:lnTo>
                                <a:pt x="32023" y="37681"/>
                              </a:lnTo>
                              <a:lnTo>
                                <a:pt x="32023" y="73139"/>
                              </a:lnTo>
                              <a:cubicBezTo>
                                <a:pt x="32023" y="74613"/>
                                <a:pt x="30829" y="75806"/>
                                <a:pt x="29356" y="75806"/>
                              </a:cubicBezTo>
                              <a:lnTo>
                                <a:pt x="0" y="75806"/>
                              </a:lnTo>
                              <a:lnTo>
                                <a:pt x="0" y="70472"/>
                              </a:lnTo>
                              <a:lnTo>
                                <a:pt x="10674" y="70472"/>
                              </a:lnTo>
                              <a:lnTo>
                                <a:pt x="10674" y="51791"/>
                              </a:lnTo>
                              <a:cubicBezTo>
                                <a:pt x="10674" y="50317"/>
                                <a:pt x="9480" y="49123"/>
                                <a:pt x="8007" y="49123"/>
                              </a:cubicBezTo>
                              <a:lnTo>
                                <a:pt x="0" y="4912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EDA1EA4" id="Group 428" o:spid="_x0000_s1026" style="position:absolute;margin-left:389.6pt;margin-top:-41.4pt;width:11.05pt;height:11.05pt;z-index:251658242;mso-width-relative:margin;mso-height-relative:margin" coordsize="138493,13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">
              <v:shape id="Shape 564" o:spid="_x0000_s1027" style="position:absolute;width:138493;height:138494;visibility:visible;mso-wrap-style:square;v-text-anchor:top" coordsize="138493,13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" path="m,l138493,r,138494l,138494,,e" fillcolor="#00a581" stroked="f" strokeweight="0">
                <v:stroke miterlimit="83231f" joinstyle="miter"/>
                <v:path arrowok="t" textboxrect="0,0,138493,138494"/>
              </v:shape>
              <v:shape id="Shape 40" o:spid="_x0000_s1028" style="position:absolute;left:26291;top:31734;width:42958;height:75806;visibility:visible;mso-wrap-style:square;v-text-anchor:top" coordsize="42958,7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" path="m41072,r1886,l42958,49123r-8007,c33477,49123,32284,50317,32284,51791r,18681l42958,70472r,5334l13602,75806v-1473,,-2667,-1193,-2667,-2667l10935,37681,4814,43802v-1042,1042,-2731,1042,-3773,c,42761,,41071,1041,40030l41072,xe" stroked="f" strokeweight="0">
                <v:stroke miterlimit="83231f" joinstyle="miter"/>
                <v:path arrowok="t" textboxrect="0,0,42958,75806"/>
              </v:shape>
              <v:shape id="Shape 41" o:spid="_x0000_s1029" style="position:absolute;left:69250;top:31734;width:42957;height:75806;visibility:visible;mso-wrap-style:square;v-text-anchor:top" coordsize="42957,7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" path="m,l1886,,41916,40030v1041,1041,1041,2731,,3772c41396,44323,40710,44590,40024,44590v-673,,-1359,-267,-1880,-788l32023,37681r,35458c32023,74613,30829,75806,29356,75806l,75806,,70472r10674,l10674,51791v,-1474,-1194,-2668,-2667,-2668l,49123,,xe" stroked="f" strokeweight="0">
                <v:stroke miterlimit="83231f" joinstyle="miter"/>
                <v:path arrowok="t" textboxrect="0,0,42957,75806"/>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B8BD8" w14:textId="77777777" w:rsidR="003D743B" w:rsidRDefault="003D743B" w:rsidP="000417C0">
      <w:r>
        <w:separator/>
      </w:r>
    </w:p>
    <w:p w14:paraId="58D0ACD1" w14:textId="77777777" w:rsidR="003D743B" w:rsidRDefault="003D743B"/>
  </w:footnote>
  <w:footnote w:type="continuationSeparator" w:id="0">
    <w:p w14:paraId="2978E436" w14:textId="77777777" w:rsidR="003D743B" w:rsidRDefault="003D743B" w:rsidP="000417C0">
      <w:r>
        <w:continuationSeparator/>
      </w:r>
    </w:p>
    <w:p w14:paraId="1DD7ABC2" w14:textId="77777777" w:rsidR="003D743B" w:rsidRDefault="003D743B"/>
  </w:footnote>
  <w:footnote w:type="continuationNotice" w:id="1">
    <w:p w14:paraId="6BF9163D" w14:textId="77777777" w:rsidR="003D743B" w:rsidRDefault="003D743B"/>
  </w:footnote>
  <w:footnote w:id="2">
    <w:p w14:paraId="77098FB6" w14:textId="77777777" w:rsidR="0085506D" w:rsidRPr="0089499C" w:rsidRDefault="0085506D" w:rsidP="0085506D">
      <w:pPr>
        <w:pStyle w:val="FootnoteText"/>
        <w:rPr>
          <w:rFonts w:ascii="Century Gothic" w:hAnsi="Century Gothic"/>
          <w:sz w:val="18"/>
          <w:szCs w:val="18"/>
        </w:rPr>
      </w:pPr>
      <w:r w:rsidRPr="0089499C">
        <w:rPr>
          <w:rStyle w:val="FootnoteReference"/>
          <w:rFonts w:ascii="Century Gothic" w:hAnsi="Century Gothic"/>
          <w:sz w:val="18"/>
          <w:szCs w:val="18"/>
        </w:rPr>
        <w:footnoteRef/>
      </w:r>
      <w:r w:rsidRPr="0089499C">
        <w:rPr>
          <w:rFonts w:ascii="Century Gothic" w:hAnsi="Century Gothic"/>
          <w:sz w:val="18"/>
          <w:szCs w:val="18"/>
        </w:rPr>
        <w:t xml:space="preserve"> Macro or Micro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CA06" w14:textId="6DA379C2" w:rsidR="0060533A" w:rsidRDefault="0060533A" w:rsidP="0060533A">
    <w:pPr>
      <w:pStyle w:val="Header"/>
      <w:jc w:val="left"/>
    </w:pPr>
    <w:r>
      <w:rPr>
        <w:noProof/>
      </w:rPr>
      <w:drawing>
        <wp:anchor distT="0" distB="0" distL="114300" distR="114300" simplePos="0" relativeHeight="251658241" behindDoc="0" locked="0" layoutInCell="1" allowOverlap="1" wp14:anchorId="3553F076" wp14:editId="3A8C6E48">
          <wp:simplePos x="0" y="0"/>
          <wp:positionH relativeFrom="column">
            <wp:posOffset>-584200</wp:posOffset>
          </wp:positionH>
          <wp:positionV relativeFrom="paragraph">
            <wp:posOffset>327660</wp:posOffset>
          </wp:positionV>
          <wp:extent cx="1722120" cy="506707"/>
          <wp:effectExtent l="0" t="0" r="0" b="1905"/>
          <wp:wrapNone/>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22120" cy="506707"/>
                  </a:xfrm>
                  <a:prstGeom prst="rect">
                    <a:avLst/>
                  </a:prstGeom>
                </pic:spPr>
              </pic:pic>
            </a:graphicData>
          </a:graphic>
          <wp14:sizeRelH relativeFrom="margin">
            <wp14:pctWidth>0</wp14:pctWidth>
          </wp14:sizeRelH>
          <wp14:sizeRelV relativeFrom="margin">
            <wp14:pctHeight>0</wp14:pctHeight>
          </wp14:sizeRelV>
        </wp:anchor>
      </w:drawing>
    </w:r>
    <w:r w:rsidR="00F421EC">
      <w:t xml:space="preserve">                                                                                                                  </w:t>
    </w:r>
    <w:r w:rsidR="00F421EC">
      <w:rPr>
        <w:noProof/>
      </w:rPr>
      <w:drawing>
        <wp:inline distT="0" distB="0" distL="0" distR="0" wp14:anchorId="29A888FA" wp14:editId="7AB8AFBF">
          <wp:extent cx="1353185" cy="963295"/>
          <wp:effectExtent l="0" t="0" r="0" b="8255"/>
          <wp:docPr id="1955867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3185" cy="96329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B24DA"/>
    <w:multiLevelType w:val="singleLevel"/>
    <w:tmpl w:val="68F60EE4"/>
    <w:lvl w:ilvl="0">
      <w:start w:val="1"/>
      <w:numFmt w:val="bullet"/>
      <w:lvlText w:val=""/>
      <w:lvlJc w:val="left"/>
      <w:pPr>
        <w:tabs>
          <w:tab w:val="num" w:pos="360"/>
        </w:tabs>
        <w:ind w:left="340" w:hanging="340"/>
      </w:pPr>
      <w:rPr>
        <w:rFonts w:ascii="Symbol" w:hAnsi="Symbol" w:hint="default"/>
        <w:color w:val="auto"/>
      </w:rPr>
    </w:lvl>
  </w:abstractNum>
  <w:abstractNum w:abstractNumId="1" w15:restartNumberingAfterBreak="0">
    <w:nsid w:val="051112AF"/>
    <w:multiLevelType w:val="multilevel"/>
    <w:tmpl w:val="4AE0F466"/>
    <w:numStyleLink w:val="111111"/>
  </w:abstractNum>
  <w:abstractNum w:abstractNumId="2" w15:restartNumberingAfterBreak="0">
    <w:nsid w:val="0F7D6700"/>
    <w:multiLevelType w:val="multilevel"/>
    <w:tmpl w:val="4AE0F466"/>
    <w:numStyleLink w:val="111111"/>
  </w:abstractNum>
  <w:abstractNum w:abstractNumId="3" w15:restartNumberingAfterBreak="0">
    <w:nsid w:val="19DF2BFB"/>
    <w:multiLevelType w:val="hybridMultilevel"/>
    <w:tmpl w:val="7B0CE194"/>
    <w:lvl w:ilvl="0" w:tplc="9E3ABA06">
      <w:start w:val="1"/>
      <w:numFmt w:val="decimal"/>
      <w:lvlText w:val="%1."/>
      <w:lvlJc w:val="left"/>
      <w:pPr>
        <w:ind w:left="349" w:hanging="349"/>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51720F"/>
    <w:multiLevelType w:val="hybridMultilevel"/>
    <w:tmpl w:val="7EA02D64"/>
    <w:lvl w:ilvl="0" w:tplc="B174457C">
      <w:start w:val="1"/>
      <w:numFmt w:val="decimalZero"/>
      <w:pStyle w:val="TableNumberHeading"/>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E6F35A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0FA4D3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180515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3E40C33"/>
    <w:multiLevelType w:val="multilevel"/>
    <w:tmpl w:val="4AE0F466"/>
    <w:numStyleLink w:val="111111"/>
  </w:abstractNum>
  <w:abstractNum w:abstractNumId="9" w15:restartNumberingAfterBreak="0">
    <w:nsid w:val="254E65E6"/>
    <w:multiLevelType w:val="hybridMultilevel"/>
    <w:tmpl w:val="F0906ADA"/>
    <w:lvl w:ilvl="0" w:tplc="9326A85C">
      <w:start w:val="1"/>
      <w:numFmt w:val="bullet"/>
      <w:lvlText w:val=""/>
      <w:lvlJc w:val="left"/>
      <w:pPr>
        <w:tabs>
          <w:tab w:val="num" w:pos="360"/>
        </w:tabs>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5348F8"/>
    <w:multiLevelType w:val="hybridMultilevel"/>
    <w:tmpl w:val="24CAAC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E77FB7"/>
    <w:multiLevelType w:val="multilevel"/>
    <w:tmpl w:val="4AE0F466"/>
    <w:numStyleLink w:val="111111"/>
  </w:abstractNum>
  <w:abstractNum w:abstractNumId="12" w15:restartNumberingAfterBreak="0">
    <w:nsid w:val="29A671AB"/>
    <w:multiLevelType w:val="hybridMultilevel"/>
    <w:tmpl w:val="1F7AEB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A6F16E9"/>
    <w:multiLevelType w:val="hybridMultilevel"/>
    <w:tmpl w:val="4BDE02AE"/>
    <w:lvl w:ilvl="0" w:tplc="D81EA16E">
      <w:start w:val="1"/>
      <w:numFmt w:val="bullet"/>
      <w:lvlText w:val=""/>
      <w:lvlJc w:val="left"/>
      <w:pPr>
        <w:tabs>
          <w:tab w:val="num" w:pos="360"/>
        </w:tabs>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A2192F"/>
    <w:multiLevelType w:val="multilevel"/>
    <w:tmpl w:val="F5CAFE52"/>
    <w:lvl w:ilvl="0">
      <w:start w:val="1"/>
      <w:numFmt w:val="decimal"/>
      <w:lvlText w:val="%1."/>
      <w:lvlJc w:val="left"/>
      <w:pPr>
        <w:ind w:left="157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FEB1557"/>
    <w:multiLevelType w:val="multilevel"/>
    <w:tmpl w:val="4BA8D780"/>
    <w:lvl w:ilvl="0">
      <w:start w:val="1"/>
      <w:numFmt w:val="decimal"/>
      <w:lvlText w:val="%1."/>
      <w:lvlJc w:val="left"/>
      <w:pPr>
        <w:ind w:left="1560" w:hanging="349"/>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0B973AD"/>
    <w:multiLevelType w:val="multilevel"/>
    <w:tmpl w:val="43FC693A"/>
    <w:lvl w:ilvl="0">
      <w:start w:val="1"/>
      <w:numFmt w:val="decimal"/>
      <w:lvlText w:val="%1."/>
      <w:lvlJc w:val="left"/>
      <w:pPr>
        <w:ind w:left="648"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5541F4"/>
    <w:multiLevelType w:val="multilevel"/>
    <w:tmpl w:val="2AA45A20"/>
    <w:lvl w:ilvl="0">
      <w:start w:val="1"/>
      <w:numFmt w:val="decimal"/>
      <w:lvlText w:val="%1."/>
      <w:lvlJc w:val="left"/>
      <w:pPr>
        <w:ind w:left="349" w:hanging="349"/>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0B35353"/>
    <w:multiLevelType w:val="hybridMultilevel"/>
    <w:tmpl w:val="B2389A84"/>
    <w:lvl w:ilvl="0" w:tplc="04090001">
      <w:start w:val="1"/>
      <w:numFmt w:val="bullet"/>
      <w:lvlText w:val=""/>
      <w:lvlJc w:val="left"/>
      <w:pPr>
        <w:tabs>
          <w:tab w:val="num" w:pos="787"/>
        </w:tabs>
        <w:ind w:left="787" w:hanging="360"/>
      </w:pPr>
      <w:rPr>
        <w:rFonts w:ascii="Symbol" w:hAnsi="Symbol" w:hint="default"/>
      </w:rPr>
    </w:lvl>
    <w:lvl w:ilvl="1" w:tplc="04090003" w:tentative="1">
      <w:start w:val="1"/>
      <w:numFmt w:val="bullet"/>
      <w:lvlText w:val="o"/>
      <w:lvlJc w:val="left"/>
      <w:pPr>
        <w:tabs>
          <w:tab w:val="num" w:pos="1507"/>
        </w:tabs>
        <w:ind w:left="1507" w:hanging="360"/>
      </w:pPr>
      <w:rPr>
        <w:rFonts w:ascii="Courier New" w:hAnsi="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19" w15:restartNumberingAfterBreak="0">
    <w:nsid w:val="49032DC5"/>
    <w:multiLevelType w:val="multilevel"/>
    <w:tmpl w:val="CAB2B2F8"/>
    <w:lvl w:ilvl="0">
      <w:start w:val="1"/>
      <w:numFmt w:val="decimal"/>
      <w:lvlText w:val="%1."/>
      <w:lvlJc w:val="left"/>
      <w:pPr>
        <w:ind w:left="157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B84417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E3B025F"/>
    <w:multiLevelType w:val="hybridMultilevel"/>
    <w:tmpl w:val="30AC8748"/>
    <w:lvl w:ilvl="0" w:tplc="7DA21136">
      <w:start w:val="1"/>
      <w:numFmt w:val="decimal"/>
      <w:pStyle w:val="CSNumberedList"/>
      <w:lvlText w:val="%1."/>
      <w:lvlJc w:val="left"/>
      <w:pPr>
        <w:ind w:left="360" w:hanging="360"/>
      </w:pPr>
      <w:rPr>
        <w:rFonts w:hint="default"/>
        <w:b/>
        <w:i w:val="0"/>
        <w:color w:val="00B289"/>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FC03AF6"/>
    <w:multiLevelType w:val="hybridMultilevel"/>
    <w:tmpl w:val="3BB4B8B0"/>
    <w:lvl w:ilvl="0" w:tplc="B39E4384">
      <w:start w:val="1"/>
      <w:numFmt w:val="lowerLetter"/>
      <w:lvlText w:val="%1."/>
      <w:lvlJc w:val="left"/>
      <w:pPr>
        <w:ind w:left="1364" w:hanging="360"/>
      </w:pPr>
      <w:rPr>
        <w:rFonts w:hint="default"/>
        <w:color w:val="49C0BF"/>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3" w15:restartNumberingAfterBreak="0">
    <w:nsid w:val="51C83379"/>
    <w:multiLevelType w:val="multilevel"/>
    <w:tmpl w:val="476E94C4"/>
    <w:lvl w:ilvl="0">
      <w:start w:val="1"/>
      <w:numFmt w:val="bullet"/>
      <w:lvlText w:val=""/>
      <w:lvlJc w:val="left"/>
      <w:pPr>
        <w:ind w:left="360" w:hanging="360"/>
      </w:pPr>
      <w:rPr>
        <w:rFonts w:ascii="Symbol" w:hAnsi="Symbol" w:hint="default"/>
        <w:color w:val="49C0BF"/>
        <w:sz w:val="18"/>
      </w:rPr>
    </w:lvl>
    <w:lvl w:ilvl="1">
      <w:start w:val="1"/>
      <w:numFmt w:val="bullet"/>
      <w:lvlText w:val=""/>
      <w:lvlJc w:val="left"/>
      <w:pPr>
        <w:ind w:left="2574" w:hanging="360"/>
      </w:pPr>
      <w:rPr>
        <w:rFonts w:ascii="Wingdings" w:hAnsi="Wingdings" w:hint="default"/>
        <w:color w:val="FF0000"/>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4" w15:restartNumberingAfterBreak="0">
    <w:nsid w:val="54E75E52"/>
    <w:multiLevelType w:val="hybridMultilevel"/>
    <w:tmpl w:val="8C529F28"/>
    <w:lvl w:ilvl="0" w:tplc="CF0CABB4">
      <w:start w:val="1"/>
      <w:numFmt w:val="decimal"/>
      <w:lvlText w:val="%1."/>
      <w:lvlJc w:val="left"/>
      <w:pPr>
        <w:ind w:left="2291"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57830730"/>
    <w:multiLevelType w:val="hybridMultilevel"/>
    <w:tmpl w:val="657E3332"/>
    <w:lvl w:ilvl="0" w:tplc="9C501F8A">
      <w:start w:val="1"/>
      <w:numFmt w:val="bullet"/>
      <w:lvlText w:val=""/>
      <w:lvlJc w:val="left"/>
      <w:pPr>
        <w:ind w:left="2563" w:hanging="360"/>
      </w:pPr>
      <w:rPr>
        <w:rFonts w:ascii="Wingdings" w:hAnsi="Wingdings" w:hint="default"/>
        <w:color w:val="FF0000"/>
        <w:sz w:val="24"/>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26" w15:restartNumberingAfterBreak="0">
    <w:nsid w:val="5BD37578"/>
    <w:multiLevelType w:val="multilevel"/>
    <w:tmpl w:val="4AE0F466"/>
    <w:numStyleLink w:val="111111"/>
  </w:abstractNum>
  <w:abstractNum w:abstractNumId="27" w15:restartNumberingAfterBreak="0">
    <w:nsid w:val="5C0F6F82"/>
    <w:multiLevelType w:val="multilevel"/>
    <w:tmpl w:val="4AE0F466"/>
    <w:numStyleLink w:val="111111"/>
  </w:abstractNum>
  <w:abstractNum w:abstractNumId="28" w15:restartNumberingAfterBreak="0">
    <w:nsid w:val="5F713F96"/>
    <w:multiLevelType w:val="multilevel"/>
    <w:tmpl w:val="2A740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011562"/>
    <w:multiLevelType w:val="hybridMultilevel"/>
    <w:tmpl w:val="1BD293DE"/>
    <w:lvl w:ilvl="0" w:tplc="409853A0">
      <w:start w:val="1"/>
      <w:numFmt w:val="decimal"/>
      <w:lvlText w:val="%1."/>
      <w:lvlJc w:val="righ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0" w15:restartNumberingAfterBreak="0">
    <w:nsid w:val="66337CB5"/>
    <w:multiLevelType w:val="hybridMultilevel"/>
    <w:tmpl w:val="AC0830DA"/>
    <w:lvl w:ilvl="0" w:tplc="C5502F74">
      <w:start w:val="1"/>
      <w:numFmt w:val="decimal"/>
      <w:lvlText w:val="%1."/>
      <w:lvlJc w:val="left"/>
      <w:pPr>
        <w:ind w:left="157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8A6D04"/>
    <w:multiLevelType w:val="multilevel"/>
    <w:tmpl w:val="056C486A"/>
    <w:lvl w:ilvl="0">
      <w:start w:val="14"/>
      <w:numFmt w:val="decimal"/>
      <w:lvlText w:val="%1."/>
      <w:lvlJc w:val="left"/>
      <w:pPr>
        <w:ind w:left="1211" w:hanging="360"/>
      </w:pPr>
      <w:rPr>
        <w:rFonts w:hint="default"/>
      </w:rPr>
    </w:lvl>
    <w:lvl w:ilvl="1">
      <w:start w:val="1"/>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2" w15:restartNumberingAfterBreak="0">
    <w:nsid w:val="6A976482"/>
    <w:multiLevelType w:val="hybridMultilevel"/>
    <w:tmpl w:val="E168F936"/>
    <w:lvl w:ilvl="0" w:tplc="B554C658">
      <w:start w:val="1"/>
      <w:numFmt w:val="decimal"/>
      <w:lvlText w:val="%1."/>
      <w:lvlJc w:val="left"/>
      <w:pPr>
        <w:ind w:left="64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BA44389"/>
    <w:multiLevelType w:val="hybridMultilevel"/>
    <w:tmpl w:val="7F4C1344"/>
    <w:lvl w:ilvl="0" w:tplc="F13AEDD4">
      <w:start w:val="1"/>
      <w:numFmt w:val="bullet"/>
      <w:pStyle w:val="CSBullets"/>
      <w:lvlText w:val=""/>
      <w:lvlJc w:val="left"/>
      <w:pPr>
        <w:ind w:left="360" w:hanging="360"/>
      </w:pPr>
      <w:rPr>
        <w:rFonts w:ascii="Symbol" w:hAnsi="Symbol" w:hint="default"/>
        <w:color w:val="00B289"/>
        <w:sz w:val="18"/>
      </w:rPr>
    </w:lvl>
    <w:lvl w:ilvl="1" w:tplc="FD788A58">
      <w:start w:val="1"/>
      <w:numFmt w:val="bullet"/>
      <w:lvlText w:val=""/>
      <w:lvlJc w:val="left"/>
      <w:pPr>
        <w:ind w:left="2574" w:hanging="360"/>
      </w:pPr>
      <w:rPr>
        <w:rFonts w:ascii="Wingdings" w:hAnsi="Wingdings" w:hint="default"/>
        <w:color w:val="FF0000"/>
      </w:rPr>
    </w:lvl>
    <w:lvl w:ilvl="2" w:tplc="08090005">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4" w15:restartNumberingAfterBreak="0">
    <w:nsid w:val="6DA22F21"/>
    <w:multiLevelType w:val="multilevel"/>
    <w:tmpl w:val="4AE0F466"/>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DA700E0"/>
    <w:multiLevelType w:val="multilevel"/>
    <w:tmpl w:val="AB22A19C"/>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6" w15:restartNumberingAfterBreak="0">
    <w:nsid w:val="70402970"/>
    <w:multiLevelType w:val="multilevel"/>
    <w:tmpl w:val="4AE0F466"/>
    <w:numStyleLink w:val="111111"/>
  </w:abstractNum>
  <w:abstractNum w:abstractNumId="37" w15:restartNumberingAfterBreak="0">
    <w:nsid w:val="70443DDC"/>
    <w:multiLevelType w:val="multilevel"/>
    <w:tmpl w:val="4AE0F466"/>
    <w:numStyleLink w:val="111111"/>
  </w:abstractNum>
  <w:abstractNum w:abstractNumId="38" w15:restartNumberingAfterBreak="0">
    <w:nsid w:val="70CD41BA"/>
    <w:multiLevelType w:val="hybridMultilevel"/>
    <w:tmpl w:val="03866EF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817BF2"/>
    <w:multiLevelType w:val="multilevel"/>
    <w:tmpl w:val="AB22A19C"/>
    <w:numStyleLink w:val="ArticleSection"/>
  </w:abstractNum>
  <w:abstractNum w:abstractNumId="40" w15:restartNumberingAfterBreak="0">
    <w:nsid w:val="77A07F6D"/>
    <w:multiLevelType w:val="hybridMultilevel"/>
    <w:tmpl w:val="9BA234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8010D29"/>
    <w:multiLevelType w:val="multilevel"/>
    <w:tmpl w:val="05B8A5A2"/>
    <w:lvl w:ilvl="0">
      <w:start w:val="1"/>
      <w:numFmt w:val="decimal"/>
      <w:lvlText w:val="%1."/>
      <w:lvlJc w:val="left"/>
      <w:pPr>
        <w:ind w:left="157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8E12209"/>
    <w:multiLevelType w:val="multilevel"/>
    <w:tmpl w:val="8CE4A708"/>
    <w:lvl w:ilvl="0">
      <w:start w:val="1"/>
      <w:numFmt w:val="decimal"/>
      <w:lvlText w:val="%1."/>
      <w:lvlJc w:val="left"/>
      <w:pPr>
        <w:ind w:left="2291"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616108613">
    <w:abstractNumId w:val="33"/>
  </w:num>
  <w:num w:numId="2" w16cid:durableId="2118333041">
    <w:abstractNumId w:val="25"/>
  </w:num>
  <w:num w:numId="3" w16cid:durableId="1193957680">
    <w:abstractNumId w:val="29"/>
  </w:num>
  <w:num w:numId="4" w16cid:durableId="1781682230">
    <w:abstractNumId w:val="4"/>
  </w:num>
  <w:num w:numId="5" w16cid:durableId="1367440279">
    <w:abstractNumId w:val="21"/>
  </w:num>
  <w:num w:numId="6" w16cid:durableId="1752504590">
    <w:abstractNumId w:val="21"/>
    <w:lvlOverride w:ilvl="0">
      <w:startOverride w:val="1"/>
    </w:lvlOverride>
  </w:num>
  <w:num w:numId="7" w16cid:durableId="468520692">
    <w:abstractNumId w:val="21"/>
    <w:lvlOverride w:ilvl="0">
      <w:startOverride w:val="1"/>
    </w:lvlOverride>
  </w:num>
  <w:num w:numId="8" w16cid:durableId="1795975457">
    <w:abstractNumId w:val="22"/>
  </w:num>
  <w:num w:numId="9" w16cid:durableId="1123035435">
    <w:abstractNumId w:val="22"/>
    <w:lvlOverride w:ilvl="0">
      <w:startOverride w:val="1"/>
    </w:lvlOverride>
  </w:num>
  <w:num w:numId="10" w16cid:durableId="1348603510">
    <w:abstractNumId w:val="3"/>
  </w:num>
  <w:num w:numId="11" w16cid:durableId="2113546802">
    <w:abstractNumId w:val="14"/>
  </w:num>
  <w:num w:numId="12" w16cid:durableId="1405953934">
    <w:abstractNumId w:val="17"/>
  </w:num>
  <w:num w:numId="13" w16cid:durableId="566379233">
    <w:abstractNumId w:val="20"/>
  </w:num>
  <w:num w:numId="14" w16cid:durableId="936213893">
    <w:abstractNumId w:val="34"/>
  </w:num>
  <w:num w:numId="15" w16cid:durableId="1371758683">
    <w:abstractNumId w:val="26"/>
  </w:num>
  <w:num w:numId="16" w16cid:durableId="1529755576">
    <w:abstractNumId w:val="11"/>
  </w:num>
  <w:num w:numId="17" w16cid:durableId="1284074957">
    <w:abstractNumId w:val="24"/>
  </w:num>
  <w:num w:numId="18" w16cid:durableId="842864686">
    <w:abstractNumId w:val="42"/>
  </w:num>
  <w:num w:numId="19" w16cid:durableId="1026520570">
    <w:abstractNumId w:val="2"/>
  </w:num>
  <w:num w:numId="20" w16cid:durableId="136072812">
    <w:abstractNumId w:val="30"/>
  </w:num>
  <w:num w:numId="21" w16cid:durableId="270092308">
    <w:abstractNumId w:val="41"/>
  </w:num>
  <w:num w:numId="22" w16cid:durableId="921597546">
    <w:abstractNumId w:val="15"/>
  </w:num>
  <w:num w:numId="23" w16cid:durableId="2003461192">
    <w:abstractNumId w:val="19"/>
  </w:num>
  <w:num w:numId="24" w16cid:durableId="1799105870">
    <w:abstractNumId w:val="35"/>
  </w:num>
  <w:num w:numId="25" w16cid:durableId="826703595">
    <w:abstractNumId w:val="39"/>
  </w:num>
  <w:num w:numId="26" w16cid:durableId="1927497176">
    <w:abstractNumId w:val="6"/>
  </w:num>
  <w:num w:numId="27" w16cid:durableId="967469566">
    <w:abstractNumId w:val="32"/>
  </w:num>
  <w:num w:numId="28" w16cid:durableId="1236284298">
    <w:abstractNumId w:val="16"/>
  </w:num>
  <w:num w:numId="29" w16cid:durableId="1466001416">
    <w:abstractNumId w:val="36"/>
  </w:num>
  <w:num w:numId="30" w16cid:durableId="1566599654">
    <w:abstractNumId w:val="37"/>
  </w:num>
  <w:num w:numId="31" w16cid:durableId="691419398">
    <w:abstractNumId w:val="8"/>
  </w:num>
  <w:num w:numId="32" w16cid:durableId="360011837">
    <w:abstractNumId w:val="1"/>
  </w:num>
  <w:num w:numId="33" w16cid:durableId="1894538219">
    <w:abstractNumId w:val="27"/>
  </w:num>
  <w:num w:numId="34" w16cid:durableId="1862206969">
    <w:abstractNumId w:val="31"/>
  </w:num>
  <w:num w:numId="35" w16cid:durableId="4943473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82953712">
    <w:abstractNumId w:val="23"/>
  </w:num>
  <w:num w:numId="37" w16cid:durableId="1184903463">
    <w:abstractNumId w:val="5"/>
  </w:num>
  <w:num w:numId="38" w16cid:durableId="302076855">
    <w:abstractNumId w:val="7"/>
  </w:num>
  <w:num w:numId="39" w16cid:durableId="1491797861">
    <w:abstractNumId w:val="38"/>
  </w:num>
  <w:num w:numId="40" w16cid:durableId="1998652244">
    <w:abstractNumId w:val="13"/>
  </w:num>
  <w:num w:numId="41" w16cid:durableId="319770250">
    <w:abstractNumId w:val="9"/>
  </w:num>
  <w:num w:numId="42" w16cid:durableId="830371525">
    <w:abstractNumId w:val="0"/>
  </w:num>
  <w:num w:numId="43" w16cid:durableId="169846313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22496807">
    <w:abstractNumId w:val="0"/>
  </w:num>
  <w:num w:numId="45" w16cid:durableId="2120373794">
    <w:abstractNumId w:val="40"/>
  </w:num>
  <w:num w:numId="46" w16cid:durableId="759332692">
    <w:abstractNumId w:val="12"/>
  </w:num>
  <w:num w:numId="47" w16cid:durableId="2083332081">
    <w:abstractNumId w:val="10"/>
  </w:num>
  <w:num w:numId="48" w16cid:durableId="585072395">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0CB"/>
    <w:rsid w:val="00001014"/>
    <w:rsid w:val="00004F4C"/>
    <w:rsid w:val="00006203"/>
    <w:rsid w:val="000110A3"/>
    <w:rsid w:val="000138A4"/>
    <w:rsid w:val="0001648E"/>
    <w:rsid w:val="00016690"/>
    <w:rsid w:val="00016ADB"/>
    <w:rsid w:val="00016D88"/>
    <w:rsid w:val="000249E6"/>
    <w:rsid w:val="00030846"/>
    <w:rsid w:val="0003424D"/>
    <w:rsid w:val="0003516D"/>
    <w:rsid w:val="00037E0D"/>
    <w:rsid w:val="00040160"/>
    <w:rsid w:val="000417C0"/>
    <w:rsid w:val="00053B04"/>
    <w:rsid w:val="000607D9"/>
    <w:rsid w:val="00072513"/>
    <w:rsid w:val="00082F44"/>
    <w:rsid w:val="0009575A"/>
    <w:rsid w:val="000A152D"/>
    <w:rsid w:val="000A3DE4"/>
    <w:rsid w:val="000A40F2"/>
    <w:rsid w:val="000A4202"/>
    <w:rsid w:val="000A4437"/>
    <w:rsid w:val="000A4DDE"/>
    <w:rsid w:val="000A5854"/>
    <w:rsid w:val="000A7588"/>
    <w:rsid w:val="000A7D93"/>
    <w:rsid w:val="000B3983"/>
    <w:rsid w:val="000B5A8A"/>
    <w:rsid w:val="000B674E"/>
    <w:rsid w:val="000C1416"/>
    <w:rsid w:val="000C28CB"/>
    <w:rsid w:val="000C6AF1"/>
    <w:rsid w:val="000D170D"/>
    <w:rsid w:val="000D17A9"/>
    <w:rsid w:val="000D3FE5"/>
    <w:rsid w:val="000D65E8"/>
    <w:rsid w:val="000E101F"/>
    <w:rsid w:val="000E1917"/>
    <w:rsid w:val="000E2394"/>
    <w:rsid w:val="000F0E2C"/>
    <w:rsid w:val="000F167A"/>
    <w:rsid w:val="000F432D"/>
    <w:rsid w:val="000F5137"/>
    <w:rsid w:val="001030B8"/>
    <w:rsid w:val="00106831"/>
    <w:rsid w:val="00106E42"/>
    <w:rsid w:val="00114E5A"/>
    <w:rsid w:val="00122630"/>
    <w:rsid w:val="00123764"/>
    <w:rsid w:val="00125A3F"/>
    <w:rsid w:val="00132A7B"/>
    <w:rsid w:val="00132F85"/>
    <w:rsid w:val="00137192"/>
    <w:rsid w:val="00145C88"/>
    <w:rsid w:val="001533EB"/>
    <w:rsid w:val="00153C9F"/>
    <w:rsid w:val="00156846"/>
    <w:rsid w:val="00165D22"/>
    <w:rsid w:val="00167AD8"/>
    <w:rsid w:val="001715FD"/>
    <w:rsid w:val="00172CEC"/>
    <w:rsid w:val="00173ED3"/>
    <w:rsid w:val="00180B9C"/>
    <w:rsid w:val="00182193"/>
    <w:rsid w:val="001846C1"/>
    <w:rsid w:val="00184A0A"/>
    <w:rsid w:val="00191AF7"/>
    <w:rsid w:val="001922A7"/>
    <w:rsid w:val="001929AC"/>
    <w:rsid w:val="00193CC3"/>
    <w:rsid w:val="00196748"/>
    <w:rsid w:val="00197F42"/>
    <w:rsid w:val="001A1EE3"/>
    <w:rsid w:val="001A26EC"/>
    <w:rsid w:val="001A40CB"/>
    <w:rsid w:val="001A4D1A"/>
    <w:rsid w:val="001B44CE"/>
    <w:rsid w:val="001C5251"/>
    <w:rsid w:val="001C66A4"/>
    <w:rsid w:val="001C71B0"/>
    <w:rsid w:val="001C7FBF"/>
    <w:rsid w:val="001D3CF6"/>
    <w:rsid w:val="001D3F25"/>
    <w:rsid w:val="001D76A4"/>
    <w:rsid w:val="001E06EE"/>
    <w:rsid w:val="001E4279"/>
    <w:rsid w:val="00203843"/>
    <w:rsid w:val="002053B4"/>
    <w:rsid w:val="00205930"/>
    <w:rsid w:val="00214412"/>
    <w:rsid w:val="0021475C"/>
    <w:rsid w:val="00216746"/>
    <w:rsid w:val="00216EEC"/>
    <w:rsid w:val="002226BE"/>
    <w:rsid w:val="0022418E"/>
    <w:rsid w:val="0022514A"/>
    <w:rsid w:val="002252B1"/>
    <w:rsid w:val="00227038"/>
    <w:rsid w:val="0023578D"/>
    <w:rsid w:val="00240652"/>
    <w:rsid w:val="00242CC7"/>
    <w:rsid w:val="00244DB7"/>
    <w:rsid w:val="002469CC"/>
    <w:rsid w:val="00247379"/>
    <w:rsid w:val="00250DF1"/>
    <w:rsid w:val="00254826"/>
    <w:rsid w:val="00256CA0"/>
    <w:rsid w:val="00260124"/>
    <w:rsid w:val="002665CB"/>
    <w:rsid w:val="00266A45"/>
    <w:rsid w:val="00270210"/>
    <w:rsid w:val="00270311"/>
    <w:rsid w:val="00276A10"/>
    <w:rsid w:val="00277273"/>
    <w:rsid w:val="002851B9"/>
    <w:rsid w:val="00287466"/>
    <w:rsid w:val="00287B56"/>
    <w:rsid w:val="002907E2"/>
    <w:rsid w:val="0029554C"/>
    <w:rsid w:val="002A1155"/>
    <w:rsid w:val="002A4389"/>
    <w:rsid w:val="002B1318"/>
    <w:rsid w:val="002B27FE"/>
    <w:rsid w:val="002B61E5"/>
    <w:rsid w:val="002C0905"/>
    <w:rsid w:val="002C1A9E"/>
    <w:rsid w:val="002C4176"/>
    <w:rsid w:val="002D576C"/>
    <w:rsid w:val="002D604A"/>
    <w:rsid w:val="002D7F9C"/>
    <w:rsid w:val="002E68AB"/>
    <w:rsid w:val="002F2673"/>
    <w:rsid w:val="002F6A7F"/>
    <w:rsid w:val="003050C9"/>
    <w:rsid w:val="00307658"/>
    <w:rsid w:val="003145D3"/>
    <w:rsid w:val="00314920"/>
    <w:rsid w:val="00322B27"/>
    <w:rsid w:val="0032481D"/>
    <w:rsid w:val="00333821"/>
    <w:rsid w:val="0033389D"/>
    <w:rsid w:val="003429ED"/>
    <w:rsid w:val="00344216"/>
    <w:rsid w:val="00353E29"/>
    <w:rsid w:val="003549B1"/>
    <w:rsid w:val="003560A9"/>
    <w:rsid w:val="003571CC"/>
    <w:rsid w:val="003614D6"/>
    <w:rsid w:val="00363943"/>
    <w:rsid w:val="00370F2E"/>
    <w:rsid w:val="00371A7A"/>
    <w:rsid w:val="003736C0"/>
    <w:rsid w:val="003762ED"/>
    <w:rsid w:val="0038438E"/>
    <w:rsid w:val="00391B15"/>
    <w:rsid w:val="00397F75"/>
    <w:rsid w:val="003A4D39"/>
    <w:rsid w:val="003C012F"/>
    <w:rsid w:val="003C110B"/>
    <w:rsid w:val="003C467C"/>
    <w:rsid w:val="003C5BED"/>
    <w:rsid w:val="003C7265"/>
    <w:rsid w:val="003D3C8A"/>
    <w:rsid w:val="003D67F6"/>
    <w:rsid w:val="003D6FB3"/>
    <w:rsid w:val="003D743B"/>
    <w:rsid w:val="003E061B"/>
    <w:rsid w:val="003E149D"/>
    <w:rsid w:val="003E36A6"/>
    <w:rsid w:val="003E44D9"/>
    <w:rsid w:val="003E4787"/>
    <w:rsid w:val="003E6328"/>
    <w:rsid w:val="003F2E7B"/>
    <w:rsid w:val="00400EA2"/>
    <w:rsid w:val="004039EC"/>
    <w:rsid w:val="00403F72"/>
    <w:rsid w:val="00407578"/>
    <w:rsid w:val="00410EC7"/>
    <w:rsid w:val="00413DEA"/>
    <w:rsid w:val="00416878"/>
    <w:rsid w:val="00417AA6"/>
    <w:rsid w:val="004200F0"/>
    <w:rsid w:val="004217FA"/>
    <w:rsid w:val="0042213A"/>
    <w:rsid w:val="0043473C"/>
    <w:rsid w:val="00437BED"/>
    <w:rsid w:val="004469F2"/>
    <w:rsid w:val="0044784C"/>
    <w:rsid w:val="004610DF"/>
    <w:rsid w:val="004617E2"/>
    <w:rsid w:val="0046186F"/>
    <w:rsid w:val="0046422C"/>
    <w:rsid w:val="00464FFA"/>
    <w:rsid w:val="00465634"/>
    <w:rsid w:val="004725D5"/>
    <w:rsid w:val="004832B1"/>
    <w:rsid w:val="004836EF"/>
    <w:rsid w:val="00491624"/>
    <w:rsid w:val="00494590"/>
    <w:rsid w:val="00494D0D"/>
    <w:rsid w:val="00496FB6"/>
    <w:rsid w:val="004B1894"/>
    <w:rsid w:val="004B26A4"/>
    <w:rsid w:val="004B2AE8"/>
    <w:rsid w:val="004B5F22"/>
    <w:rsid w:val="004C09BC"/>
    <w:rsid w:val="004C4D50"/>
    <w:rsid w:val="004D1F8E"/>
    <w:rsid w:val="004D2ABB"/>
    <w:rsid w:val="004D4875"/>
    <w:rsid w:val="004D5392"/>
    <w:rsid w:val="004D7769"/>
    <w:rsid w:val="004E6666"/>
    <w:rsid w:val="004F194D"/>
    <w:rsid w:val="004F1DC4"/>
    <w:rsid w:val="004F3411"/>
    <w:rsid w:val="004F79A7"/>
    <w:rsid w:val="00504C94"/>
    <w:rsid w:val="005100AD"/>
    <w:rsid w:val="00517974"/>
    <w:rsid w:val="005212C1"/>
    <w:rsid w:val="00525D24"/>
    <w:rsid w:val="00530615"/>
    <w:rsid w:val="00530AF0"/>
    <w:rsid w:val="00531A09"/>
    <w:rsid w:val="00540E08"/>
    <w:rsid w:val="005415EC"/>
    <w:rsid w:val="0054193D"/>
    <w:rsid w:val="00542D26"/>
    <w:rsid w:val="00544D11"/>
    <w:rsid w:val="005500B0"/>
    <w:rsid w:val="005511EA"/>
    <w:rsid w:val="00554D0D"/>
    <w:rsid w:val="00560AD8"/>
    <w:rsid w:val="0056325A"/>
    <w:rsid w:val="005640E8"/>
    <w:rsid w:val="00574D75"/>
    <w:rsid w:val="00577617"/>
    <w:rsid w:val="00577CD5"/>
    <w:rsid w:val="005800BC"/>
    <w:rsid w:val="00581B05"/>
    <w:rsid w:val="00585079"/>
    <w:rsid w:val="00592A9C"/>
    <w:rsid w:val="00596B1D"/>
    <w:rsid w:val="00597F74"/>
    <w:rsid w:val="005A12D7"/>
    <w:rsid w:val="005A5F2A"/>
    <w:rsid w:val="005B1423"/>
    <w:rsid w:val="005B3785"/>
    <w:rsid w:val="005B4EB7"/>
    <w:rsid w:val="005C020F"/>
    <w:rsid w:val="005C087A"/>
    <w:rsid w:val="005C7DB6"/>
    <w:rsid w:val="005D1097"/>
    <w:rsid w:val="005D459C"/>
    <w:rsid w:val="005D4CCC"/>
    <w:rsid w:val="005E1A84"/>
    <w:rsid w:val="005E4381"/>
    <w:rsid w:val="005E5523"/>
    <w:rsid w:val="005E6C89"/>
    <w:rsid w:val="005F2073"/>
    <w:rsid w:val="005F21DF"/>
    <w:rsid w:val="005F697F"/>
    <w:rsid w:val="005F7185"/>
    <w:rsid w:val="005F7FBB"/>
    <w:rsid w:val="0060206D"/>
    <w:rsid w:val="006037B0"/>
    <w:rsid w:val="0060533A"/>
    <w:rsid w:val="006061F3"/>
    <w:rsid w:val="006115CC"/>
    <w:rsid w:val="006116AF"/>
    <w:rsid w:val="00612027"/>
    <w:rsid w:val="00612E48"/>
    <w:rsid w:val="00613DCE"/>
    <w:rsid w:val="00614D89"/>
    <w:rsid w:val="00615139"/>
    <w:rsid w:val="006202A4"/>
    <w:rsid w:val="00625362"/>
    <w:rsid w:val="006260BA"/>
    <w:rsid w:val="00626A12"/>
    <w:rsid w:val="00632562"/>
    <w:rsid w:val="006327FE"/>
    <w:rsid w:val="00633EEE"/>
    <w:rsid w:val="006375C7"/>
    <w:rsid w:val="006410BD"/>
    <w:rsid w:val="00645AE7"/>
    <w:rsid w:val="0065208F"/>
    <w:rsid w:val="0065506C"/>
    <w:rsid w:val="0066164A"/>
    <w:rsid w:val="00666952"/>
    <w:rsid w:val="00667B35"/>
    <w:rsid w:val="00673685"/>
    <w:rsid w:val="006747C3"/>
    <w:rsid w:val="00674F8D"/>
    <w:rsid w:val="00677258"/>
    <w:rsid w:val="00682C60"/>
    <w:rsid w:val="0068373C"/>
    <w:rsid w:val="00690A2D"/>
    <w:rsid w:val="006A2735"/>
    <w:rsid w:val="006A4BEE"/>
    <w:rsid w:val="006B0A39"/>
    <w:rsid w:val="006B120A"/>
    <w:rsid w:val="006B148C"/>
    <w:rsid w:val="006B3C81"/>
    <w:rsid w:val="006B48A6"/>
    <w:rsid w:val="006B69F2"/>
    <w:rsid w:val="006C1A3C"/>
    <w:rsid w:val="006C3314"/>
    <w:rsid w:val="006C4CA8"/>
    <w:rsid w:val="006C5BCB"/>
    <w:rsid w:val="006D1BD4"/>
    <w:rsid w:val="006D32D3"/>
    <w:rsid w:val="006D4CB2"/>
    <w:rsid w:val="006D6947"/>
    <w:rsid w:val="006E183A"/>
    <w:rsid w:val="006E445B"/>
    <w:rsid w:val="006E4B6C"/>
    <w:rsid w:val="006E561F"/>
    <w:rsid w:val="006E790A"/>
    <w:rsid w:val="006F02A9"/>
    <w:rsid w:val="006F2228"/>
    <w:rsid w:val="006F6241"/>
    <w:rsid w:val="00700B23"/>
    <w:rsid w:val="007010E6"/>
    <w:rsid w:val="007029EA"/>
    <w:rsid w:val="00712B46"/>
    <w:rsid w:val="0071610F"/>
    <w:rsid w:val="0071695F"/>
    <w:rsid w:val="00721179"/>
    <w:rsid w:val="00724613"/>
    <w:rsid w:val="00724ED7"/>
    <w:rsid w:val="007301C8"/>
    <w:rsid w:val="007353A4"/>
    <w:rsid w:val="0074302F"/>
    <w:rsid w:val="007462BD"/>
    <w:rsid w:val="007537EC"/>
    <w:rsid w:val="00755A52"/>
    <w:rsid w:val="0075744A"/>
    <w:rsid w:val="00762E6E"/>
    <w:rsid w:val="00765778"/>
    <w:rsid w:val="007662FD"/>
    <w:rsid w:val="007704A3"/>
    <w:rsid w:val="007714E1"/>
    <w:rsid w:val="00777A64"/>
    <w:rsid w:val="007820F4"/>
    <w:rsid w:val="00787283"/>
    <w:rsid w:val="00792F18"/>
    <w:rsid w:val="00795ABC"/>
    <w:rsid w:val="00795E13"/>
    <w:rsid w:val="007A6215"/>
    <w:rsid w:val="007B2557"/>
    <w:rsid w:val="007B3928"/>
    <w:rsid w:val="007B4CF0"/>
    <w:rsid w:val="007B59AD"/>
    <w:rsid w:val="007C6D85"/>
    <w:rsid w:val="007D2FCD"/>
    <w:rsid w:val="007E3A49"/>
    <w:rsid w:val="007E4298"/>
    <w:rsid w:val="007F1101"/>
    <w:rsid w:val="007F3209"/>
    <w:rsid w:val="007F327F"/>
    <w:rsid w:val="007F5197"/>
    <w:rsid w:val="007F5469"/>
    <w:rsid w:val="00804E3C"/>
    <w:rsid w:val="008134BC"/>
    <w:rsid w:val="0082431E"/>
    <w:rsid w:val="00831BC8"/>
    <w:rsid w:val="00842E3E"/>
    <w:rsid w:val="0084455C"/>
    <w:rsid w:val="0085506D"/>
    <w:rsid w:val="00856B78"/>
    <w:rsid w:val="0086197D"/>
    <w:rsid w:val="008623A2"/>
    <w:rsid w:val="00867DB0"/>
    <w:rsid w:val="00871F45"/>
    <w:rsid w:val="00877805"/>
    <w:rsid w:val="00882FBB"/>
    <w:rsid w:val="0088491E"/>
    <w:rsid w:val="00887BDC"/>
    <w:rsid w:val="0089254E"/>
    <w:rsid w:val="0089493C"/>
    <w:rsid w:val="0089499C"/>
    <w:rsid w:val="00895C55"/>
    <w:rsid w:val="008A3D0B"/>
    <w:rsid w:val="008A433C"/>
    <w:rsid w:val="008B1197"/>
    <w:rsid w:val="008B7493"/>
    <w:rsid w:val="008C0D2A"/>
    <w:rsid w:val="008C25A6"/>
    <w:rsid w:val="008C7AAA"/>
    <w:rsid w:val="008D1D04"/>
    <w:rsid w:val="008D455F"/>
    <w:rsid w:val="008D5138"/>
    <w:rsid w:val="008D58AD"/>
    <w:rsid w:val="008D5BAB"/>
    <w:rsid w:val="008D6783"/>
    <w:rsid w:val="008D71C8"/>
    <w:rsid w:val="008E2A4F"/>
    <w:rsid w:val="008E5F4F"/>
    <w:rsid w:val="008E7A41"/>
    <w:rsid w:val="008F099F"/>
    <w:rsid w:val="0090592D"/>
    <w:rsid w:val="00911909"/>
    <w:rsid w:val="0091373C"/>
    <w:rsid w:val="009251D4"/>
    <w:rsid w:val="009268C3"/>
    <w:rsid w:val="00930A0B"/>
    <w:rsid w:val="00933D74"/>
    <w:rsid w:val="009365C3"/>
    <w:rsid w:val="00942C37"/>
    <w:rsid w:val="009434B2"/>
    <w:rsid w:val="00946341"/>
    <w:rsid w:val="00951A67"/>
    <w:rsid w:val="00951F1D"/>
    <w:rsid w:val="00955509"/>
    <w:rsid w:val="00955AE9"/>
    <w:rsid w:val="00956587"/>
    <w:rsid w:val="00956EF2"/>
    <w:rsid w:val="00965559"/>
    <w:rsid w:val="0096689A"/>
    <w:rsid w:val="00971C32"/>
    <w:rsid w:val="009728D5"/>
    <w:rsid w:val="009739C2"/>
    <w:rsid w:val="00974E13"/>
    <w:rsid w:val="00974E9F"/>
    <w:rsid w:val="009750F8"/>
    <w:rsid w:val="00976C52"/>
    <w:rsid w:val="00982B90"/>
    <w:rsid w:val="0098469A"/>
    <w:rsid w:val="00986374"/>
    <w:rsid w:val="0099608C"/>
    <w:rsid w:val="009A03F9"/>
    <w:rsid w:val="009A0B2F"/>
    <w:rsid w:val="009A0B73"/>
    <w:rsid w:val="009A1A40"/>
    <w:rsid w:val="009A38EC"/>
    <w:rsid w:val="009A4600"/>
    <w:rsid w:val="009B10A5"/>
    <w:rsid w:val="009B2931"/>
    <w:rsid w:val="009B29A3"/>
    <w:rsid w:val="009B63FC"/>
    <w:rsid w:val="009B7ABF"/>
    <w:rsid w:val="009C12A9"/>
    <w:rsid w:val="009C2D12"/>
    <w:rsid w:val="009C6074"/>
    <w:rsid w:val="009C6664"/>
    <w:rsid w:val="009D0130"/>
    <w:rsid w:val="009D18CB"/>
    <w:rsid w:val="009D23D7"/>
    <w:rsid w:val="009D57DE"/>
    <w:rsid w:val="009D598D"/>
    <w:rsid w:val="009D61D9"/>
    <w:rsid w:val="009E0908"/>
    <w:rsid w:val="009E0B96"/>
    <w:rsid w:val="009E0BFF"/>
    <w:rsid w:val="009E4C84"/>
    <w:rsid w:val="009E68F8"/>
    <w:rsid w:val="009F255D"/>
    <w:rsid w:val="009F373D"/>
    <w:rsid w:val="009F6C52"/>
    <w:rsid w:val="009F6F60"/>
    <w:rsid w:val="00A0120C"/>
    <w:rsid w:val="00A0794C"/>
    <w:rsid w:val="00A07FAF"/>
    <w:rsid w:val="00A11455"/>
    <w:rsid w:val="00A14FDB"/>
    <w:rsid w:val="00A17E5D"/>
    <w:rsid w:val="00A2734D"/>
    <w:rsid w:val="00A3115F"/>
    <w:rsid w:val="00A314AE"/>
    <w:rsid w:val="00A3681E"/>
    <w:rsid w:val="00A4083C"/>
    <w:rsid w:val="00A500CB"/>
    <w:rsid w:val="00A5272B"/>
    <w:rsid w:val="00A56E24"/>
    <w:rsid w:val="00A61C1B"/>
    <w:rsid w:val="00A61EBD"/>
    <w:rsid w:val="00A6219F"/>
    <w:rsid w:val="00A66922"/>
    <w:rsid w:val="00A748BB"/>
    <w:rsid w:val="00A74F84"/>
    <w:rsid w:val="00A804C1"/>
    <w:rsid w:val="00A866FA"/>
    <w:rsid w:val="00A87551"/>
    <w:rsid w:val="00A87993"/>
    <w:rsid w:val="00A87B9A"/>
    <w:rsid w:val="00A9718F"/>
    <w:rsid w:val="00AA24D3"/>
    <w:rsid w:val="00AA4B2F"/>
    <w:rsid w:val="00AA532A"/>
    <w:rsid w:val="00AA5632"/>
    <w:rsid w:val="00AA7416"/>
    <w:rsid w:val="00AA78B7"/>
    <w:rsid w:val="00AB0365"/>
    <w:rsid w:val="00AB2872"/>
    <w:rsid w:val="00AB2878"/>
    <w:rsid w:val="00AB2A9B"/>
    <w:rsid w:val="00AB5B71"/>
    <w:rsid w:val="00AB7130"/>
    <w:rsid w:val="00AB7CF7"/>
    <w:rsid w:val="00AC0D23"/>
    <w:rsid w:val="00AD309C"/>
    <w:rsid w:val="00AD347E"/>
    <w:rsid w:val="00AD3E99"/>
    <w:rsid w:val="00AD4845"/>
    <w:rsid w:val="00AD6D6B"/>
    <w:rsid w:val="00AE6265"/>
    <w:rsid w:val="00AF30E2"/>
    <w:rsid w:val="00AF3A67"/>
    <w:rsid w:val="00AF4D1D"/>
    <w:rsid w:val="00AF566F"/>
    <w:rsid w:val="00B058C6"/>
    <w:rsid w:val="00B066B9"/>
    <w:rsid w:val="00B110F2"/>
    <w:rsid w:val="00B11436"/>
    <w:rsid w:val="00B13510"/>
    <w:rsid w:val="00B16FD1"/>
    <w:rsid w:val="00B17B2E"/>
    <w:rsid w:val="00B25558"/>
    <w:rsid w:val="00B27317"/>
    <w:rsid w:val="00B32719"/>
    <w:rsid w:val="00B3675F"/>
    <w:rsid w:val="00B36EB1"/>
    <w:rsid w:val="00B37D36"/>
    <w:rsid w:val="00B43A8C"/>
    <w:rsid w:val="00B44798"/>
    <w:rsid w:val="00B44A39"/>
    <w:rsid w:val="00B47148"/>
    <w:rsid w:val="00B5010D"/>
    <w:rsid w:val="00B52078"/>
    <w:rsid w:val="00B52C7C"/>
    <w:rsid w:val="00B568B9"/>
    <w:rsid w:val="00B74A2E"/>
    <w:rsid w:val="00B77A94"/>
    <w:rsid w:val="00B83812"/>
    <w:rsid w:val="00B85887"/>
    <w:rsid w:val="00B90297"/>
    <w:rsid w:val="00B935DD"/>
    <w:rsid w:val="00BA17C2"/>
    <w:rsid w:val="00BA6886"/>
    <w:rsid w:val="00BB0380"/>
    <w:rsid w:val="00BB20E0"/>
    <w:rsid w:val="00BB2DA5"/>
    <w:rsid w:val="00BB6F01"/>
    <w:rsid w:val="00BC18C3"/>
    <w:rsid w:val="00BC67B6"/>
    <w:rsid w:val="00BC6C16"/>
    <w:rsid w:val="00BD0502"/>
    <w:rsid w:val="00BD1B25"/>
    <w:rsid w:val="00BD1BAA"/>
    <w:rsid w:val="00BD36DE"/>
    <w:rsid w:val="00BD374C"/>
    <w:rsid w:val="00BD43FD"/>
    <w:rsid w:val="00BD54D3"/>
    <w:rsid w:val="00BD569B"/>
    <w:rsid w:val="00BE171B"/>
    <w:rsid w:val="00BE2F24"/>
    <w:rsid w:val="00BF0899"/>
    <w:rsid w:val="00BF744B"/>
    <w:rsid w:val="00BF7855"/>
    <w:rsid w:val="00C01DE0"/>
    <w:rsid w:val="00C02124"/>
    <w:rsid w:val="00C02B71"/>
    <w:rsid w:val="00C10084"/>
    <w:rsid w:val="00C16119"/>
    <w:rsid w:val="00C17E74"/>
    <w:rsid w:val="00C30349"/>
    <w:rsid w:val="00C42364"/>
    <w:rsid w:val="00C50D05"/>
    <w:rsid w:val="00C55820"/>
    <w:rsid w:val="00C57DC8"/>
    <w:rsid w:val="00C62156"/>
    <w:rsid w:val="00C6655D"/>
    <w:rsid w:val="00C66792"/>
    <w:rsid w:val="00C67228"/>
    <w:rsid w:val="00C672E2"/>
    <w:rsid w:val="00C70439"/>
    <w:rsid w:val="00C7305C"/>
    <w:rsid w:val="00C801CE"/>
    <w:rsid w:val="00C81421"/>
    <w:rsid w:val="00C81EF4"/>
    <w:rsid w:val="00C82CFC"/>
    <w:rsid w:val="00C8378B"/>
    <w:rsid w:val="00C8383A"/>
    <w:rsid w:val="00C92796"/>
    <w:rsid w:val="00C94093"/>
    <w:rsid w:val="00C94981"/>
    <w:rsid w:val="00CA0B76"/>
    <w:rsid w:val="00CA0C69"/>
    <w:rsid w:val="00CA1F1A"/>
    <w:rsid w:val="00CA3DAE"/>
    <w:rsid w:val="00CA5218"/>
    <w:rsid w:val="00CA6E89"/>
    <w:rsid w:val="00CB27E7"/>
    <w:rsid w:val="00CB2A1D"/>
    <w:rsid w:val="00CC03FB"/>
    <w:rsid w:val="00CC112B"/>
    <w:rsid w:val="00CC2FFB"/>
    <w:rsid w:val="00CD17E2"/>
    <w:rsid w:val="00CD7212"/>
    <w:rsid w:val="00CD7C58"/>
    <w:rsid w:val="00CD7D76"/>
    <w:rsid w:val="00CE284C"/>
    <w:rsid w:val="00CE2CCD"/>
    <w:rsid w:val="00CF00F7"/>
    <w:rsid w:val="00CF3599"/>
    <w:rsid w:val="00CF3E03"/>
    <w:rsid w:val="00CF4BD4"/>
    <w:rsid w:val="00CF5717"/>
    <w:rsid w:val="00CF7721"/>
    <w:rsid w:val="00D03A47"/>
    <w:rsid w:val="00D04A84"/>
    <w:rsid w:val="00D07212"/>
    <w:rsid w:val="00D1599F"/>
    <w:rsid w:val="00D175F4"/>
    <w:rsid w:val="00D25116"/>
    <w:rsid w:val="00D266A2"/>
    <w:rsid w:val="00D26712"/>
    <w:rsid w:val="00D31B23"/>
    <w:rsid w:val="00D333E5"/>
    <w:rsid w:val="00D34DAF"/>
    <w:rsid w:val="00D35B45"/>
    <w:rsid w:val="00D4653F"/>
    <w:rsid w:val="00D54C64"/>
    <w:rsid w:val="00D55178"/>
    <w:rsid w:val="00D60B98"/>
    <w:rsid w:val="00D64C36"/>
    <w:rsid w:val="00D678FE"/>
    <w:rsid w:val="00D70355"/>
    <w:rsid w:val="00D72E5E"/>
    <w:rsid w:val="00D74BFE"/>
    <w:rsid w:val="00D77B0C"/>
    <w:rsid w:val="00D82D07"/>
    <w:rsid w:val="00D83A3B"/>
    <w:rsid w:val="00D9260F"/>
    <w:rsid w:val="00D93545"/>
    <w:rsid w:val="00D93E06"/>
    <w:rsid w:val="00DA0F07"/>
    <w:rsid w:val="00DB047F"/>
    <w:rsid w:val="00DB1E41"/>
    <w:rsid w:val="00DB6BB2"/>
    <w:rsid w:val="00DB7F1B"/>
    <w:rsid w:val="00DC2830"/>
    <w:rsid w:val="00DE24C5"/>
    <w:rsid w:val="00DE32DE"/>
    <w:rsid w:val="00DE612A"/>
    <w:rsid w:val="00DE68E6"/>
    <w:rsid w:val="00DF4AF4"/>
    <w:rsid w:val="00E007A7"/>
    <w:rsid w:val="00E01BB8"/>
    <w:rsid w:val="00E03634"/>
    <w:rsid w:val="00E0398B"/>
    <w:rsid w:val="00E0509B"/>
    <w:rsid w:val="00E1023A"/>
    <w:rsid w:val="00E13D4F"/>
    <w:rsid w:val="00E1578E"/>
    <w:rsid w:val="00E167D8"/>
    <w:rsid w:val="00E17DD5"/>
    <w:rsid w:val="00E20A23"/>
    <w:rsid w:val="00E25D69"/>
    <w:rsid w:val="00E27940"/>
    <w:rsid w:val="00E329F7"/>
    <w:rsid w:val="00E32FC3"/>
    <w:rsid w:val="00E36334"/>
    <w:rsid w:val="00E451DD"/>
    <w:rsid w:val="00E50FF5"/>
    <w:rsid w:val="00E517DC"/>
    <w:rsid w:val="00E56F1C"/>
    <w:rsid w:val="00E57013"/>
    <w:rsid w:val="00E636E3"/>
    <w:rsid w:val="00E647B9"/>
    <w:rsid w:val="00E64EDE"/>
    <w:rsid w:val="00E672D6"/>
    <w:rsid w:val="00E72B50"/>
    <w:rsid w:val="00E7458C"/>
    <w:rsid w:val="00E83D3B"/>
    <w:rsid w:val="00E8539A"/>
    <w:rsid w:val="00E922EC"/>
    <w:rsid w:val="00E92A92"/>
    <w:rsid w:val="00E96488"/>
    <w:rsid w:val="00EA5395"/>
    <w:rsid w:val="00EA58DB"/>
    <w:rsid w:val="00EA7EDC"/>
    <w:rsid w:val="00EB19A7"/>
    <w:rsid w:val="00EB542D"/>
    <w:rsid w:val="00EB7DAD"/>
    <w:rsid w:val="00EC3512"/>
    <w:rsid w:val="00EC6944"/>
    <w:rsid w:val="00EC7654"/>
    <w:rsid w:val="00ED1E0A"/>
    <w:rsid w:val="00ED37C2"/>
    <w:rsid w:val="00ED384B"/>
    <w:rsid w:val="00ED4982"/>
    <w:rsid w:val="00ED5B7D"/>
    <w:rsid w:val="00ED7DEC"/>
    <w:rsid w:val="00EE5F0B"/>
    <w:rsid w:val="00EF2069"/>
    <w:rsid w:val="00EF21AC"/>
    <w:rsid w:val="00EF2C9F"/>
    <w:rsid w:val="00F05D72"/>
    <w:rsid w:val="00F06DFA"/>
    <w:rsid w:val="00F06E6B"/>
    <w:rsid w:val="00F1019F"/>
    <w:rsid w:val="00F120DF"/>
    <w:rsid w:val="00F15B93"/>
    <w:rsid w:val="00F25C2C"/>
    <w:rsid w:val="00F268AE"/>
    <w:rsid w:val="00F27485"/>
    <w:rsid w:val="00F31CE1"/>
    <w:rsid w:val="00F32702"/>
    <w:rsid w:val="00F32B45"/>
    <w:rsid w:val="00F37625"/>
    <w:rsid w:val="00F40718"/>
    <w:rsid w:val="00F4126E"/>
    <w:rsid w:val="00F415A7"/>
    <w:rsid w:val="00F421EC"/>
    <w:rsid w:val="00F54FB6"/>
    <w:rsid w:val="00F55E80"/>
    <w:rsid w:val="00F60471"/>
    <w:rsid w:val="00F613DF"/>
    <w:rsid w:val="00F670B5"/>
    <w:rsid w:val="00F72E25"/>
    <w:rsid w:val="00F7418F"/>
    <w:rsid w:val="00F816E5"/>
    <w:rsid w:val="00F8695C"/>
    <w:rsid w:val="00F8717B"/>
    <w:rsid w:val="00F92738"/>
    <w:rsid w:val="00F93BA6"/>
    <w:rsid w:val="00F94E18"/>
    <w:rsid w:val="00F96204"/>
    <w:rsid w:val="00F975DA"/>
    <w:rsid w:val="00FA2226"/>
    <w:rsid w:val="00FC0C10"/>
    <w:rsid w:val="00FC23B3"/>
    <w:rsid w:val="00FC2D12"/>
    <w:rsid w:val="00FC4911"/>
    <w:rsid w:val="00FC524D"/>
    <w:rsid w:val="00FC62B1"/>
    <w:rsid w:val="00FD365D"/>
    <w:rsid w:val="00FE1078"/>
    <w:rsid w:val="00FE16F1"/>
    <w:rsid w:val="00FE354A"/>
    <w:rsid w:val="00FF23F7"/>
    <w:rsid w:val="00FF62B4"/>
    <w:rsid w:val="7564B8C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C6833"/>
  <w15:docId w15:val="{13376B3E-8ECB-C648-8676-CDC59ABA5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3A3B"/>
    <w:rPr>
      <w:rFonts w:ascii="Century Gothic" w:hAnsi="Century Gothic" w:cs="Tahoma"/>
      <w:color w:val="53585A"/>
      <w:szCs w:val="22"/>
      <w:lang w:eastAsia="ja-JP"/>
    </w:rPr>
  </w:style>
  <w:style w:type="paragraph" w:styleId="Heading1">
    <w:name w:val="heading 1"/>
    <w:basedOn w:val="Normal"/>
    <w:next w:val="Normal"/>
    <w:link w:val="Heading1Char"/>
    <w:uiPriority w:val="9"/>
    <w:qFormat/>
    <w:rsid w:val="009D598D"/>
    <w:pPr>
      <w:keepNext/>
      <w:spacing w:after="360"/>
      <w:outlineLvl w:val="0"/>
    </w:pPr>
    <w:rPr>
      <w:b/>
      <w:bCs/>
      <w:color w:val="00B289"/>
      <w:kern w:val="32"/>
      <w:sz w:val="32"/>
      <w:szCs w:val="32"/>
    </w:rPr>
  </w:style>
  <w:style w:type="paragraph" w:styleId="Heading2">
    <w:name w:val="heading 2"/>
    <w:basedOn w:val="Heading1"/>
    <w:next w:val="Normal"/>
    <w:link w:val="Heading2Char"/>
    <w:uiPriority w:val="99"/>
    <w:qFormat/>
    <w:rsid w:val="009D598D"/>
    <w:pPr>
      <w:numPr>
        <w:ilvl w:val="1"/>
      </w:numPr>
      <w:spacing w:after="240"/>
      <w:outlineLvl w:val="1"/>
    </w:pPr>
    <w:rPr>
      <w:sz w:val="22"/>
    </w:rPr>
  </w:style>
  <w:style w:type="paragraph" w:styleId="Heading3">
    <w:name w:val="heading 3"/>
    <w:basedOn w:val="Heading2"/>
    <w:next w:val="Normal"/>
    <w:link w:val="Heading3Char"/>
    <w:uiPriority w:val="99"/>
    <w:qFormat/>
    <w:rsid w:val="009D598D"/>
    <w:pPr>
      <w:numPr>
        <w:ilvl w:val="2"/>
      </w:numPr>
      <w:spacing w:before="240" w:line="276" w:lineRule="auto"/>
      <w:outlineLvl w:val="2"/>
    </w:pPr>
    <w:rPr>
      <w:b w:val="0"/>
      <w:sz w:val="24"/>
      <w:szCs w:val="28"/>
    </w:rPr>
  </w:style>
  <w:style w:type="paragraph" w:styleId="Heading4">
    <w:name w:val="heading 4"/>
    <w:basedOn w:val="Heading3"/>
    <w:next w:val="Normal"/>
    <w:link w:val="Heading4Char"/>
    <w:uiPriority w:val="1"/>
    <w:unhideWhenUsed/>
    <w:qFormat/>
    <w:rsid w:val="005B4EB7"/>
    <w:pPr>
      <w:numPr>
        <w:ilvl w:val="0"/>
      </w:numPr>
      <w:ind w:left="851" w:hanging="851"/>
      <w:outlineLvl w:val="3"/>
    </w:pPr>
    <w:rPr>
      <w:color w:val="000000" w:themeColor="text1"/>
      <w:szCs w:val="26"/>
    </w:rPr>
  </w:style>
  <w:style w:type="paragraph" w:styleId="Heading5">
    <w:name w:val="heading 5"/>
    <w:basedOn w:val="Normal"/>
    <w:next w:val="Normal"/>
    <w:link w:val="Heading5Char"/>
    <w:uiPriority w:val="9"/>
    <w:semiHidden/>
    <w:unhideWhenUsed/>
    <w:rsid w:val="00B568B9"/>
    <w:pPr>
      <w:keepNext/>
      <w:keepLines/>
      <w:spacing w:before="40"/>
      <w:outlineLvl w:val="4"/>
    </w:pPr>
    <w:rPr>
      <w:rFonts w:asciiTheme="majorHAnsi" w:eastAsiaTheme="majorEastAsia" w:hAnsiTheme="majorHAnsi" w:cstheme="majorBidi"/>
      <w:color w:val="00B289"/>
    </w:rPr>
  </w:style>
  <w:style w:type="paragraph" w:styleId="Heading6">
    <w:name w:val="heading 6"/>
    <w:basedOn w:val="Normal"/>
    <w:next w:val="Normal"/>
    <w:link w:val="Heading6Char"/>
    <w:uiPriority w:val="9"/>
    <w:semiHidden/>
    <w:unhideWhenUsed/>
    <w:rsid w:val="00946341"/>
    <w:pPr>
      <w:keepNext/>
      <w:keepLines/>
      <w:numPr>
        <w:ilvl w:val="5"/>
        <w:numId w:val="25"/>
      </w:numPr>
      <w:spacing w:before="40"/>
      <w:outlineLvl w:val="5"/>
    </w:pPr>
    <w:rPr>
      <w:rFonts w:asciiTheme="majorHAnsi" w:eastAsiaTheme="majorEastAsia" w:hAnsiTheme="majorHAnsi" w:cstheme="majorBidi"/>
      <w:color w:val="005843" w:themeColor="accent1" w:themeShade="7F"/>
    </w:rPr>
  </w:style>
  <w:style w:type="paragraph" w:styleId="Heading7">
    <w:name w:val="heading 7"/>
    <w:basedOn w:val="Normal"/>
    <w:next w:val="Normal"/>
    <w:link w:val="Heading7Char"/>
    <w:uiPriority w:val="9"/>
    <w:semiHidden/>
    <w:unhideWhenUsed/>
    <w:rsid w:val="00946341"/>
    <w:pPr>
      <w:keepNext/>
      <w:keepLines/>
      <w:numPr>
        <w:ilvl w:val="6"/>
        <w:numId w:val="25"/>
      </w:numPr>
      <w:spacing w:before="40"/>
      <w:outlineLvl w:val="6"/>
    </w:pPr>
    <w:rPr>
      <w:rFonts w:asciiTheme="majorHAnsi" w:eastAsiaTheme="majorEastAsia" w:hAnsiTheme="majorHAnsi" w:cstheme="majorBidi"/>
      <w:i/>
      <w:iCs/>
      <w:color w:val="005843" w:themeColor="accent1" w:themeShade="7F"/>
    </w:rPr>
  </w:style>
  <w:style w:type="paragraph" w:styleId="Heading8">
    <w:name w:val="heading 8"/>
    <w:basedOn w:val="Normal"/>
    <w:next w:val="Normal"/>
    <w:link w:val="Heading8Char"/>
    <w:uiPriority w:val="9"/>
    <w:semiHidden/>
    <w:unhideWhenUsed/>
    <w:rsid w:val="00946341"/>
    <w:pPr>
      <w:keepNext/>
      <w:keepLines/>
      <w:numPr>
        <w:ilvl w:val="7"/>
        <w:numId w:val="2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946341"/>
    <w:pPr>
      <w:keepNext/>
      <w:keepLines/>
      <w:numPr>
        <w:ilvl w:val="8"/>
        <w:numId w:val="2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E2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ullets">
    <w:name w:val="CS Bullets"/>
    <w:basedOn w:val="Normal"/>
    <w:link w:val="CSBulletsChar"/>
    <w:uiPriority w:val="2"/>
    <w:qFormat/>
    <w:rsid w:val="009D598D"/>
    <w:pPr>
      <w:numPr>
        <w:numId w:val="1"/>
      </w:numPr>
      <w:spacing w:after="240"/>
      <w:contextualSpacing/>
    </w:pPr>
    <w:rPr>
      <w:szCs w:val="20"/>
    </w:rPr>
  </w:style>
  <w:style w:type="character" w:customStyle="1" w:styleId="CSBulletsChar">
    <w:name w:val="CS Bullets Char"/>
    <w:basedOn w:val="DefaultParagraphFont"/>
    <w:link w:val="CSBullets"/>
    <w:uiPriority w:val="2"/>
    <w:rsid w:val="00205930"/>
    <w:rPr>
      <w:rFonts w:ascii="Arial" w:hAnsi="Arial" w:cs="Tahoma"/>
      <w:color w:val="414445"/>
      <w:lang w:eastAsia="ja-JP"/>
    </w:rPr>
  </w:style>
  <w:style w:type="paragraph" w:customStyle="1" w:styleId="CSTableBody">
    <w:name w:val="CS Table Body"/>
    <w:basedOn w:val="Normal"/>
    <w:uiPriority w:val="4"/>
    <w:qFormat/>
    <w:rsid w:val="002907E2"/>
    <w:pPr>
      <w:spacing w:line="276" w:lineRule="auto"/>
    </w:pPr>
    <w:rPr>
      <w:szCs w:val="16"/>
      <w:lang w:val="en-US"/>
    </w:rPr>
  </w:style>
  <w:style w:type="paragraph" w:customStyle="1" w:styleId="CSTableHeading">
    <w:name w:val="CS Table Heading"/>
    <w:basedOn w:val="Normal"/>
    <w:autoRedefine/>
    <w:uiPriority w:val="4"/>
    <w:rsid w:val="006202A4"/>
    <w:pPr>
      <w:framePr w:hSpace="180" w:wrap="around" w:vAnchor="text" w:hAnchor="margin" w:y="181"/>
      <w:spacing w:before="60"/>
      <w:jc w:val="center"/>
    </w:pPr>
    <w:rPr>
      <w:iCs/>
      <w:szCs w:val="18"/>
      <w:lang w:val="en-US"/>
    </w:rPr>
  </w:style>
  <w:style w:type="character" w:customStyle="1" w:styleId="Heading1Char">
    <w:name w:val="Heading 1 Char"/>
    <w:basedOn w:val="DefaultParagraphFont"/>
    <w:link w:val="Heading1"/>
    <w:uiPriority w:val="9"/>
    <w:rsid w:val="009D598D"/>
    <w:rPr>
      <w:rFonts w:ascii="Century Gothic" w:hAnsi="Century Gothic" w:cs="Tahoma"/>
      <w:b/>
      <w:bCs/>
      <w:color w:val="00B289"/>
      <w:kern w:val="32"/>
      <w:sz w:val="32"/>
      <w:szCs w:val="32"/>
      <w:lang w:eastAsia="ja-JP"/>
    </w:rPr>
  </w:style>
  <w:style w:type="character" w:customStyle="1" w:styleId="Heading2Char">
    <w:name w:val="Heading 2 Char"/>
    <w:basedOn w:val="DefaultParagraphFont"/>
    <w:link w:val="Heading2"/>
    <w:uiPriority w:val="99"/>
    <w:rsid w:val="009D598D"/>
    <w:rPr>
      <w:rFonts w:ascii="Century Gothic" w:hAnsi="Century Gothic" w:cs="Tahoma"/>
      <w:b/>
      <w:bCs/>
      <w:color w:val="00B289"/>
      <w:kern w:val="32"/>
      <w:sz w:val="22"/>
      <w:szCs w:val="32"/>
      <w:lang w:eastAsia="ja-JP"/>
    </w:rPr>
  </w:style>
  <w:style w:type="character" w:customStyle="1" w:styleId="Heading3Char">
    <w:name w:val="Heading 3 Char"/>
    <w:basedOn w:val="DefaultParagraphFont"/>
    <w:link w:val="Heading3"/>
    <w:uiPriority w:val="99"/>
    <w:rsid w:val="009D598D"/>
    <w:rPr>
      <w:rFonts w:ascii="Century Gothic" w:hAnsi="Century Gothic" w:cs="Tahoma"/>
      <w:bCs/>
      <w:color w:val="00B289"/>
      <w:kern w:val="32"/>
      <w:sz w:val="24"/>
      <w:szCs w:val="28"/>
      <w:lang w:eastAsia="ja-JP"/>
    </w:rPr>
  </w:style>
  <w:style w:type="character" w:customStyle="1" w:styleId="Heading4Char">
    <w:name w:val="Heading 4 Char"/>
    <w:basedOn w:val="DefaultParagraphFont"/>
    <w:link w:val="Heading4"/>
    <w:uiPriority w:val="1"/>
    <w:rsid w:val="005B4EB7"/>
    <w:rPr>
      <w:rFonts w:ascii="Arial" w:hAnsi="Arial" w:cs="Tahoma"/>
      <w:b/>
      <w:bCs/>
      <w:color w:val="000000" w:themeColor="text1"/>
      <w:kern w:val="32"/>
      <w:sz w:val="24"/>
      <w:szCs w:val="26"/>
      <w:lang w:eastAsia="ja-JP"/>
    </w:rPr>
  </w:style>
  <w:style w:type="paragraph" w:styleId="Header">
    <w:name w:val="header"/>
    <w:basedOn w:val="Normal"/>
    <w:link w:val="HeaderChar"/>
    <w:uiPriority w:val="99"/>
    <w:unhideWhenUsed/>
    <w:rsid w:val="00765778"/>
    <w:pPr>
      <w:tabs>
        <w:tab w:val="center" w:pos="4513"/>
        <w:tab w:val="right" w:pos="9026"/>
      </w:tabs>
      <w:spacing w:before="240"/>
      <w:ind w:right="851"/>
      <w:jc w:val="right"/>
    </w:pPr>
    <w:rPr>
      <w:b/>
      <w:sz w:val="22"/>
    </w:rPr>
  </w:style>
  <w:style w:type="character" w:customStyle="1" w:styleId="HeaderChar">
    <w:name w:val="Header Char"/>
    <w:basedOn w:val="DefaultParagraphFont"/>
    <w:link w:val="Header"/>
    <w:uiPriority w:val="99"/>
    <w:rsid w:val="00765778"/>
    <w:rPr>
      <w:rFonts w:ascii="Arial" w:hAnsi="Arial" w:cs="Tahoma"/>
      <w:b/>
      <w:color w:val="C00000"/>
      <w:sz w:val="22"/>
      <w:szCs w:val="22"/>
      <w:lang w:eastAsia="ja-JP"/>
    </w:rPr>
  </w:style>
  <w:style w:type="paragraph" w:styleId="Footer">
    <w:name w:val="footer"/>
    <w:basedOn w:val="Normal"/>
    <w:link w:val="FooterChar"/>
    <w:uiPriority w:val="99"/>
    <w:unhideWhenUsed/>
    <w:rsid w:val="009D598D"/>
    <w:pPr>
      <w:tabs>
        <w:tab w:val="center" w:pos="4513"/>
        <w:tab w:val="right" w:pos="9026"/>
      </w:tabs>
    </w:pPr>
    <w:rPr>
      <w:color w:val="00B289"/>
    </w:rPr>
  </w:style>
  <w:style w:type="character" w:customStyle="1" w:styleId="FooterChar">
    <w:name w:val="Footer Char"/>
    <w:basedOn w:val="DefaultParagraphFont"/>
    <w:link w:val="Footer"/>
    <w:uiPriority w:val="99"/>
    <w:rsid w:val="009D598D"/>
    <w:rPr>
      <w:rFonts w:ascii="Century Gothic" w:hAnsi="Century Gothic" w:cs="Tahoma"/>
      <w:color w:val="00B289"/>
      <w:szCs w:val="22"/>
      <w:lang w:eastAsia="ja-JP"/>
    </w:rPr>
  </w:style>
  <w:style w:type="paragraph" w:styleId="BalloonText">
    <w:name w:val="Balloon Text"/>
    <w:basedOn w:val="Normal"/>
    <w:link w:val="BalloonTextChar"/>
    <w:uiPriority w:val="99"/>
    <w:semiHidden/>
    <w:unhideWhenUsed/>
    <w:rsid w:val="000417C0"/>
    <w:rPr>
      <w:sz w:val="16"/>
      <w:szCs w:val="16"/>
    </w:rPr>
  </w:style>
  <w:style w:type="character" w:customStyle="1" w:styleId="BalloonTextChar">
    <w:name w:val="Balloon Text Char"/>
    <w:basedOn w:val="DefaultParagraphFont"/>
    <w:link w:val="BalloonText"/>
    <w:uiPriority w:val="99"/>
    <w:semiHidden/>
    <w:rsid w:val="000417C0"/>
    <w:rPr>
      <w:rFonts w:ascii="Tahoma" w:hAnsi="Tahoma" w:cs="Tahoma"/>
      <w:color w:val="C00000"/>
      <w:sz w:val="16"/>
      <w:szCs w:val="16"/>
      <w:lang w:eastAsia="ja-JP"/>
    </w:rPr>
  </w:style>
  <w:style w:type="character" w:styleId="IntenseEmphasis">
    <w:name w:val="Intense Emphasis"/>
    <w:aliases w:val="Main Title"/>
    <w:uiPriority w:val="21"/>
    <w:rsid w:val="00205930"/>
    <w:rPr>
      <w:rFonts w:ascii="Arial" w:hAnsi="Arial" w:cs="Source Sans Pro"/>
      <w:b/>
      <w:bCs/>
      <w:i w:val="0"/>
      <w:color w:val="585858"/>
      <w:sz w:val="52"/>
      <w:szCs w:val="56"/>
    </w:rPr>
  </w:style>
  <w:style w:type="paragraph" w:styleId="TOC1">
    <w:name w:val="toc 1"/>
    <w:basedOn w:val="Normal"/>
    <w:next w:val="Normal"/>
    <w:autoRedefine/>
    <w:uiPriority w:val="39"/>
    <w:unhideWhenUsed/>
    <w:rsid w:val="009E4C84"/>
    <w:pPr>
      <w:tabs>
        <w:tab w:val="left" w:pos="440"/>
        <w:tab w:val="right" w:pos="9401"/>
      </w:tabs>
      <w:spacing w:before="240" w:after="340"/>
    </w:pPr>
    <w:rPr>
      <w:noProof/>
    </w:rPr>
  </w:style>
  <w:style w:type="paragraph" w:styleId="TOC2">
    <w:name w:val="toc 2"/>
    <w:basedOn w:val="Normal"/>
    <w:next w:val="Normal"/>
    <w:autoRedefine/>
    <w:uiPriority w:val="39"/>
    <w:unhideWhenUsed/>
    <w:rsid w:val="005415EC"/>
    <w:pPr>
      <w:tabs>
        <w:tab w:val="left" w:pos="880"/>
        <w:tab w:val="right" w:pos="9402"/>
      </w:tabs>
      <w:spacing w:before="360" w:after="360"/>
    </w:pPr>
    <w:rPr>
      <w:noProof/>
    </w:rPr>
  </w:style>
  <w:style w:type="paragraph" w:styleId="TOC3">
    <w:name w:val="toc 3"/>
    <w:basedOn w:val="Normal"/>
    <w:next w:val="Normal"/>
    <w:autoRedefine/>
    <w:uiPriority w:val="39"/>
    <w:unhideWhenUsed/>
    <w:rsid w:val="009E4C84"/>
    <w:pPr>
      <w:tabs>
        <w:tab w:val="left" w:pos="1320"/>
        <w:tab w:val="right" w:pos="9402"/>
      </w:tabs>
      <w:spacing w:before="240" w:after="340"/>
    </w:pPr>
    <w:rPr>
      <w:noProof/>
    </w:rPr>
  </w:style>
  <w:style w:type="character" w:styleId="Hyperlink">
    <w:name w:val="Hyperlink"/>
    <w:basedOn w:val="DefaultParagraphFont"/>
    <w:uiPriority w:val="99"/>
    <w:unhideWhenUsed/>
    <w:rsid w:val="009D598D"/>
    <w:rPr>
      <w:color w:val="00B289"/>
      <w:u w:val="single"/>
    </w:rPr>
  </w:style>
  <w:style w:type="character" w:styleId="PlaceholderText">
    <w:name w:val="Placeholder Text"/>
    <w:basedOn w:val="DefaultParagraphFont"/>
    <w:uiPriority w:val="99"/>
    <w:semiHidden/>
    <w:rsid w:val="00544D11"/>
    <w:rPr>
      <w:color w:val="808080"/>
    </w:rPr>
  </w:style>
  <w:style w:type="paragraph" w:styleId="TableofFigures">
    <w:name w:val="table of figures"/>
    <w:basedOn w:val="Normal"/>
    <w:next w:val="Normal"/>
    <w:uiPriority w:val="99"/>
    <w:unhideWhenUsed/>
    <w:rsid w:val="0082431E"/>
  </w:style>
  <w:style w:type="table" w:styleId="LightShading">
    <w:name w:val="Light Shading"/>
    <w:aliases w:val="Conditions Table"/>
    <w:basedOn w:val="TableNormal"/>
    <w:uiPriority w:val="60"/>
    <w:rsid w:val="002469CC"/>
    <w:rPr>
      <w:rFonts w:ascii="Tahoma" w:hAnsi="Tahoma"/>
      <w:color w:val="000000" w:themeColor="text1"/>
    </w:rPr>
    <w:tblPr>
      <w:tblStyleRowBandSize w:val="1"/>
      <w:tblStyleColBandSize w:val="1"/>
      <w:tblInd w:w="964" w:type="dxa"/>
      <w:tblBorders>
        <w:insideV w:val="single" w:sz="4" w:space="0" w:color="auto"/>
      </w:tblBorders>
    </w:tblPr>
    <w:tblStylePr w:type="firstRow">
      <w:pPr>
        <w:spacing w:before="0" w:after="0" w:line="240" w:lineRule="auto"/>
      </w:pPr>
      <w:rPr>
        <w:rFonts w:ascii="Bradley Hand ITC" w:hAnsi="Bradley Hand ITC"/>
        <w:b/>
        <w:bCs/>
        <w:color w:val="E6E2E7" w:themeColor="background1"/>
      </w:rPr>
      <w:tblPr/>
      <w:tcPr>
        <w:tcBorders>
          <w:top w:val="nil"/>
          <w:left w:val="nil"/>
          <w:bottom w:val="nil"/>
          <w:right w:val="nil"/>
          <w:insideH w:val="nil"/>
          <w:insideV w:val="nil"/>
          <w:tl2br w:val="nil"/>
          <w:tr2bl w:val="nil"/>
        </w:tcBorders>
      </w:tcPr>
    </w:tblStylePr>
    <w:tblStylePr w:type="lastRow">
      <w:pPr>
        <w:spacing w:before="0" w:after="0" w:line="240" w:lineRule="auto"/>
      </w:pPr>
      <w:rPr>
        <w:b w:val="0"/>
        <w:bCs/>
      </w:rPr>
      <w:tblPr/>
      <w:tcPr>
        <w:tcBorders>
          <w:top w:val="nil"/>
          <w:left w:val="nil"/>
          <w:bottom w:val="nil"/>
          <w:right w:val="nil"/>
          <w:insideH w:val="nil"/>
          <w:insideV w:val="single" w:sz="4" w:space="0" w:color="auto"/>
          <w:tl2br w:val="nil"/>
          <w:tr2bl w:val="nil"/>
        </w:tcBorders>
      </w:tcPr>
    </w:tblStylePr>
    <w:tblStylePr w:type="firstCol">
      <w:rPr>
        <w:b w:val="0"/>
        <w:bCs/>
      </w:rPr>
    </w:tblStylePr>
    <w:tblStylePr w:type="lastCol">
      <w:rPr>
        <w:b w:val="0"/>
        <w:bCs/>
      </w:rPr>
    </w:tblStylePr>
    <w:tblStylePr w:type="band1Vert">
      <w:tblPr/>
      <w:tcPr>
        <w:tcBorders>
          <w:left w:val="nil"/>
        </w:tcBorders>
      </w:tcPr>
    </w:tblStylePr>
    <w:tblStylePr w:type="band2Horz">
      <w:rPr>
        <w:color w:val="000000" w:themeColor="text1"/>
      </w:rPr>
      <w:tblPr/>
      <w:tcPr>
        <w:tcBorders>
          <w:left w:val="nil"/>
        </w:tcBorders>
      </w:tcPr>
    </w:tblStylePr>
  </w:style>
  <w:style w:type="table" w:styleId="LightShading-Accent1">
    <w:name w:val="Light Shading Accent 1"/>
    <w:basedOn w:val="TableNormal"/>
    <w:uiPriority w:val="60"/>
    <w:rsid w:val="004D4875"/>
    <w:rPr>
      <w:color w:val="008566" w:themeColor="accent1" w:themeShade="BF"/>
    </w:rPr>
    <w:tblPr>
      <w:tblStyleRowBandSize w:val="1"/>
      <w:tblStyleColBandSize w:val="1"/>
      <w:tblBorders>
        <w:top w:val="single" w:sz="8" w:space="0" w:color="00B289" w:themeColor="accent1"/>
        <w:bottom w:val="single" w:sz="8" w:space="0" w:color="00B289" w:themeColor="accent1"/>
      </w:tblBorders>
    </w:tblPr>
    <w:tblStylePr w:type="firstRow">
      <w:pPr>
        <w:spacing w:before="0" w:after="0" w:line="240" w:lineRule="auto"/>
      </w:pPr>
      <w:rPr>
        <w:b/>
        <w:bCs/>
      </w:rPr>
      <w:tblPr/>
      <w:tcPr>
        <w:tcBorders>
          <w:top w:val="single" w:sz="8" w:space="0" w:color="00B289" w:themeColor="accent1"/>
          <w:left w:val="nil"/>
          <w:bottom w:val="single" w:sz="8" w:space="0" w:color="00B289" w:themeColor="accent1"/>
          <w:right w:val="nil"/>
          <w:insideH w:val="nil"/>
          <w:insideV w:val="nil"/>
        </w:tcBorders>
      </w:tcPr>
    </w:tblStylePr>
    <w:tblStylePr w:type="lastRow">
      <w:pPr>
        <w:spacing w:before="0" w:after="0" w:line="240" w:lineRule="auto"/>
      </w:pPr>
      <w:rPr>
        <w:b/>
        <w:bCs/>
      </w:rPr>
      <w:tblPr/>
      <w:tcPr>
        <w:tcBorders>
          <w:top w:val="single" w:sz="8" w:space="0" w:color="00B289" w:themeColor="accent1"/>
          <w:left w:val="nil"/>
          <w:bottom w:val="single" w:sz="8" w:space="0" w:color="00B28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EB" w:themeFill="accent1" w:themeFillTint="3F"/>
      </w:tcPr>
    </w:tblStylePr>
    <w:tblStylePr w:type="band1Horz">
      <w:tblPr/>
      <w:tcPr>
        <w:tcBorders>
          <w:left w:val="nil"/>
          <w:right w:val="nil"/>
          <w:insideH w:val="nil"/>
          <w:insideV w:val="nil"/>
        </w:tcBorders>
        <w:shd w:val="clear" w:color="auto" w:fill="ACFFEB" w:themeFill="accent1" w:themeFillTint="3F"/>
      </w:tcPr>
    </w:tblStylePr>
  </w:style>
  <w:style w:type="paragraph" w:customStyle="1" w:styleId="GreenColour">
    <w:name w:val="Green Colour"/>
    <w:basedOn w:val="Normal"/>
    <w:rsid w:val="009D598D"/>
    <w:rPr>
      <w:b/>
      <w:bCs/>
      <w:color w:val="00B289"/>
    </w:rPr>
  </w:style>
  <w:style w:type="paragraph" w:styleId="ListParagraph">
    <w:name w:val="List Paragraph"/>
    <w:basedOn w:val="Normal"/>
    <w:uiPriority w:val="34"/>
    <w:rsid w:val="004832B1"/>
    <w:pPr>
      <w:ind w:left="720"/>
      <w:contextualSpacing/>
    </w:pPr>
  </w:style>
  <w:style w:type="character" w:styleId="FollowedHyperlink">
    <w:name w:val="FollowedHyperlink"/>
    <w:basedOn w:val="DefaultParagraphFont"/>
    <w:uiPriority w:val="99"/>
    <w:semiHidden/>
    <w:unhideWhenUsed/>
    <w:rsid w:val="00554D0D"/>
    <w:rPr>
      <w:color w:val="54565B" w:themeColor="followedHyperlink"/>
      <w:u w:val="single"/>
    </w:rPr>
  </w:style>
  <w:style w:type="paragraph" w:customStyle="1" w:styleId="AContentsTitle">
    <w:name w:val="A Contents Title"/>
    <w:basedOn w:val="Normal"/>
    <w:rsid w:val="009D598D"/>
    <w:pPr>
      <w:tabs>
        <w:tab w:val="right" w:pos="9639"/>
      </w:tabs>
      <w:spacing w:after="480"/>
    </w:pPr>
    <w:rPr>
      <w:rFonts w:eastAsia="Times New Roman" w:cs="Times New Roman"/>
      <w:b/>
      <w:color w:val="00B289"/>
      <w:sz w:val="48"/>
      <w:szCs w:val="20"/>
      <w:lang w:val="en-US" w:eastAsia="en-US"/>
      <w14:numSpacing w14:val="proportional"/>
    </w:rPr>
  </w:style>
  <w:style w:type="character" w:styleId="PageNumber">
    <w:name w:val="page number"/>
    <w:basedOn w:val="DefaultParagraphFont"/>
    <w:uiPriority w:val="99"/>
    <w:semiHidden/>
    <w:unhideWhenUsed/>
    <w:rsid w:val="009B10A5"/>
    <w:rPr>
      <w:color w:val="C00000"/>
    </w:rPr>
  </w:style>
  <w:style w:type="paragraph" w:styleId="Title">
    <w:name w:val="Title"/>
    <w:basedOn w:val="Normal"/>
    <w:next w:val="Normal"/>
    <w:link w:val="TitleChar"/>
    <w:uiPriority w:val="10"/>
    <w:rsid w:val="00765778"/>
    <w:pPr>
      <w:contextualSpacing/>
    </w:pPr>
    <w:rPr>
      <w:rFonts w:eastAsiaTheme="majorEastAsia" w:cstheme="majorBidi"/>
      <w:b/>
      <w:spacing w:val="-10"/>
      <w:kern w:val="28"/>
      <w:sz w:val="36"/>
      <w:szCs w:val="56"/>
    </w:rPr>
  </w:style>
  <w:style w:type="character" w:customStyle="1" w:styleId="TitleChar">
    <w:name w:val="Title Char"/>
    <w:basedOn w:val="DefaultParagraphFont"/>
    <w:link w:val="Title"/>
    <w:uiPriority w:val="10"/>
    <w:rsid w:val="00765778"/>
    <w:rPr>
      <w:rFonts w:ascii="Arial" w:eastAsiaTheme="majorEastAsia" w:hAnsi="Arial" w:cstheme="majorBidi"/>
      <w:b/>
      <w:color w:val="C00000"/>
      <w:spacing w:val="-10"/>
      <w:kern w:val="28"/>
      <w:sz w:val="36"/>
      <w:szCs w:val="56"/>
      <w:lang w:eastAsia="ja-JP"/>
    </w:rPr>
  </w:style>
  <w:style w:type="paragraph" w:customStyle="1" w:styleId="ThinTitle">
    <w:name w:val="Thin Title"/>
    <w:basedOn w:val="Title"/>
    <w:rsid w:val="00E672D6"/>
    <w:rPr>
      <w:b w:val="0"/>
    </w:rPr>
  </w:style>
  <w:style w:type="table" w:styleId="PlainTable4">
    <w:name w:val="Plain Table 4"/>
    <w:basedOn w:val="TableNormal"/>
    <w:uiPriority w:val="44"/>
    <w:rsid w:val="00FF62B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5DC" w:themeFill="background1" w:themeFillShade="F2"/>
      </w:tcPr>
    </w:tblStylePr>
    <w:tblStylePr w:type="band1Horz">
      <w:tblPr/>
      <w:tcPr>
        <w:shd w:val="clear" w:color="auto" w:fill="DBD5DC" w:themeFill="background1" w:themeFillShade="F2"/>
      </w:tcPr>
    </w:tblStylePr>
  </w:style>
  <w:style w:type="table" w:styleId="PlainTable2">
    <w:name w:val="Plain Table 2"/>
    <w:basedOn w:val="TableNormal"/>
    <w:uiPriority w:val="42"/>
    <w:rsid w:val="00FF62B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aliases w:val="Starfish Table 1"/>
    <w:basedOn w:val="TableNormal"/>
    <w:uiPriority w:val="41"/>
    <w:rsid w:val="002907E2"/>
    <w:tblPr>
      <w:tblStyleRowBandSize w:val="1"/>
      <w:tblStyleColBandSize w:val="1"/>
      <w:tblBorders>
        <w:top w:val="single" w:sz="4" w:space="0" w:color="AFA3B3" w:themeColor="background1" w:themeShade="BF"/>
        <w:left w:val="single" w:sz="4" w:space="0" w:color="AFA3B3" w:themeColor="background1" w:themeShade="BF"/>
        <w:bottom w:val="single" w:sz="4" w:space="0" w:color="AFA3B3" w:themeColor="background1" w:themeShade="BF"/>
        <w:right w:val="single" w:sz="4" w:space="0" w:color="AFA3B3" w:themeColor="background1" w:themeShade="BF"/>
        <w:insideH w:val="single" w:sz="4" w:space="0" w:color="AFA3B3" w:themeColor="background1" w:themeShade="BF"/>
        <w:insideV w:val="single" w:sz="4" w:space="0" w:color="AFA3B3" w:themeColor="background1" w:themeShade="BF"/>
      </w:tblBorders>
    </w:tblPr>
    <w:tblStylePr w:type="firstRow">
      <w:rPr>
        <w:b/>
        <w:bCs/>
      </w:rPr>
      <w:tblPr/>
      <w:tcPr>
        <w:shd w:val="clear" w:color="auto" w:fill="595959" w:themeFill="text1" w:themeFillTint="A6"/>
      </w:tcPr>
    </w:tblStylePr>
    <w:tblStylePr w:type="lastRow">
      <w:rPr>
        <w:b/>
        <w:bCs/>
      </w:rPr>
      <w:tblPr/>
      <w:tcPr>
        <w:tcBorders>
          <w:top w:val="double" w:sz="4" w:space="0" w:color="AFA3B3" w:themeColor="background1" w:themeShade="BF"/>
        </w:tcBorders>
      </w:tcPr>
    </w:tblStylePr>
    <w:tblStylePr w:type="firstCol">
      <w:rPr>
        <w:b/>
        <w:bCs/>
      </w:rPr>
    </w:tblStylePr>
    <w:tblStylePr w:type="lastCol">
      <w:rPr>
        <w:b/>
        <w:bCs/>
      </w:rPr>
    </w:tblStylePr>
    <w:tblStylePr w:type="band1Vert">
      <w:tblPr/>
      <w:tcPr>
        <w:shd w:val="clear" w:color="auto" w:fill="DBD5DC" w:themeFill="background1" w:themeFillShade="F2"/>
      </w:tcPr>
    </w:tblStylePr>
    <w:tblStylePr w:type="band1Horz">
      <w:tblPr/>
      <w:tcPr>
        <w:shd w:val="clear" w:color="auto" w:fill="DBD5DC" w:themeFill="background1" w:themeFillShade="F2"/>
      </w:tcPr>
    </w:tblStylePr>
  </w:style>
  <w:style w:type="paragraph" w:customStyle="1" w:styleId="TableNumberHeading">
    <w:name w:val="Table Number Heading"/>
    <w:basedOn w:val="CSTableBody"/>
    <w:next w:val="CSTableBody"/>
    <w:rsid w:val="009D598D"/>
    <w:pPr>
      <w:numPr>
        <w:numId w:val="4"/>
      </w:numPr>
      <w:spacing w:after="480"/>
      <w:ind w:left="851" w:hanging="851"/>
    </w:pPr>
    <w:rPr>
      <w:b/>
      <w:bCs/>
      <w:color w:val="00B289"/>
      <w:sz w:val="24"/>
    </w:rPr>
  </w:style>
  <w:style w:type="paragraph" w:styleId="NoSpacing">
    <w:name w:val="No Spacing"/>
    <w:link w:val="NoSpacingChar"/>
    <w:uiPriority w:val="1"/>
    <w:rsid w:val="00417AA6"/>
    <w:rPr>
      <w:rFonts w:asciiTheme="minorHAnsi" w:eastAsiaTheme="minorEastAsia" w:hAnsiTheme="minorHAnsi" w:cstheme="minorBidi"/>
      <w:sz w:val="22"/>
      <w:szCs w:val="22"/>
      <w:lang w:val="en-US" w:eastAsia="en-GB"/>
    </w:rPr>
  </w:style>
  <w:style w:type="character" w:customStyle="1" w:styleId="NoSpacingChar">
    <w:name w:val="No Spacing Char"/>
    <w:basedOn w:val="DefaultParagraphFont"/>
    <w:link w:val="NoSpacing"/>
    <w:uiPriority w:val="1"/>
    <w:rsid w:val="00417AA6"/>
    <w:rPr>
      <w:rFonts w:asciiTheme="minorHAnsi" w:eastAsiaTheme="minorEastAsia" w:hAnsiTheme="minorHAnsi" w:cstheme="minorBidi"/>
      <w:sz w:val="22"/>
      <w:szCs w:val="22"/>
      <w:lang w:val="en-US" w:eastAsia="en-GB"/>
    </w:rPr>
  </w:style>
  <w:style w:type="table" w:styleId="PlainTable5">
    <w:name w:val="Plain Table 5"/>
    <w:basedOn w:val="TableNormal"/>
    <w:uiPriority w:val="45"/>
    <w:rsid w:val="007010E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E6E2E7"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E6E2E7"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E6E2E7"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E6E2E7" w:themeFill="background1"/>
      </w:tcPr>
    </w:tblStylePr>
    <w:tblStylePr w:type="band1Vert">
      <w:tblPr/>
      <w:tcPr>
        <w:shd w:val="clear" w:color="auto" w:fill="DBD5DC" w:themeFill="background1" w:themeFillShade="F2"/>
      </w:tcPr>
    </w:tblStylePr>
    <w:tblStylePr w:type="band1Horz">
      <w:tblPr/>
      <w:tcPr>
        <w:shd w:val="clear" w:color="auto" w:fill="DBD5DC"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aliases w:val="Starfish Traffic Lights"/>
    <w:basedOn w:val="TableNormal"/>
    <w:uiPriority w:val="46"/>
    <w:rsid w:val="007010E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SNumberedList">
    <w:name w:val="CS Numbered List"/>
    <w:basedOn w:val="Normal"/>
    <w:rsid w:val="00B568B9"/>
    <w:pPr>
      <w:numPr>
        <w:numId w:val="5"/>
      </w:numPr>
    </w:pPr>
  </w:style>
  <w:style w:type="paragraph" w:styleId="BlockText">
    <w:name w:val="Block Text"/>
    <w:basedOn w:val="Normal"/>
    <w:rsid w:val="00C70439"/>
    <w:pPr>
      <w:ind w:left="720" w:right="-1234" w:hanging="720"/>
    </w:pPr>
    <w:rPr>
      <w:rFonts w:eastAsia="Times New Roman" w:cs="Arial"/>
      <w:color w:val="auto"/>
      <w:sz w:val="24"/>
      <w:szCs w:val="24"/>
      <w:lang w:eastAsia="en-US"/>
    </w:rPr>
  </w:style>
  <w:style w:type="table" w:styleId="GridTable2">
    <w:name w:val="Grid Table 2"/>
    <w:aliases w:val="Traffic Light Table"/>
    <w:basedOn w:val="TableNormal"/>
    <w:uiPriority w:val="47"/>
    <w:rsid w:val="00BE2F24"/>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bCs/>
      </w:rPr>
      <w:tblPr/>
      <w:tcPr>
        <w:tcBorders>
          <w:top w:val="nil"/>
          <w:bottom w:val="single" w:sz="12" w:space="0" w:color="666666" w:themeColor="text1" w:themeTint="99"/>
          <w:insideH w:val="nil"/>
          <w:insideV w:val="nil"/>
        </w:tcBorders>
        <w:shd w:val="clear" w:color="auto" w:fill="E6E2E7" w:themeFill="background1"/>
      </w:tcPr>
    </w:tblStylePr>
    <w:tblStylePr w:type="lastRow">
      <w:rPr>
        <w:b/>
        <w:bCs/>
      </w:rPr>
      <w:tblPr/>
      <w:tcPr>
        <w:tcBorders>
          <w:top w:val="double" w:sz="2" w:space="0" w:color="666666" w:themeColor="text1" w:themeTint="99"/>
          <w:bottom w:val="nil"/>
          <w:insideH w:val="nil"/>
          <w:insideV w:val="nil"/>
        </w:tcBorders>
        <w:shd w:val="clear" w:color="auto" w:fill="E6E2E7"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5Char">
    <w:name w:val="Heading 5 Char"/>
    <w:basedOn w:val="DefaultParagraphFont"/>
    <w:link w:val="Heading5"/>
    <w:uiPriority w:val="9"/>
    <w:semiHidden/>
    <w:rsid w:val="00B568B9"/>
    <w:rPr>
      <w:rFonts w:asciiTheme="majorHAnsi" w:eastAsiaTheme="majorEastAsia" w:hAnsiTheme="majorHAnsi" w:cstheme="majorBidi"/>
      <w:color w:val="00B289"/>
      <w:szCs w:val="22"/>
      <w:lang w:eastAsia="ja-JP"/>
    </w:rPr>
  </w:style>
  <w:style w:type="numbering" w:styleId="111111">
    <w:name w:val="Outline List 2"/>
    <w:basedOn w:val="NoList"/>
    <w:uiPriority w:val="99"/>
    <w:semiHidden/>
    <w:unhideWhenUsed/>
    <w:rsid w:val="00B44A39"/>
    <w:pPr>
      <w:numPr>
        <w:numId w:val="14"/>
      </w:numPr>
    </w:pPr>
  </w:style>
  <w:style w:type="character" w:customStyle="1" w:styleId="Heading6Char">
    <w:name w:val="Heading 6 Char"/>
    <w:basedOn w:val="DefaultParagraphFont"/>
    <w:link w:val="Heading6"/>
    <w:uiPriority w:val="9"/>
    <w:semiHidden/>
    <w:rsid w:val="00946341"/>
    <w:rPr>
      <w:rFonts w:asciiTheme="majorHAnsi" w:eastAsiaTheme="majorEastAsia" w:hAnsiTheme="majorHAnsi" w:cstheme="majorBidi"/>
      <w:color w:val="005843" w:themeColor="accent1" w:themeShade="7F"/>
      <w:szCs w:val="22"/>
      <w:lang w:eastAsia="ja-JP"/>
    </w:rPr>
  </w:style>
  <w:style w:type="character" w:customStyle="1" w:styleId="Heading7Char">
    <w:name w:val="Heading 7 Char"/>
    <w:basedOn w:val="DefaultParagraphFont"/>
    <w:link w:val="Heading7"/>
    <w:uiPriority w:val="9"/>
    <w:semiHidden/>
    <w:rsid w:val="00946341"/>
    <w:rPr>
      <w:rFonts w:asciiTheme="majorHAnsi" w:eastAsiaTheme="majorEastAsia" w:hAnsiTheme="majorHAnsi" w:cstheme="majorBidi"/>
      <w:i/>
      <w:iCs/>
      <w:color w:val="005843" w:themeColor="accent1" w:themeShade="7F"/>
      <w:szCs w:val="22"/>
      <w:lang w:eastAsia="ja-JP"/>
    </w:rPr>
  </w:style>
  <w:style w:type="character" w:customStyle="1" w:styleId="Heading8Char">
    <w:name w:val="Heading 8 Char"/>
    <w:basedOn w:val="DefaultParagraphFont"/>
    <w:link w:val="Heading8"/>
    <w:uiPriority w:val="9"/>
    <w:semiHidden/>
    <w:rsid w:val="00946341"/>
    <w:rPr>
      <w:rFonts w:asciiTheme="majorHAnsi" w:eastAsiaTheme="majorEastAsia" w:hAnsiTheme="majorHAnsi" w:cstheme="majorBidi"/>
      <w:color w:val="272727" w:themeColor="text1" w:themeTint="D8"/>
      <w:sz w:val="21"/>
      <w:szCs w:val="21"/>
      <w:lang w:eastAsia="ja-JP"/>
    </w:rPr>
  </w:style>
  <w:style w:type="character" w:customStyle="1" w:styleId="Heading9Char">
    <w:name w:val="Heading 9 Char"/>
    <w:basedOn w:val="DefaultParagraphFont"/>
    <w:link w:val="Heading9"/>
    <w:uiPriority w:val="9"/>
    <w:semiHidden/>
    <w:rsid w:val="00946341"/>
    <w:rPr>
      <w:rFonts w:asciiTheme="majorHAnsi" w:eastAsiaTheme="majorEastAsia" w:hAnsiTheme="majorHAnsi" w:cstheme="majorBidi"/>
      <w:i/>
      <w:iCs/>
      <w:color w:val="272727" w:themeColor="text1" w:themeTint="D8"/>
      <w:sz w:val="21"/>
      <w:szCs w:val="21"/>
      <w:lang w:eastAsia="ja-JP"/>
    </w:rPr>
  </w:style>
  <w:style w:type="numbering" w:styleId="ArticleSection">
    <w:name w:val="Outline List 3"/>
    <w:basedOn w:val="NoList"/>
    <w:uiPriority w:val="99"/>
    <w:semiHidden/>
    <w:unhideWhenUsed/>
    <w:rsid w:val="00946341"/>
    <w:pPr>
      <w:numPr>
        <w:numId w:val="24"/>
      </w:numPr>
    </w:pPr>
  </w:style>
  <w:style w:type="paragraph" w:styleId="BodyText2">
    <w:name w:val="Body Text 2"/>
    <w:basedOn w:val="Normal"/>
    <w:link w:val="BodyText2Char"/>
    <w:rsid w:val="00574D75"/>
    <w:pPr>
      <w:spacing w:line="480" w:lineRule="auto"/>
    </w:pPr>
    <w:rPr>
      <w:rFonts w:ascii="Times New Roman" w:eastAsia="Times New Roman" w:hAnsi="Times New Roman" w:cs="Times New Roman"/>
      <w:color w:val="auto"/>
      <w:szCs w:val="20"/>
      <w:lang w:eastAsia="en-US"/>
    </w:rPr>
  </w:style>
  <w:style w:type="character" w:customStyle="1" w:styleId="BodyText2Char">
    <w:name w:val="Body Text 2 Char"/>
    <w:basedOn w:val="DefaultParagraphFont"/>
    <w:link w:val="BodyText2"/>
    <w:rsid w:val="00574D75"/>
    <w:rPr>
      <w:rFonts w:eastAsia="Times New Roman"/>
    </w:rPr>
  </w:style>
  <w:style w:type="paragraph" w:styleId="BodyTextIndent">
    <w:name w:val="Body Text Indent"/>
    <w:basedOn w:val="Normal"/>
    <w:link w:val="BodyTextIndentChar"/>
    <w:uiPriority w:val="99"/>
    <w:semiHidden/>
    <w:unhideWhenUsed/>
    <w:rsid w:val="00CA6E89"/>
    <w:pPr>
      <w:spacing w:after="120"/>
      <w:ind w:left="283"/>
    </w:pPr>
  </w:style>
  <w:style w:type="character" w:customStyle="1" w:styleId="BodyTextIndentChar">
    <w:name w:val="Body Text Indent Char"/>
    <w:basedOn w:val="DefaultParagraphFont"/>
    <w:link w:val="BodyTextIndent"/>
    <w:uiPriority w:val="99"/>
    <w:semiHidden/>
    <w:rsid w:val="00CA6E89"/>
    <w:rPr>
      <w:rFonts w:ascii="Century Gothic" w:hAnsi="Century Gothic" w:cs="Tahoma"/>
      <w:color w:val="53585A"/>
      <w:szCs w:val="22"/>
      <w:lang w:eastAsia="ja-JP"/>
    </w:rPr>
  </w:style>
  <w:style w:type="paragraph" w:styleId="BodyText">
    <w:name w:val="Body Text"/>
    <w:basedOn w:val="Normal"/>
    <w:link w:val="BodyTextChar"/>
    <w:uiPriority w:val="99"/>
    <w:rsid w:val="00CA6E89"/>
    <w:pPr>
      <w:spacing w:after="120"/>
    </w:pPr>
    <w:rPr>
      <w:rFonts w:ascii="Times New Roman" w:eastAsia="Times New Roman" w:hAnsi="Times New Roman" w:cs="Times New Roman"/>
      <w:color w:val="auto"/>
      <w:szCs w:val="20"/>
      <w:lang w:eastAsia="en-US"/>
    </w:rPr>
  </w:style>
  <w:style w:type="character" w:customStyle="1" w:styleId="BodyTextChar">
    <w:name w:val="Body Text Char"/>
    <w:basedOn w:val="DefaultParagraphFont"/>
    <w:link w:val="BodyText"/>
    <w:uiPriority w:val="99"/>
    <w:rsid w:val="00CA6E89"/>
    <w:rPr>
      <w:rFonts w:eastAsia="Times New Roman"/>
    </w:rPr>
  </w:style>
  <w:style w:type="character" w:customStyle="1" w:styleId="ft">
    <w:name w:val="ft"/>
    <w:basedOn w:val="DefaultParagraphFont"/>
    <w:rsid w:val="00BB2DA5"/>
  </w:style>
  <w:style w:type="paragraph" w:styleId="FootnoteText">
    <w:name w:val="footnote text"/>
    <w:basedOn w:val="Normal"/>
    <w:link w:val="FootnoteTextChar"/>
    <w:semiHidden/>
    <w:rsid w:val="0085506D"/>
    <w:rPr>
      <w:rFonts w:ascii="Times New Roman" w:eastAsia="Times New Roman" w:hAnsi="Times New Roman" w:cs="Times New Roman"/>
      <w:color w:val="auto"/>
      <w:szCs w:val="20"/>
      <w:lang w:eastAsia="en-US"/>
    </w:rPr>
  </w:style>
  <w:style w:type="character" w:customStyle="1" w:styleId="FootnoteTextChar">
    <w:name w:val="Footnote Text Char"/>
    <w:basedOn w:val="DefaultParagraphFont"/>
    <w:link w:val="FootnoteText"/>
    <w:semiHidden/>
    <w:rsid w:val="0085506D"/>
    <w:rPr>
      <w:rFonts w:eastAsia="Times New Roman"/>
    </w:rPr>
  </w:style>
  <w:style w:type="character" w:styleId="FootnoteReference">
    <w:name w:val="footnote reference"/>
    <w:basedOn w:val="DefaultParagraphFont"/>
    <w:semiHidden/>
    <w:rsid w:val="0085506D"/>
    <w:rPr>
      <w:vertAlign w:val="superscript"/>
    </w:rPr>
  </w:style>
  <w:style w:type="character" w:styleId="Mention">
    <w:name w:val="Mention"/>
    <w:basedOn w:val="DefaultParagraphFont"/>
    <w:uiPriority w:val="99"/>
    <w:unhideWhenUsed/>
    <w:rsid w:val="006037B0"/>
    <w:rPr>
      <w:color w:val="2B579A"/>
      <w:shd w:val="clear" w:color="auto" w:fill="E1DFDD"/>
    </w:rPr>
  </w:style>
  <w:style w:type="character" w:styleId="UnresolvedMention">
    <w:name w:val="Unresolved Mention"/>
    <w:basedOn w:val="DefaultParagraphFont"/>
    <w:uiPriority w:val="99"/>
    <w:rsid w:val="003248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187335">
      <w:bodyDiv w:val="1"/>
      <w:marLeft w:val="0"/>
      <w:marRight w:val="0"/>
      <w:marTop w:val="0"/>
      <w:marBottom w:val="0"/>
      <w:divBdr>
        <w:top w:val="none" w:sz="0" w:space="0" w:color="auto"/>
        <w:left w:val="none" w:sz="0" w:space="0" w:color="auto"/>
        <w:bottom w:val="none" w:sz="0" w:space="0" w:color="auto"/>
        <w:right w:val="none" w:sz="0" w:space="0" w:color="auto"/>
      </w:divBdr>
    </w:div>
    <w:div w:id="222369505">
      <w:bodyDiv w:val="1"/>
      <w:marLeft w:val="0"/>
      <w:marRight w:val="0"/>
      <w:marTop w:val="0"/>
      <w:marBottom w:val="0"/>
      <w:divBdr>
        <w:top w:val="none" w:sz="0" w:space="0" w:color="auto"/>
        <w:left w:val="none" w:sz="0" w:space="0" w:color="auto"/>
        <w:bottom w:val="none" w:sz="0" w:space="0" w:color="auto"/>
        <w:right w:val="none" w:sz="0" w:space="0" w:color="auto"/>
      </w:divBdr>
    </w:div>
    <w:div w:id="466124621">
      <w:bodyDiv w:val="1"/>
      <w:marLeft w:val="0"/>
      <w:marRight w:val="0"/>
      <w:marTop w:val="0"/>
      <w:marBottom w:val="0"/>
      <w:divBdr>
        <w:top w:val="none" w:sz="0" w:space="0" w:color="auto"/>
        <w:left w:val="none" w:sz="0" w:space="0" w:color="auto"/>
        <w:bottom w:val="none" w:sz="0" w:space="0" w:color="auto"/>
        <w:right w:val="none" w:sz="0" w:space="0" w:color="auto"/>
      </w:divBdr>
    </w:div>
    <w:div w:id="472794199">
      <w:bodyDiv w:val="1"/>
      <w:marLeft w:val="0"/>
      <w:marRight w:val="0"/>
      <w:marTop w:val="0"/>
      <w:marBottom w:val="0"/>
      <w:divBdr>
        <w:top w:val="none" w:sz="0" w:space="0" w:color="auto"/>
        <w:left w:val="none" w:sz="0" w:space="0" w:color="auto"/>
        <w:bottom w:val="none" w:sz="0" w:space="0" w:color="auto"/>
        <w:right w:val="none" w:sz="0" w:space="0" w:color="auto"/>
      </w:divBdr>
    </w:div>
    <w:div w:id="484782203">
      <w:bodyDiv w:val="1"/>
      <w:marLeft w:val="0"/>
      <w:marRight w:val="0"/>
      <w:marTop w:val="0"/>
      <w:marBottom w:val="0"/>
      <w:divBdr>
        <w:top w:val="none" w:sz="0" w:space="0" w:color="auto"/>
        <w:left w:val="none" w:sz="0" w:space="0" w:color="auto"/>
        <w:bottom w:val="none" w:sz="0" w:space="0" w:color="auto"/>
        <w:right w:val="none" w:sz="0" w:space="0" w:color="auto"/>
      </w:divBdr>
    </w:div>
    <w:div w:id="548809474">
      <w:bodyDiv w:val="1"/>
      <w:marLeft w:val="0"/>
      <w:marRight w:val="0"/>
      <w:marTop w:val="0"/>
      <w:marBottom w:val="0"/>
      <w:divBdr>
        <w:top w:val="none" w:sz="0" w:space="0" w:color="auto"/>
        <w:left w:val="none" w:sz="0" w:space="0" w:color="auto"/>
        <w:bottom w:val="none" w:sz="0" w:space="0" w:color="auto"/>
        <w:right w:val="none" w:sz="0" w:space="0" w:color="auto"/>
      </w:divBdr>
    </w:div>
    <w:div w:id="825052626">
      <w:bodyDiv w:val="1"/>
      <w:marLeft w:val="0"/>
      <w:marRight w:val="0"/>
      <w:marTop w:val="0"/>
      <w:marBottom w:val="0"/>
      <w:divBdr>
        <w:top w:val="none" w:sz="0" w:space="0" w:color="auto"/>
        <w:left w:val="none" w:sz="0" w:space="0" w:color="auto"/>
        <w:bottom w:val="none" w:sz="0" w:space="0" w:color="auto"/>
        <w:right w:val="none" w:sz="0" w:space="0" w:color="auto"/>
      </w:divBdr>
    </w:div>
    <w:div w:id="836311615">
      <w:bodyDiv w:val="1"/>
      <w:marLeft w:val="0"/>
      <w:marRight w:val="0"/>
      <w:marTop w:val="0"/>
      <w:marBottom w:val="0"/>
      <w:divBdr>
        <w:top w:val="none" w:sz="0" w:space="0" w:color="auto"/>
        <w:left w:val="none" w:sz="0" w:space="0" w:color="auto"/>
        <w:bottom w:val="none" w:sz="0" w:space="0" w:color="auto"/>
        <w:right w:val="none" w:sz="0" w:space="0" w:color="auto"/>
      </w:divBdr>
    </w:div>
    <w:div w:id="898827751">
      <w:bodyDiv w:val="1"/>
      <w:marLeft w:val="0"/>
      <w:marRight w:val="0"/>
      <w:marTop w:val="0"/>
      <w:marBottom w:val="0"/>
      <w:divBdr>
        <w:top w:val="none" w:sz="0" w:space="0" w:color="auto"/>
        <w:left w:val="none" w:sz="0" w:space="0" w:color="auto"/>
        <w:bottom w:val="none" w:sz="0" w:space="0" w:color="auto"/>
        <w:right w:val="none" w:sz="0" w:space="0" w:color="auto"/>
      </w:divBdr>
    </w:div>
    <w:div w:id="1002394437">
      <w:bodyDiv w:val="1"/>
      <w:marLeft w:val="0"/>
      <w:marRight w:val="0"/>
      <w:marTop w:val="0"/>
      <w:marBottom w:val="0"/>
      <w:divBdr>
        <w:top w:val="none" w:sz="0" w:space="0" w:color="auto"/>
        <w:left w:val="none" w:sz="0" w:space="0" w:color="auto"/>
        <w:bottom w:val="none" w:sz="0" w:space="0" w:color="auto"/>
        <w:right w:val="none" w:sz="0" w:space="0" w:color="auto"/>
      </w:divBdr>
    </w:div>
    <w:div w:id="1082944138">
      <w:bodyDiv w:val="1"/>
      <w:marLeft w:val="0"/>
      <w:marRight w:val="0"/>
      <w:marTop w:val="0"/>
      <w:marBottom w:val="0"/>
      <w:divBdr>
        <w:top w:val="none" w:sz="0" w:space="0" w:color="auto"/>
        <w:left w:val="none" w:sz="0" w:space="0" w:color="auto"/>
        <w:bottom w:val="none" w:sz="0" w:space="0" w:color="auto"/>
        <w:right w:val="none" w:sz="0" w:space="0" w:color="auto"/>
      </w:divBdr>
    </w:div>
    <w:div w:id="1099639191">
      <w:bodyDiv w:val="1"/>
      <w:marLeft w:val="0"/>
      <w:marRight w:val="0"/>
      <w:marTop w:val="0"/>
      <w:marBottom w:val="0"/>
      <w:divBdr>
        <w:top w:val="none" w:sz="0" w:space="0" w:color="auto"/>
        <w:left w:val="none" w:sz="0" w:space="0" w:color="auto"/>
        <w:bottom w:val="none" w:sz="0" w:space="0" w:color="auto"/>
        <w:right w:val="none" w:sz="0" w:space="0" w:color="auto"/>
      </w:divBdr>
    </w:div>
    <w:div w:id="1318070409">
      <w:bodyDiv w:val="1"/>
      <w:marLeft w:val="0"/>
      <w:marRight w:val="0"/>
      <w:marTop w:val="0"/>
      <w:marBottom w:val="0"/>
      <w:divBdr>
        <w:top w:val="none" w:sz="0" w:space="0" w:color="auto"/>
        <w:left w:val="none" w:sz="0" w:space="0" w:color="auto"/>
        <w:bottom w:val="none" w:sz="0" w:space="0" w:color="auto"/>
        <w:right w:val="none" w:sz="0" w:space="0" w:color="auto"/>
      </w:divBdr>
    </w:div>
    <w:div w:id="1591038084">
      <w:bodyDiv w:val="1"/>
      <w:marLeft w:val="0"/>
      <w:marRight w:val="0"/>
      <w:marTop w:val="0"/>
      <w:marBottom w:val="0"/>
      <w:divBdr>
        <w:top w:val="none" w:sz="0" w:space="0" w:color="auto"/>
        <w:left w:val="none" w:sz="0" w:space="0" w:color="auto"/>
        <w:bottom w:val="none" w:sz="0" w:space="0" w:color="auto"/>
        <w:right w:val="none" w:sz="0" w:space="0" w:color="auto"/>
      </w:divBdr>
    </w:div>
    <w:div w:id="1625620754">
      <w:bodyDiv w:val="1"/>
      <w:marLeft w:val="0"/>
      <w:marRight w:val="0"/>
      <w:marTop w:val="0"/>
      <w:marBottom w:val="0"/>
      <w:divBdr>
        <w:top w:val="none" w:sz="0" w:space="0" w:color="auto"/>
        <w:left w:val="none" w:sz="0" w:space="0" w:color="auto"/>
        <w:bottom w:val="none" w:sz="0" w:space="0" w:color="auto"/>
        <w:right w:val="none" w:sz="0" w:space="0" w:color="auto"/>
      </w:divBdr>
    </w:div>
    <w:div w:id="1660226869">
      <w:bodyDiv w:val="1"/>
      <w:marLeft w:val="0"/>
      <w:marRight w:val="0"/>
      <w:marTop w:val="0"/>
      <w:marBottom w:val="0"/>
      <w:divBdr>
        <w:top w:val="none" w:sz="0" w:space="0" w:color="auto"/>
        <w:left w:val="none" w:sz="0" w:space="0" w:color="auto"/>
        <w:bottom w:val="none" w:sz="0" w:space="0" w:color="auto"/>
        <w:right w:val="none" w:sz="0" w:space="0" w:color="auto"/>
      </w:divBdr>
    </w:div>
    <w:div w:id="1795752944">
      <w:bodyDiv w:val="1"/>
      <w:marLeft w:val="0"/>
      <w:marRight w:val="0"/>
      <w:marTop w:val="0"/>
      <w:marBottom w:val="0"/>
      <w:divBdr>
        <w:top w:val="none" w:sz="0" w:space="0" w:color="auto"/>
        <w:left w:val="none" w:sz="0" w:space="0" w:color="auto"/>
        <w:bottom w:val="none" w:sz="0" w:space="0" w:color="auto"/>
        <w:right w:val="none" w:sz="0" w:space="0" w:color="auto"/>
      </w:divBdr>
    </w:div>
    <w:div w:id="2086762557">
      <w:bodyDiv w:val="1"/>
      <w:marLeft w:val="0"/>
      <w:marRight w:val="0"/>
      <w:marTop w:val="0"/>
      <w:marBottom w:val="0"/>
      <w:divBdr>
        <w:top w:val="none" w:sz="0" w:space="0" w:color="auto"/>
        <w:left w:val="none" w:sz="0" w:space="0" w:color="auto"/>
        <w:bottom w:val="none" w:sz="0" w:space="0" w:color="auto"/>
        <w:right w:val="none" w:sz="0" w:space="0" w:color="auto"/>
      </w:divBdr>
    </w:div>
    <w:div w:id="213594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mailto:s.help@whptelecoms.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Cornerstone">
      <a:dk1>
        <a:srgbClr val="000000"/>
      </a:dk1>
      <a:lt1>
        <a:srgbClr val="E6E2E7"/>
      </a:lt1>
      <a:dk2>
        <a:srgbClr val="00B289"/>
      </a:dk2>
      <a:lt2>
        <a:srgbClr val="003E52"/>
      </a:lt2>
      <a:accent1>
        <a:srgbClr val="00B289"/>
      </a:accent1>
      <a:accent2>
        <a:srgbClr val="003E52"/>
      </a:accent2>
      <a:accent3>
        <a:srgbClr val="54565B"/>
      </a:accent3>
      <a:accent4>
        <a:srgbClr val="E6E2E7"/>
      </a:accent4>
      <a:accent5>
        <a:srgbClr val="103154"/>
      </a:accent5>
      <a:accent6>
        <a:srgbClr val="103154"/>
      </a:accent6>
      <a:hlink>
        <a:srgbClr val="00B289"/>
      </a:hlink>
      <a:folHlink>
        <a:srgbClr val="5456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2015-08-05T00:00:00</PublishDate>
  <Abstract>sixty (60) days</Abstract>
  <CompanyAddress/>
  <CompanyPhone/>
  <CompanyFax>three months (25~30) weeks</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770F570E5FEA94DA13FC9F8347DC132" ma:contentTypeVersion="5" ma:contentTypeDescription="Create a new document." ma:contentTypeScope="" ma:versionID="09213e5759b943e380ae13de1c5d3eaa">
  <xsd:schema xmlns:xsd="http://www.w3.org/2001/XMLSchema" xmlns:xs="http://www.w3.org/2001/XMLSchema" xmlns:p="http://schemas.microsoft.com/office/2006/metadata/properties" xmlns:ns2="7292f543-93aa-49ab-9c94-beff33a19dcc" targetNamespace="http://schemas.microsoft.com/office/2006/metadata/properties" ma:root="true" ma:fieldsID="95a563e284fac50774faeb4157256813" ns2:_="">
    <xsd:import namespace="7292f543-93aa-49ab-9c94-beff33a19d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2f543-93aa-49ab-9c94-beff33a19dc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A96BCB-CAB7-4563-9E36-7F7C9D027B2D}">
  <ds:schemaRefs>
    <ds:schemaRef ds:uri="http://schemas.openxmlformats.org/officeDocument/2006/bibliography"/>
  </ds:schemaRefs>
</ds:datastoreItem>
</file>

<file path=customXml/itemProps3.xml><?xml version="1.0" encoding="utf-8"?>
<ds:datastoreItem xmlns:ds="http://schemas.openxmlformats.org/officeDocument/2006/customXml" ds:itemID="{FB056009-CA6D-476E-956C-04D5ED3FDC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2f543-93aa-49ab-9c94-beff33a19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B67B5F-9AB2-42C9-B670-DDFFA04C1873}">
  <ds:schemaRefs>
    <ds:schemaRef ds:uri="http://schemas.microsoft.com/sharepoint/v3/contenttype/forms"/>
  </ds:schemaRefs>
</ds:datastoreItem>
</file>

<file path=customXml/itemProps5.xml><?xml version="1.0" encoding="utf-8"?>
<ds:datastoreItem xmlns:ds="http://schemas.openxmlformats.org/officeDocument/2006/customXml" ds:itemID="{9355DD47-8FDA-4866-A301-DDA0A9291E5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23</Pages>
  <Words>5901</Words>
  <Characters>33637</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Cornerstone Letterhead</vt:lpstr>
    </vt:vector>
  </TitlesOfParts>
  <Manager/>
  <Company/>
  <LinksUpToDate>false</LinksUpToDate>
  <CharactersWithSpaces>39460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Cornerstone Letterhead</dc:title>
  <dc:subject/>
  <dc:creator>Cornerstone</dc:creator>
  <cp:keywords/>
  <dc:description/>
  <cp:lastModifiedBy>Guy De Rose</cp:lastModifiedBy>
  <cp:revision>20</cp:revision>
  <cp:lastPrinted>2020-10-06T11:54:00Z</cp:lastPrinted>
  <dcterms:created xsi:type="dcterms:W3CDTF">2023-07-31T11:00:00Z</dcterms:created>
  <dcterms:modified xsi:type="dcterms:W3CDTF">2023-11-16T15:09:00Z</dcterms:modified>
  <cp:category/>
  <cp:contentStatus>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0x0101008770F570E5FEA94DA13FC9F8347DC132</vt:lpwstr>
  </property>
  <property fmtid="{D5CDD505-2E9C-101B-9397-08002B2CF9AE}" pid="3" name="MSIP_Label_fc43bc30-6f71-42b2-b2de-9bc04a7eb646_Enabled">
    <vt:lpwstr>true</vt:lpwstr>
  </property>
  <property fmtid="{D5CDD505-2E9C-101B-9397-08002B2CF9AE}" pid="4" name="MSIP_Label_fc43bc30-6f71-42b2-b2de-9bc04a7eb646_SetDate">
    <vt:lpwstr>2021-07-20T12:25:32Z</vt:lpwstr>
  </property>
  <property fmtid="{D5CDD505-2E9C-101B-9397-08002B2CF9AE}" pid="5" name="MSIP_Label_fc43bc30-6f71-42b2-b2de-9bc04a7eb646_Method">
    <vt:lpwstr>Privileged</vt:lpwstr>
  </property>
  <property fmtid="{D5CDD505-2E9C-101B-9397-08002B2CF9AE}" pid="6" name="MSIP_Label_fc43bc30-6f71-42b2-b2de-9bc04a7eb646_Name">
    <vt:lpwstr>fc43bc30-6f71-42b2-b2de-9bc04a7eb646</vt:lpwstr>
  </property>
  <property fmtid="{D5CDD505-2E9C-101B-9397-08002B2CF9AE}" pid="7" name="MSIP_Label_fc43bc30-6f71-42b2-b2de-9bc04a7eb646_SiteId">
    <vt:lpwstr>85ff012d-0598-4213-8554-2eb62b238f2f</vt:lpwstr>
  </property>
  <property fmtid="{D5CDD505-2E9C-101B-9397-08002B2CF9AE}" pid="8" name="MSIP_Label_fc43bc30-6f71-42b2-b2de-9bc04a7eb646_ActionId">
    <vt:lpwstr>9d7a2bad-1d6d-4841-a865-68aeea7bca5e</vt:lpwstr>
  </property>
  <property fmtid="{D5CDD505-2E9C-101B-9397-08002B2CF9AE}" pid="9" name="MSIP_Label_fc43bc30-6f71-42b2-b2de-9bc04a7eb646_ContentBits">
    <vt:lpwstr>2</vt:lpwstr>
  </property>
</Properties>
</file>