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48E31" w14:textId="77777777" w:rsidR="008D023A" w:rsidRPr="009D6F8C" w:rsidRDefault="008D023A" w:rsidP="008D023A">
      <w:pPr>
        <w:spacing w:line="276" w:lineRule="auto"/>
        <w:jc w:val="center"/>
        <w:rPr>
          <w:rFonts w:eastAsia="Arial" w:cs="Arial"/>
          <w:b/>
          <w:bCs/>
          <w:lang w:val="en"/>
        </w:rPr>
      </w:pPr>
      <w:r w:rsidRPr="009D6F8C">
        <w:rPr>
          <w:rFonts w:eastAsia="Arial" w:cs="Arial"/>
          <w:b/>
          <w:bCs/>
          <w:lang w:val="en"/>
        </w:rPr>
        <w:t>Job Profile</w:t>
      </w:r>
    </w:p>
    <w:p w14:paraId="66329636" w14:textId="5AEA11A2" w:rsidR="4D498C55" w:rsidRPr="008D023A" w:rsidRDefault="4D498C55" w:rsidP="4D498C55">
      <w:pPr>
        <w:pStyle w:val="Heading1"/>
        <w:rPr>
          <w:color w:val="auto"/>
        </w:rPr>
      </w:pPr>
    </w:p>
    <w:p w14:paraId="1B043EA0" w14:textId="3E321838" w:rsidR="00525BB6" w:rsidRPr="008D023A" w:rsidRDefault="00525BB6" w:rsidP="008D023A">
      <w:pPr>
        <w:spacing w:after="160" w:line="276" w:lineRule="auto"/>
        <w:rPr>
          <w:rFonts w:eastAsia="Arial" w:cs="Arial"/>
          <w:b/>
          <w:bCs/>
          <w:lang w:val="en"/>
        </w:rPr>
      </w:pPr>
      <w:r w:rsidRPr="008D023A">
        <w:rPr>
          <w:rFonts w:eastAsia="Arial" w:cs="Arial"/>
          <w:b/>
          <w:bCs/>
          <w:lang w:val="en"/>
        </w:rPr>
        <w:t xml:space="preserve">Job </w:t>
      </w:r>
      <w:r w:rsidR="000D04F2" w:rsidRPr="008D023A">
        <w:rPr>
          <w:rFonts w:eastAsia="Arial" w:cs="Arial"/>
          <w:b/>
          <w:bCs/>
          <w:lang w:val="en"/>
        </w:rPr>
        <w:t>Title</w:t>
      </w:r>
      <w:r w:rsidRPr="008D023A">
        <w:rPr>
          <w:rFonts w:eastAsia="Arial" w:cs="Arial"/>
          <w:b/>
          <w:bCs/>
          <w:lang w:val="en"/>
        </w:rPr>
        <w:t>:</w:t>
      </w:r>
      <w:r w:rsidR="000D04F2" w:rsidRPr="008D023A">
        <w:rPr>
          <w:rFonts w:eastAsia="Arial" w:cs="Arial"/>
          <w:b/>
          <w:bCs/>
          <w:lang w:val="en"/>
        </w:rPr>
        <w:t xml:space="preserve"> Digital IQ Development Officer</w:t>
      </w:r>
    </w:p>
    <w:p w14:paraId="3F5AA36A" w14:textId="22D7DEBB" w:rsidR="008F709B" w:rsidRDefault="008F709B" w:rsidP="008D023A">
      <w:pPr>
        <w:spacing w:after="160" w:line="276" w:lineRule="auto"/>
        <w:rPr>
          <w:rFonts w:eastAsia="Arial" w:cs="Arial"/>
          <w:b/>
          <w:bCs/>
          <w:lang w:val="en"/>
        </w:rPr>
      </w:pPr>
      <w:r w:rsidRPr="008D023A">
        <w:rPr>
          <w:rFonts w:eastAsia="Arial" w:cs="Arial"/>
          <w:b/>
          <w:bCs/>
          <w:lang w:val="en"/>
        </w:rPr>
        <w:t xml:space="preserve">Job Grade: Level 3, Zone </w:t>
      </w:r>
      <w:r w:rsidR="0010764A" w:rsidRPr="008D023A">
        <w:rPr>
          <w:rFonts w:eastAsia="Arial" w:cs="Arial"/>
          <w:b/>
          <w:bCs/>
          <w:lang w:val="en"/>
        </w:rPr>
        <w:t>2</w:t>
      </w:r>
    </w:p>
    <w:p w14:paraId="4E888339" w14:textId="5D5C8BD9" w:rsidR="008D023A" w:rsidRPr="008D023A" w:rsidRDefault="008D023A" w:rsidP="008D023A">
      <w:pPr>
        <w:spacing w:after="160" w:line="276" w:lineRule="auto"/>
        <w:rPr>
          <w:rFonts w:eastAsia="Arial" w:cs="Arial"/>
          <w:b/>
          <w:bCs/>
          <w:lang w:val="en"/>
        </w:rPr>
      </w:pPr>
      <w:r>
        <w:rPr>
          <w:rFonts w:eastAsia="Arial" w:cs="Arial"/>
          <w:b/>
          <w:bCs/>
          <w:lang w:val="en"/>
        </w:rPr>
        <w:t xml:space="preserve">Salary Range: </w:t>
      </w:r>
      <w:r w:rsidRPr="008D023A">
        <w:rPr>
          <w:rFonts w:eastAsia="Arial" w:cs="Arial"/>
          <w:b/>
          <w:bCs/>
          <w:lang w:val="en"/>
        </w:rPr>
        <w:t>£36,984</w:t>
      </w:r>
      <w:r>
        <w:rPr>
          <w:rFonts w:eastAsia="Arial" w:cs="Arial"/>
          <w:b/>
          <w:bCs/>
          <w:lang w:val="en"/>
        </w:rPr>
        <w:t xml:space="preserve"> - </w:t>
      </w:r>
      <w:r w:rsidRPr="008D023A">
        <w:rPr>
          <w:rFonts w:eastAsia="Arial" w:cs="Arial"/>
          <w:b/>
          <w:bCs/>
          <w:lang w:val="en"/>
        </w:rPr>
        <w:t>£42,526</w:t>
      </w:r>
    </w:p>
    <w:p w14:paraId="6960C4E5" w14:textId="6425FABB" w:rsidR="000D04F2" w:rsidRPr="008D023A" w:rsidRDefault="008F709B" w:rsidP="008D023A">
      <w:pPr>
        <w:spacing w:after="160" w:line="276" w:lineRule="auto"/>
        <w:rPr>
          <w:b/>
          <w:bCs/>
        </w:rPr>
      </w:pPr>
      <w:r w:rsidRPr="008D023A">
        <w:rPr>
          <w:rFonts w:eastAsia="Arial" w:cs="Arial"/>
          <w:b/>
          <w:bCs/>
          <w:lang w:val="en"/>
        </w:rPr>
        <w:t xml:space="preserve">About Camden </w:t>
      </w:r>
    </w:p>
    <w:p w14:paraId="1D8A26D8" w14:textId="77777777" w:rsidR="008F709B" w:rsidRPr="008D023A" w:rsidRDefault="008F709B" w:rsidP="008F709B">
      <w:pPr>
        <w:pStyle w:val="ListParagraph"/>
        <w:autoSpaceDE w:val="0"/>
        <w:autoSpaceDN w:val="0"/>
        <w:adjustRightInd w:val="0"/>
        <w:ind w:left="0"/>
        <w:rPr>
          <w:rFonts w:cs="Arial"/>
        </w:rPr>
      </w:pPr>
      <w:r w:rsidRPr="008D023A">
        <w:rPr>
          <w:rFonts w:cs="Arial"/>
        </w:rPr>
        <w:t xml:space="preserve">‘Camden is building somewhere everyone can thrive, by making our borough the best place to live, work, </w:t>
      </w:r>
      <w:proofErr w:type="gramStart"/>
      <w:r w:rsidRPr="008D023A">
        <w:rPr>
          <w:rFonts w:cs="Arial"/>
        </w:rPr>
        <w:t>study</w:t>
      </w:r>
      <w:proofErr w:type="gramEnd"/>
      <w:r w:rsidRPr="008D023A">
        <w:rPr>
          <w:rFonts w:cs="Arial"/>
        </w:rPr>
        <w:t xml:space="preserve"> and visit. Because we’re not just home to the UK’s fast-growing economy. We’re home to the most important conversations happening today. And we’re making radical social change a reality so that nobody gets left behind. Here’s where you can help decide a better future for us all. </w:t>
      </w:r>
    </w:p>
    <w:p w14:paraId="5800E2F1" w14:textId="77777777" w:rsidR="008F709B" w:rsidRPr="008D023A" w:rsidRDefault="008F709B" w:rsidP="008F709B">
      <w:pPr>
        <w:pStyle w:val="ListParagraph"/>
        <w:autoSpaceDE w:val="0"/>
        <w:autoSpaceDN w:val="0"/>
        <w:adjustRightInd w:val="0"/>
        <w:ind w:left="0"/>
        <w:rPr>
          <w:rFonts w:cs="Arial"/>
        </w:rPr>
      </w:pPr>
    </w:p>
    <w:p w14:paraId="34A2588A" w14:textId="74E9CD43" w:rsidR="008D023A" w:rsidRDefault="00993916" w:rsidP="008D023A">
      <w:pPr>
        <w:pStyle w:val="ListParagraph"/>
        <w:autoSpaceDE w:val="0"/>
        <w:autoSpaceDN w:val="0"/>
        <w:adjustRightInd w:val="0"/>
        <w:ind w:left="0"/>
        <w:rPr>
          <w:rFonts w:cs="Arial"/>
        </w:rPr>
      </w:pPr>
      <w:r w:rsidRPr="008D023A">
        <w:rPr>
          <w:rFonts w:cs="Arial"/>
        </w:rPr>
        <w:t>As part of the Digital and Data Services (DDS) department, the Technology Service team plays a crucial role in Camden's vision of creating a thriving borough.</w:t>
      </w:r>
      <w:r w:rsidR="006471F3" w:rsidRPr="008D023A">
        <w:t xml:space="preserve"> </w:t>
      </w:r>
      <w:r w:rsidR="006471F3" w:rsidRPr="008D023A">
        <w:rPr>
          <w:rFonts w:cs="Arial"/>
        </w:rPr>
        <w:t>The Technology Adoption team focuses on developing and implementing secure and innovative technology solutions to support the needs of Camden's staff and citizens. This includes leveraging advancements in technology to enhance service delivery, improve efficiency, and drive innovation.</w:t>
      </w:r>
    </w:p>
    <w:p w14:paraId="487486B0" w14:textId="77777777" w:rsidR="008D023A" w:rsidRDefault="008D023A" w:rsidP="008D023A">
      <w:pPr>
        <w:pStyle w:val="ListParagraph"/>
        <w:autoSpaceDE w:val="0"/>
        <w:autoSpaceDN w:val="0"/>
        <w:adjustRightInd w:val="0"/>
        <w:ind w:left="0"/>
        <w:rPr>
          <w:rFonts w:eastAsia="Arial" w:cs="Arial"/>
          <w:b/>
          <w:bCs/>
          <w:lang w:val="en"/>
        </w:rPr>
      </w:pPr>
    </w:p>
    <w:p w14:paraId="663FC6B3" w14:textId="532B7B40" w:rsidR="00A66010" w:rsidRPr="008D023A" w:rsidRDefault="00A66010" w:rsidP="008D023A">
      <w:pPr>
        <w:spacing w:after="160" w:line="276" w:lineRule="auto"/>
      </w:pPr>
      <w:r w:rsidRPr="008D023A">
        <w:rPr>
          <w:rFonts w:eastAsia="Arial" w:cs="Arial"/>
          <w:b/>
          <w:bCs/>
          <w:lang w:val="en"/>
        </w:rPr>
        <w:t>About the Team</w:t>
      </w:r>
    </w:p>
    <w:p w14:paraId="1CEE9C34" w14:textId="23C14FC6" w:rsidR="00D83E16" w:rsidRPr="008D023A" w:rsidRDefault="00CA4285" w:rsidP="00A66010">
      <w:r w:rsidRPr="008D023A">
        <w:t xml:space="preserve">The Technology Adoption Team </w:t>
      </w:r>
      <w:r w:rsidR="00DB1E4B" w:rsidRPr="008D023A">
        <w:t>is</w:t>
      </w:r>
      <w:r w:rsidRPr="008D023A">
        <w:t xml:space="preserve"> a dynamic</w:t>
      </w:r>
      <w:r w:rsidR="00DB1E4B" w:rsidRPr="008D023A">
        <w:t xml:space="preserve">, </w:t>
      </w:r>
      <w:r w:rsidRPr="008D023A">
        <w:t>cross-</w:t>
      </w:r>
      <w:r w:rsidR="00150DD8" w:rsidRPr="008D023A">
        <w:t>disciplinary team</w:t>
      </w:r>
      <w:r w:rsidR="00DB1E4B" w:rsidRPr="008D023A">
        <w:t xml:space="preserve"> built</w:t>
      </w:r>
      <w:r w:rsidR="00064CBC" w:rsidRPr="008D023A">
        <w:t xml:space="preserve"> with</w:t>
      </w:r>
      <w:r w:rsidR="00FE2523" w:rsidRPr="008D023A">
        <w:t xml:space="preserve"> the purpose of </w:t>
      </w:r>
      <w:r w:rsidR="0064447B" w:rsidRPr="008D023A">
        <w:t xml:space="preserve">fostering </w:t>
      </w:r>
      <w:r w:rsidR="00D50E7C" w:rsidRPr="008D023A">
        <w:t xml:space="preserve">a </w:t>
      </w:r>
      <w:r w:rsidR="00A44C59" w:rsidRPr="008D023A">
        <w:t xml:space="preserve">pro-active digital </w:t>
      </w:r>
      <w:r w:rsidR="00D50E7C" w:rsidRPr="008D023A">
        <w:t xml:space="preserve">learning culture </w:t>
      </w:r>
      <w:r w:rsidR="00A44C59" w:rsidRPr="008D023A">
        <w:t>while</w:t>
      </w:r>
      <w:r w:rsidR="00D50E7C" w:rsidRPr="008D023A">
        <w:t xml:space="preserve"> working with our users </w:t>
      </w:r>
      <w:r w:rsidR="00A44C59" w:rsidRPr="008D023A">
        <w:t xml:space="preserve">to </w:t>
      </w:r>
      <w:r w:rsidR="00FE2523" w:rsidRPr="008D023A">
        <w:t>solv</w:t>
      </w:r>
      <w:r w:rsidR="00A44C59" w:rsidRPr="008D023A">
        <w:t>e</w:t>
      </w:r>
      <w:r w:rsidR="00FE2523" w:rsidRPr="008D023A">
        <w:t xml:space="preserve"> the business problems of today using our growing productivity toolset. </w:t>
      </w:r>
    </w:p>
    <w:p w14:paraId="43742AE9" w14:textId="77777777" w:rsidR="00D83E16" w:rsidRPr="008D023A" w:rsidRDefault="00D83E16" w:rsidP="00A66010"/>
    <w:p w14:paraId="29E983E2" w14:textId="72CC4154" w:rsidR="004D52E3" w:rsidRPr="008D023A" w:rsidRDefault="00AE5FC8" w:rsidP="00A66010">
      <w:r w:rsidRPr="008D023A">
        <w:t>We</w:t>
      </w:r>
      <w:r w:rsidR="00386F3A" w:rsidRPr="008D023A">
        <w:t xml:space="preserve"> </w:t>
      </w:r>
      <w:r w:rsidR="00DE6006" w:rsidRPr="008D023A">
        <w:t>relish solving business problems alongside our users</w:t>
      </w:r>
      <w:r w:rsidR="00DB1E4B" w:rsidRPr="008D023A">
        <w:t>,</w:t>
      </w:r>
      <w:r w:rsidR="00386F3A" w:rsidRPr="008D023A">
        <w:t xml:space="preserve"> supporting colleagues</w:t>
      </w:r>
      <w:r w:rsidR="000C44AD" w:rsidRPr="008D023A">
        <w:t xml:space="preserve"> </w:t>
      </w:r>
      <w:r w:rsidR="00DE6006" w:rsidRPr="008D023A">
        <w:t>in</w:t>
      </w:r>
      <w:r w:rsidR="00DB1E4B" w:rsidRPr="008D023A">
        <w:t xml:space="preserve"> find</w:t>
      </w:r>
      <w:r w:rsidR="00DE6006" w:rsidRPr="008D023A">
        <w:t>ing new and exciting ways</w:t>
      </w:r>
      <w:r w:rsidR="00DB1E4B" w:rsidRPr="008D023A">
        <w:t xml:space="preserve"> </w:t>
      </w:r>
      <w:r w:rsidR="0095706C" w:rsidRPr="008D023A">
        <w:t xml:space="preserve">to work effectively in </w:t>
      </w:r>
      <w:r w:rsidR="00DE6006" w:rsidRPr="008D023A">
        <w:t>Camden’s</w:t>
      </w:r>
      <w:r w:rsidR="0095706C" w:rsidRPr="008D023A">
        <w:t xml:space="preserve"> hybrid digital world of work</w:t>
      </w:r>
      <w:r w:rsidRPr="008D023A">
        <w:t>.</w:t>
      </w:r>
      <w:r w:rsidR="00D83E16" w:rsidRPr="008D023A">
        <w:t xml:space="preserve"> </w:t>
      </w:r>
      <w:r w:rsidR="0095706C" w:rsidRPr="008D023A">
        <w:t xml:space="preserve">We develop </w:t>
      </w:r>
      <w:r w:rsidRPr="008D023A">
        <w:t>solutions that work</w:t>
      </w:r>
      <w:r w:rsidR="0095706C" w:rsidRPr="008D023A">
        <w:t xml:space="preserve">, </w:t>
      </w:r>
      <w:r w:rsidR="00DE6006" w:rsidRPr="008D023A">
        <w:t xml:space="preserve">with our users </w:t>
      </w:r>
      <w:r w:rsidR="0095706C" w:rsidRPr="008D023A">
        <w:t xml:space="preserve">alongside </w:t>
      </w:r>
      <w:r w:rsidR="00DE6006" w:rsidRPr="008D023A">
        <w:t>every step of the way</w:t>
      </w:r>
      <w:r w:rsidR="000C44AD" w:rsidRPr="008D023A">
        <w:t>,</w:t>
      </w:r>
      <w:r w:rsidRPr="008D023A">
        <w:t xml:space="preserve"> building </w:t>
      </w:r>
      <w:r w:rsidR="00432007" w:rsidRPr="008D023A">
        <w:t>their co</w:t>
      </w:r>
      <w:r w:rsidR="00064CBC" w:rsidRPr="008D023A">
        <w:t>nfidence with technology</w:t>
      </w:r>
      <w:r w:rsidR="00130EA0" w:rsidRPr="008D023A">
        <w:t xml:space="preserve"> </w:t>
      </w:r>
      <w:r w:rsidR="00432007" w:rsidRPr="008D023A">
        <w:t>through everything we do</w:t>
      </w:r>
      <w:r w:rsidR="00130EA0" w:rsidRPr="008D023A">
        <w:t>. We’re always curious</w:t>
      </w:r>
      <w:r w:rsidR="00432007" w:rsidRPr="008D023A">
        <w:t xml:space="preserve">, love to </w:t>
      </w:r>
      <w:r w:rsidR="00130EA0" w:rsidRPr="008D023A">
        <w:t>experiment and test the latest updates across our cloud-productivity toolset to ensure we’re deliver</w:t>
      </w:r>
      <w:r w:rsidR="00432007" w:rsidRPr="008D023A">
        <w:t>ing</w:t>
      </w:r>
      <w:r w:rsidR="00130EA0" w:rsidRPr="008D023A">
        <w:t xml:space="preserve"> the best value to our users</w:t>
      </w:r>
      <w:r w:rsidR="00A44C59" w:rsidRPr="008D023A">
        <w:t xml:space="preserve"> and the citizens of Camden. </w:t>
      </w:r>
    </w:p>
    <w:p w14:paraId="76681865" w14:textId="77777777" w:rsidR="00BB4012" w:rsidRPr="008D023A" w:rsidRDefault="00BB4012" w:rsidP="00A66010"/>
    <w:p w14:paraId="70519C4D" w14:textId="77777777" w:rsidR="00BB4012" w:rsidRPr="008D023A" w:rsidRDefault="00BB4012" w:rsidP="00BB4012">
      <w:r w:rsidRPr="008D023A">
        <w:t>The team emphasizes collaboration and knowledge sharing, working together in an agile and fast-paced environment. This collaborative approach fosters a culture of learning and innovation, allowing team members to share expertise, ideas, and best practices to drive continuous improvement.</w:t>
      </w:r>
    </w:p>
    <w:p w14:paraId="5817B545" w14:textId="395FF7D0" w:rsidR="00BB4012" w:rsidRPr="008D023A" w:rsidRDefault="008D023A" w:rsidP="008D023A">
      <w:pPr>
        <w:tabs>
          <w:tab w:val="left" w:pos="3340"/>
        </w:tabs>
      </w:pPr>
      <w:r>
        <w:tab/>
      </w:r>
    </w:p>
    <w:p w14:paraId="01C12C32" w14:textId="74DB1D65" w:rsidR="008F709B" w:rsidRPr="008D023A" w:rsidRDefault="008F709B" w:rsidP="008D023A">
      <w:pPr>
        <w:spacing w:after="160" w:line="276" w:lineRule="auto"/>
        <w:rPr>
          <w:b/>
        </w:rPr>
      </w:pPr>
      <w:r w:rsidRPr="008D023A">
        <w:rPr>
          <w:rFonts w:eastAsia="Arial" w:cs="Arial"/>
          <w:b/>
          <w:bCs/>
          <w:lang w:val="en"/>
        </w:rPr>
        <w:lastRenderedPageBreak/>
        <w:t xml:space="preserve">About the </w:t>
      </w:r>
      <w:r w:rsidR="00037F08" w:rsidRPr="008D023A">
        <w:rPr>
          <w:rFonts w:eastAsia="Arial" w:cs="Arial"/>
          <w:b/>
          <w:bCs/>
          <w:lang w:val="en"/>
        </w:rPr>
        <w:t>R</w:t>
      </w:r>
      <w:r w:rsidRPr="008D023A">
        <w:rPr>
          <w:rFonts w:eastAsia="Arial" w:cs="Arial"/>
          <w:b/>
          <w:bCs/>
          <w:lang w:val="en"/>
        </w:rPr>
        <w:t>ole</w:t>
      </w:r>
    </w:p>
    <w:p w14:paraId="780AB79A" w14:textId="65D31FB7" w:rsidR="001E2280" w:rsidRPr="008D023A" w:rsidRDefault="5DFCD899" w:rsidP="5DFCD899">
      <w:r w:rsidRPr="008D023A">
        <w:t xml:space="preserve">The role of the </w:t>
      </w:r>
      <w:r w:rsidR="00B55EAF" w:rsidRPr="008D023A">
        <w:t>Digital IQ</w:t>
      </w:r>
      <w:r w:rsidRPr="008D023A">
        <w:t xml:space="preserve"> Officer is to maintain</w:t>
      </w:r>
      <w:r w:rsidRPr="008D023A">
        <w:rPr>
          <w:rFonts w:eastAsia="Arial" w:cs="Arial"/>
          <w:lang w:val="en-US"/>
        </w:rPr>
        <w:t xml:space="preserve"> up to date, </w:t>
      </w:r>
      <w:r w:rsidR="00A44C59" w:rsidRPr="008D023A">
        <w:rPr>
          <w:rFonts w:eastAsia="Arial" w:cs="Arial"/>
          <w:lang w:val="en-US"/>
        </w:rPr>
        <w:t>functional</w:t>
      </w:r>
      <w:r w:rsidRPr="008D023A">
        <w:rPr>
          <w:rFonts w:eastAsia="Arial" w:cs="Arial"/>
          <w:lang w:val="en-US"/>
        </w:rPr>
        <w:t xml:space="preserve"> knowledge of </w:t>
      </w:r>
      <w:r w:rsidR="00B55EAF" w:rsidRPr="008D023A">
        <w:rPr>
          <w:rFonts w:eastAsia="Arial" w:cs="Arial"/>
          <w:lang w:val="en-US"/>
        </w:rPr>
        <w:t>our productivity</w:t>
      </w:r>
      <w:r w:rsidRPr="008D023A">
        <w:rPr>
          <w:rFonts w:eastAsia="Arial" w:cs="Arial"/>
          <w:lang w:val="en-US"/>
        </w:rPr>
        <w:t xml:space="preserve"> tools</w:t>
      </w:r>
      <w:r w:rsidR="00D86128" w:rsidRPr="008D023A">
        <w:rPr>
          <w:rFonts w:eastAsia="Arial" w:cs="Arial"/>
          <w:lang w:val="en-US"/>
        </w:rPr>
        <w:t xml:space="preserve">. To identify </w:t>
      </w:r>
      <w:r w:rsidRPr="008D023A">
        <w:rPr>
          <w:rFonts w:eastAsia="Arial" w:cs="Arial"/>
          <w:lang w:val="en-US"/>
        </w:rPr>
        <w:t xml:space="preserve">and </w:t>
      </w:r>
      <w:r w:rsidR="00B55EAF" w:rsidRPr="008D023A">
        <w:rPr>
          <w:rFonts w:eastAsia="Arial" w:cs="Arial"/>
          <w:lang w:val="en-US"/>
        </w:rPr>
        <w:t>develop</w:t>
      </w:r>
      <w:r w:rsidR="00DC6F84" w:rsidRPr="008D023A">
        <w:rPr>
          <w:rFonts w:eastAsia="Arial" w:cs="Arial"/>
          <w:lang w:val="en-US"/>
        </w:rPr>
        <w:t xml:space="preserve"> engaging learning</w:t>
      </w:r>
      <w:r w:rsidR="00D86128" w:rsidRPr="008D023A">
        <w:rPr>
          <w:rFonts w:eastAsia="Arial" w:cs="Arial"/>
          <w:lang w:val="en-US"/>
        </w:rPr>
        <w:t xml:space="preserve"> content, </w:t>
      </w:r>
      <w:r w:rsidR="00243DD5" w:rsidRPr="008D023A">
        <w:rPr>
          <w:rFonts w:eastAsia="Arial" w:cs="Arial"/>
          <w:lang w:val="en-US"/>
        </w:rPr>
        <w:t xml:space="preserve">delivering this to our users through various </w:t>
      </w:r>
      <w:r w:rsidR="00C365D4" w:rsidRPr="008D023A">
        <w:rPr>
          <w:rFonts w:eastAsia="Arial" w:cs="Arial"/>
          <w:lang w:val="en-US"/>
        </w:rPr>
        <w:t>channels</w:t>
      </w:r>
      <w:r w:rsidR="00DD583B" w:rsidRPr="008D023A">
        <w:rPr>
          <w:rFonts w:eastAsia="Arial" w:cs="Arial"/>
          <w:lang w:val="en-US"/>
        </w:rPr>
        <w:t xml:space="preserve"> in an impactful way</w:t>
      </w:r>
      <w:r w:rsidR="00243DD5" w:rsidRPr="008D023A">
        <w:rPr>
          <w:rFonts w:eastAsia="Arial" w:cs="Arial"/>
          <w:lang w:val="en-US"/>
        </w:rPr>
        <w:t xml:space="preserve">. </w:t>
      </w:r>
      <w:r w:rsidR="00DD583B" w:rsidRPr="008D023A">
        <w:rPr>
          <w:rFonts w:eastAsia="Arial" w:cs="Arial"/>
          <w:lang w:val="en-US"/>
        </w:rPr>
        <w:t>The role a</w:t>
      </w:r>
      <w:r w:rsidR="00C365D4" w:rsidRPr="008D023A">
        <w:rPr>
          <w:rFonts w:eastAsia="Arial" w:cs="Arial"/>
          <w:lang w:val="en-US"/>
        </w:rPr>
        <w:t>dd</w:t>
      </w:r>
      <w:r w:rsidR="00DD583B" w:rsidRPr="008D023A">
        <w:rPr>
          <w:rFonts w:eastAsia="Arial" w:cs="Arial"/>
          <w:lang w:val="en-US"/>
        </w:rPr>
        <w:t>s</w:t>
      </w:r>
      <w:r w:rsidR="00C365D4" w:rsidRPr="008D023A">
        <w:rPr>
          <w:rFonts w:eastAsia="Arial" w:cs="Arial"/>
          <w:lang w:val="en-US"/>
        </w:rPr>
        <w:t xml:space="preserve"> to </w:t>
      </w:r>
      <w:r w:rsidR="00DC6F84" w:rsidRPr="008D023A">
        <w:rPr>
          <w:rFonts w:eastAsia="Arial" w:cs="Arial"/>
          <w:lang w:val="en-US"/>
        </w:rPr>
        <w:t xml:space="preserve">the </w:t>
      </w:r>
      <w:r w:rsidR="009244A8" w:rsidRPr="008D023A">
        <w:rPr>
          <w:rFonts w:eastAsia="Arial" w:cs="Arial"/>
          <w:lang w:val="en-US"/>
        </w:rPr>
        <w:t>team’s</w:t>
      </w:r>
      <w:r w:rsidR="00C365D4" w:rsidRPr="008D023A">
        <w:rPr>
          <w:rFonts w:eastAsia="Arial" w:cs="Arial"/>
          <w:lang w:val="en-US"/>
        </w:rPr>
        <w:t xml:space="preserve"> overall mission</w:t>
      </w:r>
      <w:r w:rsidR="00F30DD0" w:rsidRPr="008D023A">
        <w:rPr>
          <w:rFonts w:eastAsia="Arial" w:cs="Arial"/>
          <w:lang w:val="en-US"/>
        </w:rPr>
        <w:t xml:space="preserve"> through</w:t>
      </w:r>
      <w:r w:rsidR="00243DD5" w:rsidRPr="008D023A">
        <w:rPr>
          <w:rFonts w:eastAsia="Arial" w:cs="Arial"/>
          <w:lang w:val="en-US"/>
        </w:rPr>
        <w:t xml:space="preserve"> support</w:t>
      </w:r>
      <w:r w:rsidR="00C365D4" w:rsidRPr="008D023A">
        <w:rPr>
          <w:rFonts w:eastAsia="Arial" w:cs="Arial"/>
          <w:lang w:val="en-US"/>
        </w:rPr>
        <w:t>ing</w:t>
      </w:r>
      <w:r w:rsidRPr="008D023A">
        <w:rPr>
          <w:rFonts w:eastAsia="Arial" w:cs="Arial"/>
          <w:lang w:val="en-US"/>
        </w:rPr>
        <w:t xml:space="preserve"> </w:t>
      </w:r>
      <w:r w:rsidR="00F30DD0" w:rsidRPr="008D023A">
        <w:rPr>
          <w:rFonts w:eastAsia="Arial" w:cs="Arial"/>
          <w:lang w:val="en-US"/>
        </w:rPr>
        <w:t>the development of</w:t>
      </w:r>
      <w:r w:rsidR="00243DD5" w:rsidRPr="008D023A">
        <w:t xml:space="preserve"> confidence</w:t>
      </w:r>
      <w:r w:rsidR="00C365D4" w:rsidRPr="008D023A">
        <w:t xml:space="preserve"> and </w:t>
      </w:r>
      <w:r w:rsidR="00F30DD0" w:rsidRPr="008D023A">
        <w:t xml:space="preserve">our users overall </w:t>
      </w:r>
      <w:r w:rsidR="00C365D4" w:rsidRPr="008D023A">
        <w:t>Digita</w:t>
      </w:r>
      <w:r w:rsidR="00DC6F84" w:rsidRPr="008D023A">
        <w:t>l</w:t>
      </w:r>
      <w:r w:rsidR="00C365D4" w:rsidRPr="008D023A">
        <w:t xml:space="preserve"> IQ</w:t>
      </w:r>
      <w:r w:rsidR="00DC6F84" w:rsidRPr="008D023A">
        <w:t xml:space="preserve"> </w:t>
      </w:r>
      <w:r w:rsidR="00F30DD0" w:rsidRPr="008D023A">
        <w:t xml:space="preserve">- </w:t>
      </w:r>
      <w:r w:rsidR="00DC6F84" w:rsidRPr="008D023A">
        <w:t xml:space="preserve">so they can </w:t>
      </w:r>
      <w:r w:rsidR="00F30DD0" w:rsidRPr="008D023A">
        <w:t>use</w:t>
      </w:r>
      <w:r w:rsidR="00DA0BB6" w:rsidRPr="008D023A">
        <w:t xml:space="preserve"> tools to</w:t>
      </w:r>
      <w:r w:rsidR="00DE3CAB" w:rsidRPr="008D023A">
        <w:t xml:space="preserve"> solve</w:t>
      </w:r>
      <w:r w:rsidR="00DA0BB6" w:rsidRPr="008D023A">
        <w:t xml:space="preserve"> </w:t>
      </w:r>
      <w:r w:rsidR="00F30DD0" w:rsidRPr="008D023A">
        <w:t>their daily business</w:t>
      </w:r>
      <w:r w:rsidR="00DA0BB6" w:rsidRPr="008D023A">
        <w:t xml:space="preserve"> problems.</w:t>
      </w:r>
    </w:p>
    <w:p w14:paraId="4C516C4E" w14:textId="7812ED91" w:rsidR="00525BB6" w:rsidRPr="008D023A" w:rsidRDefault="00525BB6" w:rsidP="00525BB6"/>
    <w:p w14:paraId="0930DD66" w14:textId="1503AD78" w:rsidR="00037F08" w:rsidRPr="008D023A" w:rsidRDefault="003D25AF" w:rsidP="00525BB6">
      <w:r w:rsidRPr="008D023A">
        <w:t>By providing secure, innovative, efficient, and scalable technology solutions, the Technology Service team plays a vital role in empowering both staff and citizens in Camden. Their collaborative and knowledge-sharing approach ensures that Camden remains at the forefront of technology and drives positive change.</w:t>
      </w:r>
    </w:p>
    <w:p w14:paraId="73D8F084" w14:textId="6F733F38" w:rsidR="00525BB6" w:rsidRPr="008D023A" w:rsidRDefault="002D7980" w:rsidP="00037F08">
      <w:pPr>
        <w:pStyle w:val="Heading1"/>
        <w:rPr>
          <w:rFonts w:ascii="Arial" w:eastAsia="Arial" w:hAnsi="Arial" w:cs="Arial"/>
          <w:b/>
          <w:bCs/>
          <w:color w:val="auto"/>
          <w:sz w:val="24"/>
          <w:szCs w:val="24"/>
          <w:lang w:val="en-US"/>
        </w:rPr>
      </w:pPr>
      <w:r w:rsidRPr="008D023A">
        <w:rPr>
          <w:rFonts w:ascii="Arial" w:eastAsia="Arial" w:hAnsi="Arial" w:cs="Arial"/>
          <w:b/>
          <w:bCs/>
          <w:color w:val="auto"/>
          <w:sz w:val="24"/>
          <w:szCs w:val="24"/>
          <w:lang w:val="en-US"/>
        </w:rPr>
        <w:t xml:space="preserve">Key </w:t>
      </w:r>
      <w:r w:rsidR="00D3796B" w:rsidRPr="008D023A">
        <w:rPr>
          <w:rFonts w:ascii="Arial" w:eastAsia="Arial" w:hAnsi="Arial" w:cs="Arial"/>
          <w:b/>
          <w:bCs/>
          <w:color w:val="auto"/>
          <w:sz w:val="24"/>
          <w:szCs w:val="24"/>
          <w:lang w:val="en-US"/>
        </w:rPr>
        <w:t>Responsibilities for this role include:</w:t>
      </w:r>
    </w:p>
    <w:p w14:paraId="334D2F0C" w14:textId="77777777" w:rsidR="00D3796B" w:rsidRPr="008D023A" w:rsidRDefault="00D3796B" w:rsidP="00525BB6">
      <w:pPr>
        <w:rPr>
          <w:b/>
        </w:rPr>
      </w:pPr>
    </w:p>
    <w:p w14:paraId="0647EA34" w14:textId="0B794E4F" w:rsidR="00EB4D0A" w:rsidRPr="008D023A" w:rsidRDefault="75ECDBB1" w:rsidP="75ECDBB1">
      <w:pPr>
        <w:pStyle w:val="ListParagraph"/>
        <w:numPr>
          <w:ilvl w:val="0"/>
          <w:numId w:val="2"/>
        </w:numPr>
      </w:pPr>
      <w:r w:rsidRPr="008D023A">
        <w:rPr>
          <w:lang w:val="en-US"/>
        </w:rPr>
        <w:t>Maintain up</w:t>
      </w:r>
      <w:r w:rsidR="006C14F1" w:rsidRPr="008D023A">
        <w:rPr>
          <w:lang w:val="en-US"/>
        </w:rPr>
        <w:t xml:space="preserve"> </w:t>
      </w:r>
      <w:r w:rsidRPr="008D023A">
        <w:rPr>
          <w:lang w:val="en-US"/>
        </w:rPr>
        <w:t>to</w:t>
      </w:r>
      <w:r w:rsidR="006C14F1" w:rsidRPr="008D023A">
        <w:rPr>
          <w:lang w:val="en-US"/>
        </w:rPr>
        <w:t xml:space="preserve"> </w:t>
      </w:r>
      <w:r w:rsidRPr="008D023A">
        <w:rPr>
          <w:lang w:val="en-US"/>
        </w:rPr>
        <w:t xml:space="preserve">date, </w:t>
      </w:r>
      <w:r w:rsidR="006C14F1" w:rsidRPr="008D023A">
        <w:rPr>
          <w:lang w:val="en-US"/>
        </w:rPr>
        <w:t>functional</w:t>
      </w:r>
      <w:r w:rsidRPr="008D023A">
        <w:rPr>
          <w:lang w:val="en-US"/>
        </w:rPr>
        <w:t xml:space="preserve"> knowledge of </w:t>
      </w:r>
      <w:r w:rsidR="00037F08" w:rsidRPr="008D023A">
        <w:rPr>
          <w:lang w:val="en-US"/>
        </w:rPr>
        <w:t>our</w:t>
      </w:r>
      <w:r w:rsidRPr="008D023A">
        <w:rPr>
          <w:lang w:val="en-US"/>
        </w:rPr>
        <w:t xml:space="preserve"> productivity tools</w:t>
      </w:r>
      <w:r w:rsidR="00037F08" w:rsidRPr="008D023A">
        <w:t xml:space="preserve"> offering.</w:t>
      </w:r>
    </w:p>
    <w:p w14:paraId="568712D1" w14:textId="4A0344E5" w:rsidR="00FD36D4" w:rsidRPr="008D023A" w:rsidRDefault="002B4C41" w:rsidP="002B4C41">
      <w:pPr>
        <w:pStyle w:val="ListParagraph"/>
        <w:numPr>
          <w:ilvl w:val="1"/>
          <w:numId w:val="2"/>
        </w:numPr>
      </w:pPr>
      <w:r w:rsidRPr="008D023A">
        <w:rPr>
          <w:lang w:val="en-US"/>
        </w:rPr>
        <w:t xml:space="preserve">Staying ahead of developments by keeping </w:t>
      </w:r>
      <w:r w:rsidR="006C14F1" w:rsidRPr="008D023A">
        <w:rPr>
          <w:lang w:val="en-US"/>
        </w:rPr>
        <w:t>up to date</w:t>
      </w:r>
      <w:r w:rsidRPr="008D023A">
        <w:rPr>
          <w:lang w:val="en-US"/>
        </w:rPr>
        <w:t xml:space="preserve"> with </w:t>
      </w:r>
      <w:r w:rsidR="00DB7A82" w:rsidRPr="008D023A">
        <w:rPr>
          <w:lang w:val="en-US"/>
        </w:rPr>
        <w:t xml:space="preserve">productivity tool </w:t>
      </w:r>
      <w:r w:rsidRPr="008D023A">
        <w:rPr>
          <w:lang w:val="en-US"/>
        </w:rPr>
        <w:t>product roadmaps</w:t>
      </w:r>
      <w:r w:rsidR="00CE4C1E" w:rsidRPr="008D023A">
        <w:rPr>
          <w:lang w:val="en-US"/>
        </w:rPr>
        <w:t>.</w:t>
      </w:r>
    </w:p>
    <w:p w14:paraId="10D05A8D" w14:textId="2BD7F8C0" w:rsidR="002B4C41" w:rsidRPr="008D023A" w:rsidRDefault="002B4C41" w:rsidP="002B4C41">
      <w:pPr>
        <w:pStyle w:val="ListParagraph"/>
        <w:numPr>
          <w:ilvl w:val="1"/>
          <w:numId w:val="2"/>
        </w:numPr>
      </w:pPr>
      <w:r w:rsidRPr="008D023A">
        <w:rPr>
          <w:lang w:val="en-US"/>
        </w:rPr>
        <w:t xml:space="preserve">Researching </w:t>
      </w:r>
      <w:r w:rsidR="00DB7A82" w:rsidRPr="008D023A">
        <w:rPr>
          <w:lang w:val="en-US"/>
        </w:rPr>
        <w:t xml:space="preserve">the use of </w:t>
      </w:r>
      <w:r w:rsidRPr="008D023A">
        <w:rPr>
          <w:lang w:val="en-US"/>
        </w:rPr>
        <w:t xml:space="preserve">new </w:t>
      </w:r>
      <w:r w:rsidR="00DB7A82" w:rsidRPr="008D023A">
        <w:rPr>
          <w:lang w:val="en-US"/>
        </w:rPr>
        <w:t>functionality</w:t>
      </w:r>
      <w:r w:rsidRPr="008D023A">
        <w:rPr>
          <w:lang w:val="en-US"/>
        </w:rPr>
        <w:t xml:space="preserve"> and ways to apply them to </w:t>
      </w:r>
      <w:r w:rsidR="004D52E3" w:rsidRPr="008D023A">
        <w:rPr>
          <w:lang w:val="en-US"/>
        </w:rPr>
        <w:t xml:space="preserve">support the </w:t>
      </w:r>
      <w:proofErr w:type="spellStart"/>
      <w:r w:rsidR="004D52E3" w:rsidRPr="008D023A">
        <w:rPr>
          <w:lang w:val="en-US"/>
        </w:rPr>
        <w:t>organisations</w:t>
      </w:r>
      <w:proofErr w:type="spellEnd"/>
      <w:r w:rsidR="004D52E3" w:rsidRPr="008D023A">
        <w:rPr>
          <w:lang w:val="en-US"/>
        </w:rPr>
        <w:t xml:space="preserve"> </w:t>
      </w:r>
      <w:r w:rsidRPr="008D023A">
        <w:rPr>
          <w:lang w:val="en-US"/>
        </w:rPr>
        <w:t>work</w:t>
      </w:r>
      <w:r w:rsidR="00701B9D" w:rsidRPr="008D023A">
        <w:rPr>
          <w:lang w:val="en-US"/>
        </w:rPr>
        <w:t>.</w:t>
      </w:r>
    </w:p>
    <w:p w14:paraId="4786D9B8" w14:textId="14BED97A" w:rsidR="002B4C41" w:rsidRPr="008D023A" w:rsidRDefault="004D52E3" w:rsidP="002B4C41">
      <w:pPr>
        <w:pStyle w:val="ListParagraph"/>
        <w:numPr>
          <w:ilvl w:val="1"/>
          <w:numId w:val="2"/>
        </w:numPr>
      </w:pPr>
      <w:r w:rsidRPr="008D023A">
        <w:rPr>
          <w:lang w:val="en-US"/>
        </w:rPr>
        <w:t xml:space="preserve">Developing </w:t>
      </w:r>
      <w:r w:rsidR="002B4C41" w:rsidRPr="008D023A">
        <w:rPr>
          <w:lang w:val="en-US"/>
        </w:rPr>
        <w:t>confiden</w:t>
      </w:r>
      <w:r w:rsidRPr="008D023A">
        <w:rPr>
          <w:lang w:val="en-US"/>
        </w:rPr>
        <w:t>ce by taking part in</w:t>
      </w:r>
      <w:r w:rsidR="002B4C41" w:rsidRPr="008D023A">
        <w:rPr>
          <w:lang w:val="en-US"/>
        </w:rPr>
        <w:t xml:space="preserve"> testing and experiment</w:t>
      </w:r>
      <w:r w:rsidRPr="008D023A">
        <w:rPr>
          <w:lang w:val="en-US"/>
        </w:rPr>
        <w:t>ing</w:t>
      </w:r>
      <w:r w:rsidR="002B4C41" w:rsidRPr="008D023A">
        <w:rPr>
          <w:lang w:val="en-US"/>
        </w:rPr>
        <w:t xml:space="preserve"> with our technolog</w:t>
      </w:r>
      <w:r w:rsidRPr="008D023A">
        <w:rPr>
          <w:lang w:val="en-US"/>
        </w:rPr>
        <w:t>ies</w:t>
      </w:r>
      <w:r w:rsidR="00701B9D" w:rsidRPr="008D023A">
        <w:rPr>
          <w:lang w:val="en-US"/>
        </w:rPr>
        <w:t>.</w:t>
      </w:r>
    </w:p>
    <w:p w14:paraId="017FB0D9" w14:textId="77777777" w:rsidR="00D52A56" w:rsidRPr="008D023A" w:rsidRDefault="00EB3799" w:rsidP="002B4C41">
      <w:pPr>
        <w:pStyle w:val="ListParagraph"/>
        <w:numPr>
          <w:ilvl w:val="1"/>
          <w:numId w:val="2"/>
        </w:numPr>
      </w:pPr>
      <w:r w:rsidRPr="008D023A">
        <w:t xml:space="preserve">Develop and implement </w:t>
      </w:r>
      <w:r w:rsidR="001D761C" w:rsidRPr="008D023A">
        <w:t xml:space="preserve">new digital </w:t>
      </w:r>
      <w:r w:rsidR="009F15A5" w:rsidRPr="008D023A">
        <w:t xml:space="preserve">initiatives </w:t>
      </w:r>
      <w:r w:rsidRPr="008D023A">
        <w:t>to enhance visibilit</w:t>
      </w:r>
      <w:r w:rsidR="00D52A56" w:rsidRPr="008D023A">
        <w:t>y</w:t>
      </w:r>
    </w:p>
    <w:p w14:paraId="6D1C1A5A" w14:textId="37CEC2CA" w:rsidR="002B4C41" w:rsidRPr="008D023A" w:rsidRDefault="00D52A56" w:rsidP="002B4C41">
      <w:pPr>
        <w:pStyle w:val="ListParagraph"/>
        <w:numPr>
          <w:ilvl w:val="1"/>
          <w:numId w:val="2"/>
        </w:numPr>
      </w:pPr>
      <w:r w:rsidRPr="008D023A">
        <w:t>E</w:t>
      </w:r>
      <w:r w:rsidR="00EB3799" w:rsidRPr="008D023A">
        <w:t>ngage with target audiences, and drive</w:t>
      </w:r>
      <w:r w:rsidRPr="008D023A">
        <w:t xml:space="preserve"> user</w:t>
      </w:r>
      <w:r w:rsidR="00EB3799" w:rsidRPr="008D023A">
        <w:t xml:space="preserve"> interaction. </w:t>
      </w:r>
    </w:p>
    <w:p w14:paraId="0219FB57" w14:textId="77777777" w:rsidR="005333A7" w:rsidRPr="008D023A" w:rsidRDefault="005333A7" w:rsidP="005333A7">
      <w:pPr>
        <w:pStyle w:val="ListParagraph"/>
        <w:ind w:left="1440"/>
      </w:pPr>
    </w:p>
    <w:p w14:paraId="49A5D1ED" w14:textId="63C015CA" w:rsidR="001D14E4" w:rsidRPr="008D023A" w:rsidRDefault="0015221D" w:rsidP="002B4C41">
      <w:pPr>
        <w:pStyle w:val="ListParagraph"/>
        <w:numPr>
          <w:ilvl w:val="0"/>
          <w:numId w:val="2"/>
        </w:numPr>
      </w:pPr>
      <w:r w:rsidRPr="008D023A">
        <w:t>I</w:t>
      </w:r>
      <w:r w:rsidR="5DFCD899" w:rsidRPr="008D023A">
        <w:t>nvestigate</w:t>
      </w:r>
      <w:r w:rsidRPr="008D023A">
        <w:t xml:space="preserve">, </w:t>
      </w:r>
      <w:r w:rsidR="00F821A9" w:rsidRPr="008D023A">
        <w:t>identify,</w:t>
      </w:r>
      <w:r w:rsidR="5DFCD899" w:rsidRPr="008D023A">
        <w:t xml:space="preserve"> and </w:t>
      </w:r>
      <w:r w:rsidRPr="008D023A">
        <w:t>select</w:t>
      </w:r>
      <w:r w:rsidR="00D067F1" w:rsidRPr="008D023A">
        <w:t xml:space="preserve"> areas of business need to</w:t>
      </w:r>
      <w:r w:rsidR="002B4C41" w:rsidRPr="008D023A">
        <w:t xml:space="preserve"> develop </w:t>
      </w:r>
      <w:r w:rsidR="001D14E4" w:rsidRPr="008D023A">
        <w:t xml:space="preserve">learning and training </w:t>
      </w:r>
      <w:r w:rsidR="00D067F1" w:rsidRPr="008D023A">
        <w:t>content</w:t>
      </w:r>
      <w:r w:rsidR="00AD4D5B" w:rsidRPr="008D023A">
        <w:t xml:space="preserve"> for users</w:t>
      </w:r>
      <w:r w:rsidR="00701B9D" w:rsidRPr="008D023A">
        <w:t>.</w:t>
      </w:r>
    </w:p>
    <w:p w14:paraId="2DB8D5EF" w14:textId="71016AAC" w:rsidR="002B4C41" w:rsidRPr="008D023A" w:rsidRDefault="001D14E4" w:rsidP="001D14E4">
      <w:pPr>
        <w:pStyle w:val="ListParagraph"/>
        <w:numPr>
          <w:ilvl w:val="1"/>
          <w:numId w:val="2"/>
        </w:numPr>
      </w:pPr>
      <w:r w:rsidRPr="008D023A">
        <w:t xml:space="preserve">Including, but not limited </w:t>
      </w:r>
      <w:r w:rsidR="0044073A" w:rsidRPr="008D023A">
        <w:t>to;</w:t>
      </w:r>
      <w:r w:rsidRPr="008D023A">
        <w:t xml:space="preserve"> classroom learning sessions, online learning session, self-help guides,</w:t>
      </w:r>
      <w:r w:rsidR="0044073A" w:rsidRPr="008D023A">
        <w:t xml:space="preserve"> </w:t>
      </w:r>
      <w:proofErr w:type="gramStart"/>
      <w:r w:rsidR="0044073A" w:rsidRPr="008D023A">
        <w:t>videos</w:t>
      </w:r>
      <w:proofErr w:type="gramEnd"/>
      <w:r w:rsidR="0044073A" w:rsidRPr="008D023A">
        <w:t xml:space="preserve"> and vlogs</w:t>
      </w:r>
      <w:r w:rsidR="00701B9D" w:rsidRPr="008D023A">
        <w:t>.</w:t>
      </w:r>
      <w:r w:rsidRPr="008D023A">
        <w:t xml:space="preserve"> </w:t>
      </w:r>
      <w:r w:rsidR="5DFCD899" w:rsidRPr="008D023A">
        <w:t xml:space="preserve"> </w:t>
      </w:r>
    </w:p>
    <w:p w14:paraId="20E5F60D" w14:textId="232CAF40" w:rsidR="0044073A" w:rsidRPr="008D023A" w:rsidRDefault="0044073A" w:rsidP="002B4C41">
      <w:pPr>
        <w:pStyle w:val="ListParagraph"/>
        <w:numPr>
          <w:ilvl w:val="1"/>
          <w:numId w:val="2"/>
        </w:numPr>
      </w:pPr>
      <w:r w:rsidRPr="008D023A">
        <w:t xml:space="preserve">Proactively identifying </w:t>
      </w:r>
      <w:r w:rsidR="5DFCD899" w:rsidRPr="008D023A">
        <w:t>self-help</w:t>
      </w:r>
      <w:r w:rsidR="00701B9D" w:rsidRPr="008D023A">
        <w:t xml:space="preserve"> content</w:t>
      </w:r>
      <w:r w:rsidR="5DFCD899" w:rsidRPr="008D023A">
        <w:t xml:space="preserve"> </w:t>
      </w:r>
      <w:r w:rsidR="000721AC" w:rsidRPr="008D023A">
        <w:t>opportunities</w:t>
      </w:r>
      <w:r w:rsidR="00AA0D0F" w:rsidRPr="008D023A">
        <w:t xml:space="preserve">, </w:t>
      </w:r>
      <w:r w:rsidR="00CE4C1E" w:rsidRPr="008D023A">
        <w:t>including pre-</w:t>
      </w:r>
      <w:r w:rsidR="009244A8" w:rsidRPr="008D023A">
        <w:t>existing online or</w:t>
      </w:r>
      <w:r w:rsidR="00CE4C1E" w:rsidRPr="008D023A">
        <w:t xml:space="preserve"> those that</w:t>
      </w:r>
      <w:r w:rsidR="009244A8" w:rsidRPr="008D023A">
        <w:t xml:space="preserve"> need development.</w:t>
      </w:r>
    </w:p>
    <w:p w14:paraId="329C2AF1" w14:textId="3EE9D20F" w:rsidR="00701B9D" w:rsidRPr="008D023A" w:rsidRDefault="0044073A" w:rsidP="002B4C41">
      <w:pPr>
        <w:pStyle w:val="ListParagraph"/>
        <w:numPr>
          <w:ilvl w:val="1"/>
          <w:numId w:val="2"/>
        </w:numPr>
      </w:pPr>
      <w:r w:rsidRPr="008D023A">
        <w:t>T</w:t>
      </w:r>
      <w:r w:rsidR="5DFCD899" w:rsidRPr="008D023A">
        <w:t xml:space="preserve">roubleshooting problems that arise with </w:t>
      </w:r>
      <w:r w:rsidR="00B8762A" w:rsidRPr="008D023A">
        <w:t xml:space="preserve">our </w:t>
      </w:r>
      <w:r w:rsidR="5DFCD899" w:rsidRPr="008D023A">
        <w:t>productivity tools</w:t>
      </w:r>
      <w:r w:rsidRPr="008D023A">
        <w:t xml:space="preserve"> with users</w:t>
      </w:r>
      <w:r w:rsidR="00A53F9F" w:rsidRPr="008D023A">
        <w:t>, escalating when required.</w:t>
      </w:r>
      <w:r w:rsidR="00AD4D5B" w:rsidRPr="008D023A">
        <w:t xml:space="preserve"> </w:t>
      </w:r>
    </w:p>
    <w:p w14:paraId="689CFB36" w14:textId="1DD79259" w:rsidR="009E296B" w:rsidRPr="008D023A" w:rsidRDefault="00A53F9F" w:rsidP="002B4C41">
      <w:pPr>
        <w:pStyle w:val="ListParagraph"/>
        <w:numPr>
          <w:ilvl w:val="1"/>
          <w:numId w:val="2"/>
        </w:numPr>
      </w:pPr>
      <w:r w:rsidRPr="008D023A">
        <w:t>Proactively i</w:t>
      </w:r>
      <w:r w:rsidR="00AD4D5B" w:rsidRPr="008D023A">
        <w:t xml:space="preserve">ncluding users in </w:t>
      </w:r>
      <w:r w:rsidR="00701B9D" w:rsidRPr="008D023A">
        <w:t xml:space="preserve">the development of new </w:t>
      </w:r>
      <w:r w:rsidR="00AD4D5B" w:rsidRPr="008D023A">
        <w:t xml:space="preserve">content </w:t>
      </w:r>
      <w:r w:rsidR="00701B9D" w:rsidRPr="008D023A">
        <w:t>when appropriate.</w:t>
      </w:r>
      <w:r w:rsidR="00AD4D5B" w:rsidRPr="008D023A">
        <w:t xml:space="preserve"> </w:t>
      </w:r>
    </w:p>
    <w:p w14:paraId="01329F77" w14:textId="4B601A3C" w:rsidR="00FD02B9" w:rsidRPr="008D023A" w:rsidRDefault="0085657D" w:rsidP="002B4C41">
      <w:pPr>
        <w:pStyle w:val="ListParagraph"/>
        <w:numPr>
          <w:ilvl w:val="1"/>
          <w:numId w:val="2"/>
        </w:numPr>
      </w:pPr>
      <w:r w:rsidRPr="008D023A">
        <w:t xml:space="preserve">Analyse digital data using tools </w:t>
      </w:r>
      <w:r w:rsidR="003C4564" w:rsidRPr="008D023A">
        <w:t>and other</w:t>
      </w:r>
      <w:r w:rsidRPr="008D023A">
        <w:t xml:space="preserve"> data analytics platforms to gain insights into user </w:t>
      </w:r>
      <w:r w:rsidR="00FD02B9" w:rsidRPr="008D023A">
        <w:t>behaviour</w:t>
      </w:r>
      <w:r w:rsidRPr="008D023A">
        <w:t xml:space="preserve">, campaign effectiveness, and overall digital performance. </w:t>
      </w:r>
    </w:p>
    <w:p w14:paraId="7C3F2C5B" w14:textId="77777777" w:rsidR="000721AC" w:rsidRPr="008D023A" w:rsidRDefault="000721AC" w:rsidP="000721AC">
      <w:pPr>
        <w:pStyle w:val="ListParagraph"/>
        <w:ind w:left="1440"/>
      </w:pPr>
    </w:p>
    <w:p w14:paraId="2A226FF4" w14:textId="6840484E" w:rsidR="009E296B" w:rsidRPr="008D023A" w:rsidRDefault="5DFCD899" w:rsidP="000721AC">
      <w:pPr>
        <w:pStyle w:val="ListParagraph"/>
        <w:numPr>
          <w:ilvl w:val="0"/>
          <w:numId w:val="2"/>
        </w:numPr>
      </w:pPr>
      <w:r w:rsidRPr="008D023A">
        <w:t xml:space="preserve">Communicate </w:t>
      </w:r>
      <w:r w:rsidR="0069135B" w:rsidRPr="008D023A">
        <w:t>our</w:t>
      </w:r>
      <w:r w:rsidRPr="008D023A">
        <w:t xml:space="preserve"> self-help </w:t>
      </w:r>
      <w:r w:rsidR="0069135B" w:rsidRPr="008D023A">
        <w:t>content</w:t>
      </w:r>
      <w:r w:rsidRPr="008D023A">
        <w:t xml:space="preserve"> and develop</w:t>
      </w:r>
      <w:r w:rsidR="00A53F9F" w:rsidRPr="008D023A">
        <w:t>ment</w:t>
      </w:r>
      <w:r w:rsidRPr="008D023A">
        <w:t xml:space="preserve"> </w:t>
      </w:r>
      <w:r w:rsidR="00A53F9F" w:rsidRPr="008D023A">
        <w:t>opportunities</w:t>
      </w:r>
      <w:r w:rsidRPr="008D023A">
        <w:t xml:space="preserve"> to encourage staff to expand their skills in the use of productivity tools.</w:t>
      </w:r>
    </w:p>
    <w:p w14:paraId="6DB522E2" w14:textId="49EEFE05" w:rsidR="009E296B" w:rsidRPr="008D023A" w:rsidRDefault="00DB01B4" w:rsidP="004517D5">
      <w:pPr>
        <w:pStyle w:val="ListParagraph"/>
        <w:numPr>
          <w:ilvl w:val="1"/>
          <w:numId w:val="2"/>
        </w:numPr>
      </w:pPr>
      <w:r w:rsidRPr="008D023A">
        <w:t>Effectively communicate our</w:t>
      </w:r>
      <w:r w:rsidR="0069618A" w:rsidRPr="008D023A">
        <w:t xml:space="preserve"> self-help</w:t>
      </w:r>
      <w:r w:rsidRPr="008D023A">
        <w:t xml:space="preserve"> content</w:t>
      </w:r>
      <w:r w:rsidR="0069135B" w:rsidRPr="008D023A">
        <w:t xml:space="preserve">, learning </w:t>
      </w:r>
      <w:r w:rsidR="0069618A" w:rsidRPr="008D023A">
        <w:t xml:space="preserve">sessions </w:t>
      </w:r>
      <w:r w:rsidR="0069135B" w:rsidRPr="008D023A">
        <w:t xml:space="preserve">and additional </w:t>
      </w:r>
      <w:r w:rsidR="0069618A" w:rsidRPr="008D023A">
        <w:t>opportunities</w:t>
      </w:r>
      <w:r w:rsidR="009244A8" w:rsidRPr="008D023A">
        <w:t>.</w:t>
      </w:r>
      <w:r w:rsidR="0069618A" w:rsidRPr="008D023A">
        <w:t xml:space="preserve"> </w:t>
      </w:r>
    </w:p>
    <w:p w14:paraId="238F3F51" w14:textId="0522D52C" w:rsidR="00DB01B4" w:rsidRPr="008D023A" w:rsidRDefault="0069135B" w:rsidP="004517D5">
      <w:pPr>
        <w:pStyle w:val="ListParagraph"/>
        <w:numPr>
          <w:ilvl w:val="1"/>
          <w:numId w:val="2"/>
        </w:numPr>
      </w:pPr>
      <w:r w:rsidRPr="008D023A">
        <w:t>Proactively updating our learning management system pages</w:t>
      </w:r>
      <w:r w:rsidR="009244A8" w:rsidRPr="008D023A">
        <w:t>.</w:t>
      </w:r>
    </w:p>
    <w:p w14:paraId="414C0329" w14:textId="73068C90" w:rsidR="00DB01B4" w:rsidRPr="008D023A" w:rsidRDefault="0069135B" w:rsidP="0069135B">
      <w:pPr>
        <w:pStyle w:val="ListParagraph"/>
        <w:numPr>
          <w:ilvl w:val="1"/>
          <w:numId w:val="2"/>
        </w:numPr>
      </w:pPr>
      <w:r w:rsidRPr="008D023A">
        <w:t>Continuously review materials to ensure they are current and relevant to the tools in use</w:t>
      </w:r>
      <w:r w:rsidR="009244A8" w:rsidRPr="008D023A">
        <w:t>.</w:t>
      </w:r>
    </w:p>
    <w:p w14:paraId="53EF16A8" w14:textId="1DDA6A9D" w:rsidR="003412E0" w:rsidRPr="008D023A" w:rsidRDefault="00B36E94" w:rsidP="003412E0">
      <w:pPr>
        <w:pStyle w:val="ListParagraph"/>
        <w:numPr>
          <w:ilvl w:val="1"/>
          <w:numId w:val="2"/>
        </w:numPr>
      </w:pPr>
      <w:r w:rsidRPr="008D023A">
        <w:t>Collaborate with cross-functional teams</w:t>
      </w:r>
      <w:r w:rsidR="007719F4" w:rsidRPr="008D023A">
        <w:t xml:space="preserve"> </w:t>
      </w:r>
      <w:r w:rsidRPr="008D023A">
        <w:t>to ensure seamless integration</w:t>
      </w:r>
      <w:r w:rsidR="003412E0" w:rsidRPr="008D023A">
        <w:t>.</w:t>
      </w:r>
    </w:p>
    <w:p w14:paraId="7B43B970" w14:textId="79588A8C" w:rsidR="003412E0" w:rsidRPr="008D023A" w:rsidRDefault="003412E0" w:rsidP="003412E0">
      <w:pPr>
        <w:pStyle w:val="ListParagraph"/>
      </w:pPr>
    </w:p>
    <w:p w14:paraId="474334D7" w14:textId="74765910" w:rsidR="001B0D95" w:rsidRPr="008D023A" w:rsidRDefault="001B0D95" w:rsidP="001B0D95">
      <w:pPr>
        <w:pStyle w:val="ListParagraph"/>
        <w:numPr>
          <w:ilvl w:val="0"/>
          <w:numId w:val="2"/>
        </w:numPr>
      </w:pPr>
      <w:r w:rsidRPr="008D023A">
        <w:t xml:space="preserve">Support the development of a </w:t>
      </w:r>
      <w:r w:rsidR="00D067F1" w:rsidRPr="008D023A">
        <w:t>dynamic culture</w:t>
      </w:r>
      <w:r w:rsidR="00F741D8" w:rsidRPr="008D023A">
        <w:t xml:space="preserve"> of continuous improvement </w:t>
      </w:r>
      <w:r w:rsidR="00DC6965" w:rsidRPr="008D023A">
        <w:t>of</w:t>
      </w:r>
      <w:r w:rsidRPr="008D023A">
        <w:t xml:space="preserve"> </w:t>
      </w:r>
      <w:r w:rsidR="009772DE" w:rsidRPr="008D023A">
        <w:t xml:space="preserve">our </w:t>
      </w:r>
      <w:r w:rsidR="00DB7A82" w:rsidRPr="008D023A">
        <w:t>staffs</w:t>
      </w:r>
      <w:r w:rsidRPr="008D023A">
        <w:t xml:space="preserve"> </w:t>
      </w:r>
      <w:r w:rsidR="00694818" w:rsidRPr="008D023A">
        <w:t>Digital IQ</w:t>
      </w:r>
      <w:r w:rsidR="009244A8" w:rsidRPr="008D023A">
        <w:t>.</w:t>
      </w:r>
      <w:r w:rsidR="00694818" w:rsidRPr="008D023A">
        <w:t xml:space="preserve"> </w:t>
      </w:r>
      <w:r w:rsidRPr="008D023A">
        <w:t xml:space="preserve"> </w:t>
      </w:r>
    </w:p>
    <w:p w14:paraId="690A1DCA" w14:textId="323F48AB" w:rsidR="00F741D8" w:rsidRPr="008D023A" w:rsidRDefault="00F741D8" w:rsidP="00694818">
      <w:pPr>
        <w:pStyle w:val="ListParagraph"/>
        <w:numPr>
          <w:ilvl w:val="1"/>
          <w:numId w:val="2"/>
        </w:numPr>
      </w:pPr>
      <w:r w:rsidRPr="008D023A">
        <w:t xml:space="preserve">Provide learning support to projects of </w:t>
      </w:r>
      <w:r w:rsidR="00DC6965" w:rsidRPr="008D023A">
        <w:t>strategic significance across DDS</w:t>
      </w:r>
      <w:r w:rsidR="009244A8" w:rsidRPr="008D023A">
        <w:t>.</w:t>
      </w:r>
    </w:p>
    <w:p w14:paraId="751D7B41" w14:textId="4BE8AC91" w:rsidR="00694818" w:rsidRPr="008D023A" w:rsidRDefault="00694818" w:rsidP="00694818">
      <w:pPr>
        <w:pStyle w:val="ListParagraph"/>
        <w:numPr>
          <w:ilvl w:val="1"/>
          <w:numId w:val="2"/>
        </w:numPr>
      </w:pPr>
      <w:r w:rsidRPr="008D023A">
        <w:t xml:space="preserve">Support the </w:t>
      </w:r>
      <w:r w:rsidR="009F62D9" w:rsidRPr="008D023A">
        <w:t xml:space="preserve">implementation of an </w:t>
      </w:r>
      <w:r w:rsidRPr="008D023A">
        <w:t xml:space="preserve">evaluation and impact </w:t>
      </w:r>
      <w:r w:rsidR="006117A4" w:rsidRPr="008D023A">
        <w:t>framework</w:t>
      </w:r>
      <w:r w:rsidR="009F62D9" w:rsidRPr="008D023A">
        <w:t xml:space="preserve"> to </w:t>
      </w:r>
      <w:r w:rsidRPr="008D023A">
        <w:t>determine success of training initiatives.</w:t>
      </w:r>
    </w:p>
    <w:p w14:paraId="215FD93B" w14:textId="40D38783" w:rsidR="00694818" w:rsidRPr="008D023A" w:rsidRDefault="00FF20B2" w:rsidP="009F62D9">
      <w:pPr>
        <w:pStyle w:val="ListParagraph"/>
        <w:numPr>
          <w:ilvl w:val="1"/>
          <w:numId w:val="2"/>
        </w:numPr>
      </w:pPr>
      <w:r w:rsidRPr="008D023A">
        <w:t>S</w:t>
      </w:r>
      <w:r w:rsidR="00573379" w:rsidRPr="008D023A">
        <w:t>upport the development of a proactive self-help culture</w:t>
      </w:r>
      <w:r w:rsidR="009244A8" w:rsidRPr="008D023A">
        <w:t>.</w:t>
      </w:r>
      <w:r w:rsidR="00573379" w:rsidRPr="008D023A">
        <w:t xml:space="preserve"> </w:t>
      </w:r>
    </w:p>
    <w:p w14:paraId="0F59E302" w14:textId="27150C0C" w:rsidR="002E5253" w:rsidRPr="008D023A" w:rsidRDefault="002E5253" w:rsidP="009F62D9">
      <w:pPr>
        <w:pStyle w:val="ListParagraph"/>
        <w:numPr>
          <w:ilvl w:val="1"/>
          <w:numId w:val="2"/>
        </w:numPr>
      </w:pPr>
      <w:r w:rsidRPr="008D023A">
        <w:t>Good understanding of corporate computer security principles</w:t>
      </w:r>
    </w:p>
    <w:p w14:paraId="50FAF985" w14:textId="77777777" w:rsidR="001B0D95" w:rsidRPr="008D023A" w:rsidRDefault="001B0D95" w:rsidP="001B0D95"/>
    <w:p w14:paraId="4BE37F0D" w14:textId="1F49E5D4" w:rsidR="0030634F" w:rsidRPr="008D023A" w:rsidRDefault="0030634F" w:rsidP="0030634F">
      <w:pPr>
        <w:pStyle w:val="ListParagraph"/>
        <w:numPr>
          <w:ilvl w:val="0"/>
          <w:numId w:val="2"/>
        </w:numPr>
      </w:pPr>
      <w:r w:rsidRPr="008D023A">
        <w:t xml:space="preserve">Key workstreams </w:t>
      </w:r>
      <w:r w:rsidR="007C50FE" w:rsidRPr="008D023A">
        <w:t>include:</w:t>
      </w:r>
    </w:p>
    <w:p w14:paraId="7F619D0E" w14:textId="77777777" w:rsidR="00A543F5" w:rsidRPr="008D023A" w:rsidRDefault="00D10F0C" w:rsidP="007C50FE">
      <w:pPr>
        <w:pStyle w:val="ListParagraph"/>
        <w:numPr>
          <w:ilvl w:val="1"/>
          <w:numId w:val="2"/>
        </w:numPr>
      </w:pPr>
      <w:r w:rsidRPr="008D023A">
        <w:t>Design and del</w:t>
      </w:r>
      <w:r w:rsidR="00D178A6" w:rsidRPr="008D023A">
        <w:t>ivery of a new</w:t>
      </w:r>
      <w:r w:rsidR="00A543F5" w:rsidRPr="008D023A">
        <w:t xml:space="preserve"> digital i</w:t>
      </w:r>
      <w:r w:rsidR="00D178A6" w:rsidRPr="008D023A">
        <w:t>nduction process</w:t>
      </w:r>
    </w:p>
    <w:p w14:paraId="40BE37D4" w14:textId="0DA949CC" w:rsidR="00671452" w:rsidRPr="008D023A" w:rsidRDefault="00630959" w:rsidP="007C50FE">
      <w:pPr>
        <w:pStyle w:val="ListParagraph"/>
        <w:numPr>
          <w:ilvl w:val="1"/>
          <w:numId w:val="2"/>
        </w:numPr>
      </w:pPr>
      <w:r w:rsidRPr="008D023A">
        <w:t xml:space="preserve">Design </w:t>
      </w:r>
      <w:r w:rsidR="00826668" w:rsidRPr="008D023A">
        <w:t xml:space="preserve">and delivery of tailored specific training for </w:t>
      </w:r>
      <w:r w:rsidR="0018240A" w:rsidRPr="008D023A">
        <w:t xml:space="preserve">users based at other offices – Town Hall, </w:t>
      </w:r>
      <w:proofErr w:type="spellStart"/>
      <w:r w:rsidR="0018240A" w:rsidRPr="008D023A">
        <w:t>Crowndale</w:t>
      </w:r>
      <w:proofErr w:type="spellEnd"/>
      <w:r w:rsidR="008F38C8" w:rsidRPr="008D023A">
        <w:t xml:space="preserve"> and others</w:t>
      </w:r>
    </w:p>
    <w:p w14:paraId="17634831" w14:textId="38AC301A" w:rsidR="0030634F" w:rsidRPr="008D023A" w:rsidRDefault="004517D5" w:rsidP="007C50FE">
      <w:pPr>
        <w:pStyle w:val="ListParagraph"/>
        <w:numPr>
          <w:ilvl w:val="1"/>
          <w:numId w:val="2"/>
        </w:numPr>
      </w:pPr>
      <w:r w:rsidRPr="008D023A">
        <w:t>Design and deliver</w:t>
      </w:r>
      <w:r w:rsidR="007C50FE" w:rsidRPr="008D023A">
        <w:t>y of</w:t>
      </w:r>
      <w:r w:rsidRPr="008D023A">
        <w:t xml:space="preserve"> our digital onboarding</w:t>
      </w:r>
      <w:r w:rsidR="007C50FE" w:rsidRPr="008D023A">
        <w:t xml:space="preserve"> process</w:t>
      </w:r>
      <w:r w:rsidRPr="008D023A">
        <w:t xml:space="preserve"> – </w:t>
      </w:r>
      <w:r w:rsidR="007C50FE" w:rsidRPr="008D023A">
        <w:t>‘F</w:t>
      </w:r>
      <w:r w:rsidRPr="008D023A">
        <w:t xml:space="preserve">irst 100 </w:t>
      </w:r>
      <w:r w:rsidR="00E26DE4" w:rsidRPr="008D023A">
        <w:t>D</w:t>
      </w:r>
      <w:r w:rsidRPr="008D023A">
        <w:t>ays</w:t>
      </w:r>
      <w:r w:rsidR="007C50FE" w:rsidRPr="008D023A">
        <w:t>’</w:t>
      </w:r>
      <w:r w:rsidR="00E26DE4" w:rsidRPr="008D023A">
        <w:t xml:space="preserve"> – ensuring starters are confident with our toolset.</w:t>
      </w:r>
    </w:p>
    <w:p w14:paraId="6CEEE007" w14:textId="7C6DD8B0" w:rsidR="00126D93" w:rsidRPr="008D023A" w:rsidRDefault="0089796C" w:rsidP="00126D93">
      <w:pPr>
        <w:pStyle w:val="ListParagraph"/>
        <w:numPr>
          <w:ilvl w:val="1"/>
          <w:numId w:val="2"/>
        </w:numPr>
      </w:pPr>
      <w:r w:rsidRPr="008D023A">
        <w:t>Supporting the identification of staff who need additional digital training – ‘Essential Digital Skills’ – ensuring they do not feel digitally excluded by lack of confidence</w:t>
      </w:r>
      <w:r w:rsidR="009244A8" w:rsidRPr="008D023A">
        <w:t>.</w:t>
      </w:r>
    </w:p>
    <w:p w14:paraId="052540B4" w14:textId="2ECB1BA0" w:rsidR="00D3796B" w:rsidRPr="008D023A" w:rsidRDefault="00D3796B" w:rsidP="008D023A">
      <w:pPr>
        <w:pStyle w:val="Heading1"/>
        <w:rPr>
          <w:rFonts w:ascii="Arial" w:eastAsia="Arial" w:hAnsi="Arial" w:cs="Arial"/>
          <w:b/>
          <w:bCs/>
          <w:color w:val="auto"/>
          <w:sz w:val="24"/>
          <w:szCs w:val="24"/>
          <w:lang w:val="en-US"/>
        </w:rPr>
      </w:pPr>
      <w:r w:rsidRPr="008D023A">
        <w:rPr>
          <w:rFonts w:ascii="Arial" w:eastAsia="Arial" w:hAnsi="Arial" w:cs="Arial"/>
          <w:b/>
          <w:bCs/>
          <w:color w:val="auto"/>
          <w:sz w:val="24"/>
          <w:szCs w:val="24"/>
          <w:lang w:val="en-US"/>
        </w:rPr>
        <w:t xml:space="preserve">Core skills </w:t>
      </w:r>
      <w:r w:rsidR="00037F08" w:rsidRPr="008D023A">
        <w:rPr>
          <w:rFonts w:ascii="Arial" w:eastAsia="Arial" w:hAnsi="Arial" w:cs="Arial"/>
          <w:b/>
          <w:bCs/>
          <w:color w:val="auto"/>
          <w:sz w:val="24"/>
          <w:szCs w:val="24"/>
          <w:lang w:val="en-US"/>
        </w:rPr>
        <w:t xml:space="preserve">to achieve these responsibilities </w:t>
      </w:r>
      <w:r w:rsidRPr="008D023A">
        <w:rPr>
          <w:rFonts w:ascii="Arial" w:eastAsia="Arial" w:hAnsi="Arial" w:cs="Arial"/>
          <w:b/>
          <w:bCs/>
          <w:color w:val="auto"/>
          <w:sz w:val="24"/>
          <w:szCs w:val="24"/>
          <w:lang w:val="en-US"/>
        </w:rPr>
        <w:t>include:</w:t>
      </w:r>
    </w:p>
    <w:p w14:paraId="333BA8E3" w14:textId="77777777" w:rsidR="00D3796B" w:rsidRPr="008D023A" w:rsidRDefault="00D3796B" w:rsidP="00D3796B"/>
    <w:p w14:paraId="722100D1" w14:textId="4AD00936" w:rsidR="00140061" w:rsidRPr="008D023A" w:rsidRDefault="00140061" w:rsidP="00D3796B">
      <w:pPr>
        <w:pStyle w:val="ListParagraph"/>
        <w:numPr>
          <w:ilvl w:val="0"/>
          <w:numId w:val="9"/>
        </w:numPr>
        <w:spacing w:after="160" w:line="259" w:lineRule="auto"/>
        <w:rPr>
          <w:rFonts w:cs="Arial"/>
        </w:rPr>
      </w:pPr>
      <w:r w:rsidRPr="008D023A">
        <w:rPr>
          <w:rFonts w:cs="Arial"/>
        </w:rPr>
        <w:t>A</w:t>
      </w:r>
      <w:r w:rsidR="00847F6B" w:rsidRPr="008D023A">
        <w:rPr>
          <w:rFonts w:cs="Arial"/>
        </w:rPr>
        <w:t xml:space="preserve">n active </w:t>
      </w:r>
      <w:r w:rsidRPr="008D023A">
        <w:rPr>
          <w:rFonts w:cs="Arial"/>
        </w:rPr>
        <w:t>curiosity and desire to experiment and learn new tools</w:t>
      </w:r>
      <w:r w:rsidR="00F47C84" w:rsidRPr="008D023A">
        <w:rPr>
          <w:rFonts w:cs="Arial"/>
        </w:rPr>
        <w:t>.</w:t>
      </w:r>
      <w:r w:rsidRPr="008D023A">
        <w:rPr>
          <w:rFonts w:cs="Arial"/>
        </w:rPr>
        <w:t xml:space="preserve"> </w:t>
      </w:r>
    </w:p>
    <w:p w14:paraId="3A67F5ED" w14:textId="5AB8E36A" w:rsidR="00140061" w:rsidRPr="008D023A" w:rsidRDefault="006042F1" w:rsidP="00140061">
      <w:pPr>
        <w:pStyle w:val="ListParagraph"/>
        <w:numPr>
          <w:ilvl w:val="0"/>
          <w:numId w:val="9"/>
        </w:numPr>
        <w:rPr>
          <w:rFonts w:cs="Arial"/>
        </w:rPr>
      </w:pPr>
      <w:r w:rsidRPr="008D023A">
        <w:rPr>
          <w:rFonts w:cs="Arial"/>
        </w:rPr>
        <w:t>Ability to u</w:t>
      </w:r>
      <w:r w:rsidR="00140061" w:rsidRPr="008D023A">
        <w:rPr>
          <w:rFonts w:cs="Arial"/>
        </w:rPr>
        <w:t>ndertak</w:t>
      </w:r>
      <w:r w:rsidRPr="008D023A">
        <w:rPr>
          <w:rFonts w:cs="Arial"/>
        </w:rPr>
        <w:t>e</w:t>
      </w:r>
      <w:r w:rsidR="00140061" w:rsidRPr="008D023A">
        <w:rPr>
          <w:rFonts w:cs="Arial"/>
        </w:rPr>
        <w:t xml:space="preserve"> learning needs analysis against existing tool sets and </w:t>
      </w:r>
      <w:r w:rsidRPr="008D023A">
        <w:rPr>
          <w:rFonts w:cs="Arial"/>
        </w:rPr>
        <w:t xml:space="preserve">within </w:t>
      </w:r>
      <w:r w:rsidR="00140061" w:rsidRPr="008D023A">
        <w:rPr>
          <w:rFonts w:cs="Arial"/>
        </w:rPr>
        <w:t>specific change projects</w:t>
      </w:r>
      <w:r w:rsidR="00F47C84" w:rsidRPr="008D023A">
        <w:rPr>
          <w:rFonts w:cs="Arial"/>
        </w:rPr>
        <w:t>.</w:t>
      </w:r>
    </w:p>
    <w:p w14:paraId="64E35C0B" w14:textId="1B71404F" w:rsidR="00A26C66" w:rsidRPr="008D023A" w:rsidRDefault="007543F8" w:rsidP="00A26C66">
      <w:pPr>
        <w:pStyle w:val="ListParagraph"/>
        <w:numPr>
          <w:ilvl w:val="0"/>
          <w:numId w:val="9"/>
        </w:numPr>
        <w:rPr>
          <w:rFonts w:cs="Arial"/>
        </w:rPr>
      </w:pPr>
      <w:r w:rsidRPr="008D023A">
        <w:rPr>
          <w:rFonts w:cs="Arial"/>
        </w:rPr>
        <w:t xml:space="preserve">Confident in delivering </w:t>
      </w:r>
      <w:r w:rsidR="00B77209" w:rsidRPr="008D023A">
        <w:rPr>
          <w:rFonts w:cs="Arial"/>
        </w:rPr>
        <w:t xml:space="preserve">dynamic and engaging </w:t>
      </w:r>
      <w:r w:rsidRPr="008D023A">
        <w:rPr>
          <w:rFonts w:cs="Arial"/>
        </w:rPr>
        <w:t>learning content</w:t>
      </w:r>
      <w:r w:rsidR="00B77209" w:rsidRPr="008D023A">
        <w:rPr>
          <w:rFonts w:cs="Arial"/>
        </w:rPr>
        <w:t xml:space="preserve"> </w:t>
      </w:r>
      <w:r w:rsidRPr="008D023A">
        <w:rPr>
          <w:rFonts w:cs="Arial"/>
        </w:rPr>
        <w:t xml:space="preserve">to users in-person and online. </w:t>
      </w:r>
    </w:p>
    <w:p w14:paraId="482E8437" w14:textId="01490CEF" w:rsidR="00A26C66" w:rsidRPr="008D023A" w:rsidRDefault="007543F8" w:rsidP="00140061">
      <w:pPr>
        <w:pStyle w:val="ListParagraph"/>
        <w:numPr>
          <w:ilvl w:val="0"/>
          <w:numId w:val="9"/>
        </w:numPr>
        <w:rPr>
          <w:rFonts w:cs="Arial"/>
        </w:rPr>
      </w:pPr>
      <w:r w:rsidRPr="008D023A">
        <w:rPr>
          <w:rFonts w:cs="Arial"/>
        </w:rPr>
        <w:t>Ability to think on your feet and deal with questions</w:t>
      </w:r>
      <w:r w:rsidR="00F47C84" w:rsidRPr="008D023A">
        <w:rPr>
          <w:rFonts w:cs="Arial"/>
        </w:rPr>
        <w:t xml:space="preserve"> in a </w:t>
      </w:r>
      <w:r w:rsidR="00B77209" w:rsidRPr="008D023A">
        <w:rPr>
          <w:rFonts w:cs="Arial"/>
        </w:rPr>
        <w:t>constantly</w:t>
      </w:r>
      <w:r w:rsidR="00F47C84" w:rsidRPr="008D023A">
        <w:rPr>
          <w:rFonts w:cs="Arial"/>
        </w:rPr>
        <w:t xml:space="preserve"> changing cloud-technology environment</w:t>
      </w:r>
      <w:r w:rsidR="00A26C66" w:rsidRPr="008D023A">
        <w:rPr>
          <w:rFonts w:cs="Arial"/>
        </w:rPr>
        <w:t>.</w:t>
      </w:r>
    </w:p>
    <w:p w14:paraId="1AB2D2C3" w14:textId="6589EF34" w:rsidR="001B3273" w:rsidRPr="008D023A" w:rsidRDefault="001B7B83" w:rsidP="00140061">
      <w:pPr>
        <w:pStyle w:val="ListParagraph"/>
        <w:numPr>
          <w:ilvl w:val="0"/>
          <w:numId w:val="9"/>
        </w:numPr>
        <w:rPr>
          <w:rFonts w:cs="Arial"/>
        </w:rPr>
      </w:pPr>
      <w:r w:rsidRPr="008D023A">
        <w:rPr>
          <w:rFonts w:cs="Arial"/>
        </w:rPr>
        <w:t>Ability to</w:t>
      </w:r>
      <w:r w:rsidR="00BD513A" w:rsidRPr="008D023A">
        <w:rPr>
          <w:rFonts w:cs="Arial"/>
        </w:rPr>
        <w:t xml:space="preserve"> develop and edit video and vlog content with appropriate editing tools</w:t>
      </w:r>
      <w:r w:rsidR="00CF28FC" w:rsidRPr="008D023A">
        <w:rPr>
          <w:rFonts w:cs="Arial"/>
        </w:rPr>
        <w:t xml:space="preserve">. (Captivate, </w:t>
      </w:r>
      <w:r w:rsidR="00853C5E" w:rsidRPr="008D023A">
        <w:rPr>
          <w:rFonts w:cs="Arial"/>
        </w:rPr>
        <w:t>Snag It, Camtasia etc.)</w:t>
      </w:r>
      <w:r w:rsidR="00BD513A" w:rsidRPr="008D023A">
        <w:rPr>
          <w:rFonts w:cs="Arial"/>
        </w:rPr>
        <w:t xml:space="preserve"> </w:t>
      </w:r>
      <w:r w:rsidR="00F47C84" w:rsidRPr="008D023A">
        <w:rPr>
          <w:rFonts w:cs="Arial"/>
        </w:rPr>
        <w:t xml:space="preserve"> </w:t>
      </w:r>
    </w:p>
    <w:p w14:paraId="77AA9014" w14:textId="79424BDD" w:rsidR="00914FFD" w:rsidRPr="008D023A" w:rsidRDefault="00914FFD" w:rsidP="00140061">
      <w:pPr>
        <w:pStyle w:val="ListParagraph"/>
        <w:numPr>
          <w:ilvl w:val="0"/>
          <w:numId w:val="9"/>
        </w:numPr>
        <w:rPr>
          <w:rFonts w:cs="Arial"/>
        </w:rPr>
      </w:pPr>
      <w:r w:rsidRPr="008D023A">
        <w:rPr>
          <w:rFonts w:cs="Arial"/>
        </w:rPr>
        <w:t xml:space="preserve">Confident in uploading and editing content within a Learning Management System (LMS) such as SharePoint. </w:t>
      </w:r>
    </w:p>
    <w:p w14:paraId="1CC1732C" w14:textId="77777777" w:rsidR="00D3796B" w:rsidRPr="008D023A" w:rsidRDefault="00D3796B" w:rsidP="00D3796B">
      <w:pPr>
        <w:pStyle w:val="ListParagraph"/>
        <w:numPr>
          <w:ilvl w:val="0"/>
          <w:numId w:val="9"/>
        </w:numPr>
        <w:autoSpaceDE w:val="0"/>
        <w:autoSpaceDN w:val="0"/>
        <w:adjustRightInd w:val="0"/>
        <w:rPr>
          <w:rFonts w:cs="Arial"/>
        </w:rPr>
      </w:pPr>
      <w:r w:rsidRPr="008D023A">
        <w:rPr>
          <w:rFonts w:cs="Arial"/>
        </w:rPr>
        <w:t>Experience working in a modern agile delivery environment (Scrum, Kanban etc)</w:t>
      </w:r>
    </w:p>
    <w:p w14:paraId="468C1458" w14:textId="2E280465" w:rsidR="00D3796B" w:rsidRPr="008D023A" w:rsidRDefault="00D3796B" w:rsidP="00126D93">
      <w:pPr>
        <w:pStyle w:val="ListParagraph"/>
        <w:numPr>
          <w:ilvl w:val="0"/>
          <w:numId w:val="9"/>
        </w:numPr>
        <w:rPr>
          <w:rFonts w:cs="Arial"/>
        </w:rPr>
      </w:pPr>
      <w:r w:rsidRPr="008D023A">
        <w:rPr>
          <w:rFonts w:cs="Arial"/>
        </w:rPr>
        <w:t>You will naturally support, and learn</w:t>
      </w:r>
      <w:r w:rsidR="00853C5E" w:rsidRPr="008D023A">
        <w:rPr>
          <w:rFonts w:cs="Arial"/>
        </w:rPr>
        <w:t>,</w:t>
      </w:r>
      <w:r w:rsidRPr="008D023A">
        <w:rPr>
          <w:rFonts w:cs="Arial"/>
        </w:rPr>
        <w:t xml:space="preserve"> from the people around you, always looking to do things better.</w:t>
      </w:r>
    </w:p>
    <w:p w14:paraId="0C326A50" w14:textId="77777777" w:rsidR="00D3796B" w:rsidRPr="008D023A" w:rsidRDefault="00D3796B" w:rsidP="00126D93"/>
    <w:p w14:paraId="186D3B3C" w14:textId="1DA1F9D5" w:rsidR="00EB5CC0" w:rsidRPr="008D023A" w:rsidRDefault="00EB5CC0" w:rsidP="008D023A">
      <w:pPr>
        <w:pStyle w:val="Heading1"/>
        <w:rPr>
          <w:rFonts w:ascii="Arial" w:eastAsia="Arial" w:hAnsi="Arial" w:cs="Arial"/>
          <w:color w:val="auto"/>
          <w:sz w:val="24"/>
          <w:szCs w:val="24"/>
          <w:lang w:val="en-US"/>
        </w:rPr>
      </w:pPr>
      <w:r w:rsidRPr="008D023A">
        <w:rPr>
          <w:rFonts w:ascii="Arial" w:eastAsia="Arial" w:hAnsi="Arial" w:cs="Arial"/>
          <w:b/>
          <w:bCs/>
          <w:color w:val="auto"/>
          <w:sz w:val="24"/>
          <w:szCs w:val="24"/>
          <w:lang w:val="en-US"/>
        </w:rPr>
        <w:t>Desirable skills include</w:t>
      </w:r>
      <w:r w:rsidR="008D023A">
        <w:rPr>
          <w:rFonts w:ascii="Arial" w:eastAsia="Arial" w:hAnsi="Arial" w:cs="Arial"/>
          <w:b/>
          <w:bCs/>
          <w:color w:val="auto"/>
          <w:sz w:val="24"/>
          <w:szCs w:val="24"/>
          <w:lang w:val="en-US"/>
        </w:rPr>
        <w:br/>
      </w:r>
      <w:r w:rsidR="00914FFD" w:rsidRPr="008D023A">
        <w:rPr>
          <w:rFonts w:ascii="Arial" w:eastAsia="Arial" w:hAnsi="Arial" w:cs="Arial"/>
          <w:color w:val="auto"/>
          <w:sz w:val="24"/>
          <w:szCs w:val="24"/>
          <w:lang w:val="en-US"/>
        </w:rPr>
        <w:t>N/A</w:t>
      </w:r>
    </w:p>
    <w:p w14:paraId="318637F3" w14:textId="0459C19A" w:rsidR="00EB5CC0" w:rsidRPr="008D023A" w:rsidRDefault="00EB5CC0" w:rsidP="00EB5CC0">
      <w:pPr>
        <w:autoSpaceDE w:val="0"/>
        <w:autoSpaceDN w:val="0"/>
        <w:adjustRightInd w:val="0"/>
        <w:rPr>
          <w:rFonts w:cs="Arial"/>
          <w:b/>
          <w:bCs/>
        </w:rPr>
      </w:pPr>
    </w:p>
    <w:p w14:paraId="72348512" w14:textId="77777777" w:rsidR="007F5457" w:rsidRPr="008D023A" w:rsidRDefault="007F5457" w:rsidP="007F5457">
      <w:pPr>
        <w:pStyle w:val="Heading3"/>
        <w:rPr>
          <w:rFonts w:ascii="Arial" w:eastAsia="Arial" w:hAnsi="Arial" w:cs="Arial"/>
          <w:b/>
          <w:bCs/>
          <w:color w:val="auto"/>
          <w:lang w:val="en-US"/>
        </w:rPr>
      </w:pPr>
      <w:r w:rsidRPr="008D023A">
        <w:rPr>
          <w:rFonts w:ascii="Arial" w:eastAsia="Arial" w:hAnsi="Arial" w:cs="Arial"/>
          <w:b/>
          <w:bCs/>
          <w:color w:val="auto"/>
          <w:lang w:val="en-US"/>
        </w:rPr>
        <w:t>Technical knowledge and experience</w:t>
      </w:r>
    </w:p>
    <w:p w14:paraId="63E1ED57" w14:textId="77777777" w:rsidR="007F5457" w:rsidRPr="008D023A" w:rsidRDefault="007F5457" w:rsidP="007F5457">
      <w:pPr>
        <w:pStyle w:val="ListParagraph"/>
        <w:numPr>
          <w:ilvl w:val="0"/>
          <w:numId w:val="6"/>
        </w:numPr>
      </w:pPr>
      <w:r w:rsidRPr="008D023A">
        <w:t>BSc in relevant discipline, or equivalent industry experience</w:t>
      </w:r>
    </w:p>
    <w:p w14:paraId="6D5AFF70" w14:textId="44F6BBA1" w:rsidR="007F5457" w:rsidRPr="008D023A" w:rsidRDefault="007F5457" w:rsidP="007F5457">
      <w:pPr>
        <w:pStyle w:val="ListParagraph"/>
        <w:numPr>
          <w:ilvl w:val="0"/>
          <w:numId w:val="6"/>
        </w:numPr>
      </w:pPr>
      <w:r w:rsidRPr="008D023A">
        <w:t xml:space="preserve">Expert in understanding and using the </w:t>
      </w:r>
      <w:r w:rsidR="002608FE" w:rsidRPr="008D023A">
        <w:t>M365</w:t>
      </w:r>
      <w:r w:rsidRPr="008D023A">
        <w:t xml:space="preserve"> productivity tools in use in the organisation</w:t>
      </w:r>
    </w:p>
    <w:p w14:paraId="57066DE9" w14:textId="77777777" w:rsidR="007F5457" w:rsidRPr="008D023A" w:rsidRDefault="007F5457" w:rsidP="007F5457">
      <w:pPr>
        <w:pStyle w:val="ListParagraph"/>
        <w:numPr>
          <w:ilvl w:val="0"/>
          <w:numId w:val="6"/>
        </w:numPr>
      </w:pPr>
      <w:r w:rsidRPr="008D023A">
        <w:lastRenderedPageBreak/>
        <w:t>Proficient in methods and techniques for creating and delivering effective learning and development, including specifying strategies using modern online resources such as virtual learning environments.</w:t>
      </w:r>
    </w:p>
    <w:p w14:paraId="2CB37829" w14:textId="77777777" w:rsidR="007F5457" w:rsidRPr="008D023A" w:rsidRDefault="007F5457" w:rsidP="007F5457">
      <w:pPr>
        <w:pStyle w:val="ListParagraph"/>
        <w:numPr>
          <w:ilvl w:val="0"/>
          <w:numId w:val="6"/>
        </w:numPr>
      </w:pPr>
      <w:r w:rsidRPr="008D023A">
        <w:t>Proficient in understanding the business environment that the training is to support.</w:t>
      </w:r>
    </w:p>
    <w:p w14:paraId="0264DB0F" w14:textId="77777777" w:rsidR="007F5457" w:rsidRPr="008D023A" w:rsidRDefault="007F5457" w:rsidP="00EB5CC0">
      <w:pPr>
        <w:autoSpaceDE w:val="0"/>
        <w:autoSpaceDN w:val="0"/>
        <w:adjustRightInd w:val="0"/>
        <w:rPr>
          <w:rFonts w:cs="Arial"/>
          <w:b/>
          <w:bCs/>
        </w:rPr>
      </w:pPr>
    </w:p>
    <w:p w14:paraId="0AE78D0C" w14:textId="1F269760" w:rsidR="00EB5CC0" w:rsidRPr="008D023A" w:rsidRDefault="00EB5CC0" w:rsidP="00EB5CC0">
      <w:pPr>
        <w:rPr>
          <w:rFonts w:cs="Arial"/>
        </w:rPr>
      </w:pPr>
      <w:r w:rsidRPr="008D023A">
        <w:rPr>
          <w:b/>
          <w:bCs/>
        </w:rPr>
        <w:t>Work Environment</w:t>
      </w:r>
      <w:r w:rsidR="008D023A">
        <w:rPr>
          <w:b/>
          <w:bCs/>
        </w:rPr>
        <w:br/>
      </w:r>
      <w:r w:rsidR="007F5457" w:rsidRPr="008D023A">
        <w:rPr>
          <w:rFonts w:cs="Arial"/>
        </w:rPr>
        <w:t xml:space="preserve">This is a hybrid </w:t>
      </w:r>
      <w:r w:rsidR="008F7992" w:rsidRPr="008D023A">
        <w:rPr>
          <w:rFonts w:cs="Arial"/>
        </w:rPr>
        <w:t>role, and the post holder is expected to demonstrate the power of digital tools to work in a hybrid way.</w:t>
      </w:r>
      <w:r w:rsidR="00D03DC3" w:rsidRPr="008D023A">
        <w:rPr>
          <w:rFonts w:cs="Arial"/>
        </w:rPr>
        <w:t xml:space="preserve"> </w:t>
      </w:r>
      <w:r w:rsidR="008F7992" w:rsidRPr="008D023A">
        <w:rPr>
          <w:rFonts w:cs="Arial"/>
        </w:rPr>
        <w:t xml:space="preserve">This is to be balanced alongside effectively collaborating with colleagues </w:t>
      </w:r>
      <w:r w:rsidRPr="008D023A">
        <w:rPr>
          <w:rFonts w:cs="Arial"/>
        </w:rPr>
        <w:t>in our offices</w:t>
      </w:r>
      <w:r w:rsidR="008F7992" w:rsidRPr="008D023A">
        <w:rPr>
          <w:rFonts w:cs="Arial"/>
        </w:rPr>
        <w:t xml:space="preserve"> and w</w:t>
      </w:r>
      <w:r w:rsidR="00D03DC3" w:rsidRPr="008D023A">
        <w:rPr>
          <w:rFonts w:cs="Arial"/>
        </w:rPr>
        <w:t>hen training requirements demand</w:t>
      </w:r>
      <w:r w:rsidR="0097291B" w:rsidRPr="008D023A">
        <w:rPr>
          <w:rFonts w:cs="Arial"/>
        </w:rPr>
        <w:t xml:space="preserve"> in person</w:t>
      </w:r>
      <w:r w:rsidR="008F7992" w:rsidRPr="008D023A">
        <w:rPr>
          <w:rFonts w:cs="Arial"/>
        </w:rPr>
        <w:t xml:space="preserve">. </w:t>
      </w:r>
    </w:p>
    <w:p w14:paraId="524705ED" w14:textId="77777777" w:rsidR="002D7980" w:rsidRPr="008D023A" w:rsidRDefault="002D7980" w:rsidP="002D7980"/>
    <w:p w14:paraId="5137FE12" w14:textId="7016DC77" w:rsidR="00EB5CC0" w:rsidRPr="008D023A" w:rsidRDefault="002D7980" w:rsidP="00525BB6">
      <w:r w:rsidRPr="008D023A">
        <w:t>The post-holder will be required to work in an ‘agile’ way in line with Camden’s move to a paperless and flexible work environment.</w:t>
      </w:r>
    </w:p>
    <w:p w14:paraId="5EFC82C4" w14:textId="77777777" w:rsidR="00EB5CC0" w:rsidRPr="008D023A" w:rsidRDefault="00EB5CC0" w:rsidP="00525BB6">
      <w:pPr>
        <w:rPr>
          <w:b/>
          <w:bCs/>
        </w:rPr>
      </w:pPr>
    </w:p>
    <w:p w14:paraId="0091E131" w14:textId="6C1AE628" w:rsidR="00525BB6" w:rsidRPr="008D023A" w:rsidRDefault="00525BB6" w:rsidP="008D023A">
      <w:pPr>
        <w:rPr>
          <w:b/>
          <w:bCs/>
        </w:rPr>
      </w:pPr>
      <w:r w:rsidRPr="008D023A">
        <w:rPr>
          <w:b/>
          <w:bCs/>
        </w:rPr>
        <w:t xml:space="preserve">People </w:t>
      </w:r>
      <w:r w:rsidR="008D5396" w:rsidRPr="008D023A">
        <w:rPr>
          <w:b/>
          <w:bCs/>
        </w:rPr>
        <w:t>m</w:t>
      </w:r>
      <w:r w:rsidRPr="008D023A">
        <w:rPr>
          <w:b/>
          <w:bCs/>
        </w:rPr>
        <w:t xml:space="preserve">anagement </w:t>
      </w:r>
      <w:r w:rsidR="008D5396" w:rsidRPr="008D023A">
        <w:rPr>
          <w:b/>
          <w:bCs/>
        </w:rPr>
        <w:t>r</w:t>
      </w:r>
      <w:r w:rsidRPr="008D023A">
        <w:rPr>
          <w:b/>
          <w:bCs/>
        </w:rPr>
        <w:t>esponsibilities</w:t>
      </w:r>
    </w:p>
    <w:p w14:paraId="6F3DC240" w14:textId="4151B0B3" w:rsidR="00525BB6" w:rsidRPr="008D023A" w:rsidRDefault="0085068C" w:rsidP="004A2894">
      <w:pPr>
        <w:pStyle w:val="ListParagraph"/>
        <w:numPr>
          <w:ilvl w:val="0"/>
          <w:numId w:val="3"/>
        </w:numPr>
      </w:pPr>
      <w:r w:rsidRPr="008D023A">
        <w:t>No line management responsibilities.</w:t>
      </w:r>
    </w:p>
    <w:p w14:paraId="74E53C92" w14:textId="0F24DA8A" w:rsidR="007D3E8D" w:rsidRPr="008D023A" w:rsidRDefault="007D3E8D">
      <w:pPr>
        <w:rPr>
          <w:b/>
        </w:rPr>
      </w:pPr>
    </w:p>
    <w:p w14:paraId="763B9183" w14:textId="727B07C0" w:rsidR="00525BB6" w:rsidRPr="008D023A" w:rsidRDefault="00525BB6" w:rsidP="00D3796B">
      <w:pPr>
        <w:pStyle w:val="Heading3"/>
        <w:rPr>
          <w:rFonts w:ascii="Arial" w:eastAsiaTheme="minorHAnsi" w:hAnsi="Arial" w:cs="Times New Roman (Body CS)"/>
          <w:b/>
          <w:bCs/>
          <w:color w:val="auto"/>
        </w:rPr>
      </w:pPr>
      <w:r w:rsidRPr="008D023A">
        <w:rPr>
          <w:rFonts w:ascii="Arial" w:eastAsiaTheme="minorHAnsi" w:hAnsi="Arial" w:cs="Times New Roman (Body CS)"/>
          <w:b/>
          <w:bCs/>
          <w:color w:val="auto"/>
        </w:rPr>
        <w:t>Relationships</w:t>
      </w:r>
    </w:p>
    <w:p w14:paraId="4EFAB3B9" w14:textId="0A3A5976" w:rsidR="00525BB6" w:rsidRPr="008D023A" w:rsidRDefault="00525BB6" w:rsidP="00525BB6">
      <w:pPr>
        <w:pStyle w:val="ListParagraph"/>
        <w:numPr>
          <w:ilvl w:val="0"/>
          <w:numId w:val="4"/>
        </w:numPr>
      </w:pPr>
      <w:r w:rsidRPr="008D023A">
        <w:t>This post reports to the</w:t>
      </w:r>
      <w:r w:rsidR="007D5D56" w:rsidRPr="008D023A">
        <w:t xml:space="preserve"> </w:t>
      </w:r>
      <w:r w:rsidR="008F7992" w:rsidRPr="008D023A">
        <w:t>Digital IQ Lead</w:t>
      </w:r>
      <w:r w:rsidR="00504BB2" w:rsidRPr="008D023A">
        <w:t>.</w:t>
      </w:r>
    </w:p>
    <w:p w14:paraId="5FA0BAB1" w14:textId="570B6560" w:rsidR="00F54C2E" w:rsidRPr="008D023A" w:rsidRDefault="00F54C2E" w:rsidP="00F54C2E">
      <w:pPr>
        <w:pStyle w:val="ListParagraph"/>
        <w:numPr>
          <w:ilvl w:val="0"/>
          <w:numId w:val="4"/>
        </w:numPr>
        <w:rPr>
          <w:rFonts w:cs="Arial"/>
        </w:rPr>
      </w:pPr>
      <w:r w:rsidRPr="008D023A">
        <w:rPr>
          <w:rFonts w:cs="Arial"/>
        </w:rPr>
        <w:t>Key internal relationships that will need development include, but are not limited to - Organisational Development, Learning and Development</w:t>
      </w:r>
      <w:r w:rsidR="009E36E7" w:rsidRPr="008D023A">
        <w:rPr>
          <w:rFonts w:cs="Arial"/>
        </w:rPr>
        <w:t>. Internal Communications, User Access, and the</w:t>
      </w:r>
      <w:r w:rsidR="00BF1E90" w:rsidRPr="008D023A">
        <w:rPr>
          <w:rFonts w:cs="Arial"/>
        </w:rPr>
        <w:t xml:space="preserve"> IT Service Desk</w:t>
      </w:r>
      <w:r w:rsidR="009E36E7" w:rsidRPr="008D023A">
        <w:rPr>
          <w:rFonts w:cs="Arial"/>
        </w:rPr>
        <w:t xml:space="preserve">. </w:t>
      </w:r>
      <w:r w:rsidR="00BF1E90" w:rsidRPr="008D023A">
        <w:rPr>
          <w:rFonts w:cs="Arial"/>
        </w:rPr>
        <w:t xml:space="preserve"> </w:t>
      </w:r>
    </w:p>
    <w:p w14:paraId="02CDA5D0" w14:textId="77777777" w:rsidR="00525BB6" w:rsidRPr="008D023A" w:rsidRDefault="00525BB6" w:rsidP="00525BB6"/>
    <w:p w14:paraId="64BCBB66" w14:textId="7846095F" w:rsidR="0015150A" w:rsidRPr="008D023A" w:rsidRDefault="0015150A" w:rsidP="0015150A">
      <w:pPr>
        <w:rPr>
          <w:rFonts w:cs="Arial"/>
        </w:rPr>
      </w:pPr>
    </w:p>
    <w:p w14:paraId="42B489D0" w14:textId="52DDCFC6" w:rsidR="00006CDB" w:rsidRPr="008D023A" w:rsidRDefault="00006CDB">
      <w:pPr>
        <w:rPr>
          <w:b/>
        </w:rPr>
      </w:pPr>
    </w:p>
    <w:p w14:paraId="2983B4CA" w14:textId="3814B931" w:rsidR="00C459CA" w:rsidRPr="008D023A" w:rsidRDefault="00C459CA" w:rsidP="00C459CA"/>
    <w:p w14:paraId="0E115F4D" w14:textId="4B81BFEC" w:rsidR="0015150A" w:rsidRPr="008D023A" w:rsidRDefault="0015150A" w:rsidP="00C459CA"/>
    <w:p w14:paraId="4BACAE5B" w14:textId="3AA9A8EF" w:rsidR="0015150A" w:rsidRPr="008D023A" w:rsidRDefault="0015150A" w:rsidP="00C459CA"/>
    <w:p w14:paraId="19C2A46E" w14:textId="5B2ACE00" w:rsidR="0015150A" w:rsidRPr="008D023A" w:rsidRDefault="0015150A" w:rsidP="00C459CA"/>
    <w:p w14:paraId="142DBF21" w14:textId="278296ED" w:rsidR="0015150A" w:rsidRPr="008D023A" w:rsidRDefault="0015150A" w:rsidP="00C459CA"/>
    <w:p w14:paraId="57E4CE4C" w14:textId="7FCB2F65" w:rsidR="00ED4777" w:rsidRPr="008D023A" w:rsidRDefault="00ED4777" w:rsidP="00C459CA"/>
    <w:p w14:paraId="30E62436" w14:textId="08080276" w:rsidR="00ED4777" w:rsidRPr="008D023A" w:rsidRDefault="00ED4777" w:rsidP="00C459CA"/>
    <w:p w14:paraId="3653305A" w14:textId="3072AB1D" w:rsidR="00ED4777" w:rsidRPr="008D023A" w:rsidRDefault="00ED4777" w:rsidP="00C459CA"/>
    <w:p w14:paraId="3A1B36C6" w14:textId="41112F75" w:rsidR="00ED4777" w:rsidRPr="008D023A" w:rsidRDefault="00ED4777" w:rsidP="00C459CA"/>
    <w:p w14:paraId="2B49FA72" w14:textId="42B72851" w:rsidR="00ED4777" w:rsidRDefault="00ED4777" w:rsidP="00C459CA"/>
    <w:p w14:paraId="07927E9A" w14:textId="0FDD331F" w:rsidR="008D023A" w:rsidRDefault="008D023A" w:rsidP="00C459CA"/>
    <w:p w14:paraId="33FED5FF" w14:textId="77777777" w:rsidR="008D023A" w:rsidRPr="008D023A" w:rsidRDefault="008D023A" w:rsidP="00C459CA"/>
    <w:p w14:paraId="0673D3A9" w14:textId="248BB225" w:rsidR="00ED4777" w:rsidRPr="008D023A" w:rsidRDefault="00ED4777" w:rsidP="00C459CA"/>
    <w:p w14:paraId="7754D4C3" w14:textId="77777777" w:rsidR="008D023A" w:rsidRPr="008D023A" w:rsidRDefault="008D023A" w:rsidP="008D023A">
      <w:pPr>
        <w:autoSpaceDE w:val="0"/>
        <w:autoSpaceDN w:val="0"/>
        <w:adjustRightInd w:val="0"/>
        <w:rPr>
          <w:rFonts w:cs="Arial"/>
          <w:b/>
          <w:bCs/>
        </w:rPr>
      </w:pPr>
      <w:r w:rsidRPr="008D023A">
        <w:rPr>
          <w:rFonts w:cs="Arial"/>
          <w:b/>
          <w:bCs/>
        </w:rPr>
        <w:lastRenderedPageBreak/>
        <w:t>Over to you</w:t>
      </w:r>
    </w:p>
    <w:p w14:paraId="7A047F4D" w14:textId="3C867A55" w:rsidR="008D023A" w:rsidRPr="008D023A" w:rsidRDefault="008D023A" w:rsidP="008D023A">
      <w:pPr>
        <w:autoSpaceDE w:val="0"/>
        <w:autoSpaceDN w:val="0"/>
        <w:adjustRightInd w:val="0"/>
        <w:rPr>
          <w:rFonts w:cs="Arial"/>
        </w:rPr>
      </w:pPr>
      <w:r w:rsidRPr="008D023A">
        <w:rPr>
          <w:rFonts w:cs="Arial"/>
        </w:rPr>
        <w:t>We’re ready to welcome your ideas, your views, and your rebellious spirit. Help us redefine our corporate services, and we’ll redefine what a career can be. If that sounds good to you, we’d love to talk.</w:t>
      </w:r>
    </w:p>
    <w:p w14:paraId="0E0FDE28" w14:textId="77777777" w:rsidR="008D023A" w:rsidRPr="009D6F8C" w:rsidRDefault="008D023A" w:rsidP="008D023A">
      <w:pPr>
        <w:autoSpaceDE w:val="0"/>
        <w:autoSpaceDN w:val="0"/>
        <w:adjustRightInd w:val="0"/>
        <w:rPr>
          <w:rFonts w:cs="Arial"/>
          <w:b/>
          <w:bCs/>
        </w:rPr>
      </w:pPr>
    </w:p>
    <w:p w14:paraId="1994A695" w14:textId="77777777" w:rsidR="008D023A" w:rsidRPr="009D6F8C" w:rsidRDefault="008D023A" w:rsidP="008D023A">
      <w:pPr>
        <w:autoSpaceDE w:val="0"/>
        <w:autoSpaceDN w:val="0"/>
        <w:adjustRightInd w:val="0"/>
        <w:rPr>
          <w:rFonts w:cs="Arial"/>
        </w:rPr>
      </w:pPr>
      <w:r w:rsidRPr="009D6F8C">
        <w:rPr>
          <w:rFonts w:cs="Arial"/>
          <w:b/>
          <w:bCs/>
        </w:rPr>
        <w:t xml:space="preserve">Is this role Politically Restricted? </w:t>
      </w:r>
    </w:p>
    <w:p w14:paraId="76C77479" w14:textId="77777777" w:rsidR="008D023A" w:rsidRPr="009D6F8C" w:rsidRDefault="008D023A" w:rsidP="008D023A">
      <w:pPr>
        <w:autoSpaceDE w:val="0"/>
        <w:autoSpaceDN w:val="0"/>
        <w:adjustRightInd w:val="0"/>
        <w:rPr>
          <w:rFonts w:cs="Arial"/>
        </w:rPr>
      </w:pPr>
      <w:r w:rsidRPr="009D6F8C">
        <w:rPr>
          <w:rFonts w:cs="Arial"/>
        </w:rPr>
        <w:t xml:space="preserve">Some posts at Camden are politically restricted, which means individuals holding these posts cannot have active political role. For a list of all politically restricted roles at Camden click here. </w:t>
      </w:r>
    </w:p>
    <w:p w14:paraId="5CCC37B2" w14:textId="77777777" w:rsidR="008D023A" w:rsidRPr="009D6F8C" w:rsidRDefault="008D023A" w:rsidP="008D023A">
      <w:pPr>
        <w:autoSpaceDE w:val="0"/>
        <w:autoSpaceDN w:val="0"/>
        <w:adjustRightInd w:val="0"/>
        <w:rPr>
          <w:rFonts w:cs="Arial"/>
          <w:b/>
          <w:bCs/>
        </w:rPr>
      </w:pPr>
    </w:p>
    <w:p w14:paraId="21819DAE" w14:textId="77777777" w:rsidR="008D023A" w:rsidRPr="009D6F8C" w:rsidRDefault="008D023A" w:rsidP="008D023A">
      <w:pPr>
        <w:autoSpaceDE w:val="0"/>
        <w:autoSpaceDN w:val="0"/>
        <w:adjustRightInd w:val="0"/>
        <w:rPr>
          <w:rFonts w:cs="Arial"/>
        </w:rPr>
      </w:pPr>
      <w:r w:rsidRPr="009D6F8C">
        <w:rPr>
          <w:rFonts w:cs="Arial"/>
          <w:b/>
          <w:bCs/>
        </w:rPr>
        <w:t xml:space="preserve">Diversity &amp; Inclusion </w:t>
      </w:r>
    </w:p>
    <w:p w14:paraId="048AD2EA" w14:textId="77777777" w:rsidR="008D023A" w:rsidRPr="009D6F8C" w:rsidRDefault="008D023A" w:rsidP="008D023A">
      <w:pPr>
        <w:autoSpaceDE w:val="0"/>
        <w:autoSpaceDN w:val="0"/>
        <w:adjustRightInd w:val="0"/>
        <w:rPr>
          <w:rFonts w:cs="Arial"/>
        </w:rPr>
      </w:pPr>
      <w:r w:rsidRPr="009D6F8C">
        <w:rPr>
          <w:rFonts w:cs="Arial"/>
        </w:rPr>
        <w:t xml:space="preserve">We want Camden Council to be a great place to work and to ensure that our communities are represented across our workforce. A vital part of this is ensuring we are a truly inclusive organisation that encourages diversity in all respects, including diversity of thinking. We particularly welcome applications from Black, Asian and those of Other Ethnicities, LGBT+, disabled and neurodiverse communities to make a real difference to our residents so that equalities and justice remains at the heart of everything we do. Click Diversity and Inclusion for more information on our commitment. </w:t>
      </w:r>
    </w:p>
    <w:p w14:paraId="5CC9FF0C" w14:textId="77777777" w:rsidR="008D023A" w:rsidRPr="009D6F8C" w:rsidRDefault="008D023A" w:rsidP="008D023A">
      <w:pPr>
        <w:autoSpaceDE w:val="0"/>
        <w:autoSpaceDN w:val="0"/>
        <w:adjustRightInd w:val="0"/>
        <w:rPr>
          <w:rFonts w:cs="Arial"/>
          <w:b/>
          <w:bCs/>
        </w:rPr>
      </w:pPr>
    </w:p>
    <w:p w14:paraId="4C4A575C" w14:textId="77777777" w:rsidR="008D023A" w:rsidRPr="009D6F8C" w:rsidRDefault="008D023A" w:rsidP="008D023A">
      <w:pPr>
        <w:autoSpaceDE w:val="0"/>
        <w:autoSpaceDN w:val="0"/>
        <w:adjustRightInd w:val="0"/>
        <w:rPr>
          <w:rFonts w:cs="Arial"/>
        </w:rPr>
      </w:pPr>
      <w:r w:rsidRPr="009D6F8C">
        <w:rPr>
          <w:rFonts w:cs="Arial"/>
          <w:b/>
          <w:bCs/>
        </w:rPr>
        <w:t xml:space="preserve">Agile working </w:t>
      </w:r>
    </w:p>
    <w:p w14:paraId="5B0642C1" w14:textId="77777777" w:rsidR="008D023A" w:rsidRPr="009D6F8C" w:rsidRDefault="008D023A" w:rsidP="008D023A">
      <w:pPr>
        <w:rPr>
          <w:rFonts w:eastAsia="Arial" w:cs="Arial"/>
        </w:rPr>
      </w:pPr>
      <w:r w:rsidRPr="009D6F8C">
        <w:rPr>
          <w:rFonts w:cs="Arial"/>
        </w:rPr>
        <w:t xml:space="preserve">At Camden we view work as an activity, not a place. We focus on performance, not presenteeism. We create trusting </w:t>
      </w:r>
      <w:proofErr w:type="gramStart"/>
      <w:r w:rsidRPr="009D6F8C">
        <w:rPr>
          <w:rFonts w:cs="Arial"/>
        </w:rPr>
        <w:t>relationships,</w:t>
      </w:r>
      <w:proofErr w:type="gramEnd"/>
      <w:r w:rsidRPr="009D6F8C">
        <w:rPr>
          <w:rFonts w:cs="Arial"/>
        </w:rPr>
        <w:t xml:space="preserve"> we embrace innovation rather than bureaucracy and we value people. Collaboration is the Camden way, silo working isn’t. </w:t>
      </w:r>
      <w:r w:rsidRPr="009D6F8C">
        <w:rPr>
          <w:rFonts w:eastAsia="Arial" w:cs="Arial"/>
          <w:lang w:val="en"/>
        </w:rPr>
        <w:t>At Camden we are proud to be one of Hire Me My Way’s inaugural campaign supporters. Hire Me My Way is a national campaign led by Timewise, designed to increase the volume of good quality jobs that can be worked flexibly in the UK (</w:t>
      </w:r>
      <w:hyperlink>
        <w:r w:rsidRPr="009D6F8C">
          <w:rPr>
            <w:rStyle w:val="Hyperlink"/>
            <w:rFonts w:eastAsia="Arial" w:cs="Arial"/>
            <w:lang w:val="en"/>
          </w:rPr>
          <w:t>www.HireMeMyWay.org.uk</w:t>
        </w:r>
      </w:hyperlink>
      <w:r w:rsidRPr="009D6F8C">
        <w:rPr>
          <w:rFonts w:eastAsia="Arial" w:cs="Arial"/>
          <w:lang w:val="en"/>
        </w:rPr>
        <w:t>). Hire Me My Way aims to treble the number of available good quality flexible jobs to 1 million by 2020.</w:t>
      </w:r>
    </w:p>
    <w:p w14:paraId="1A3BDA41" w14:textId="77777777" w:rsidR="008D023A" w:rsidRPr="009D6F8C" w:rsidRDefault="008D023A" w:rsidP="008D023A">
      <w:pPr>
        <w:autoSpaceDE w:val="0"/>
        <w:autoSpaceDN w:val="0"/>
        <w:adjustRightInd w:val="0"/>
        <w:rPr>
          <w:rFonts w:cs="Arial"/>
        </w:rPr>
      </w:pPr>
      <w:r w:rsidRPr="009D6F8C">
        <w:rPr>
          <w:rFonts w:cs="Arial"/>
        </w:rPr>
        <w:t xml:space="preserve">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 </w:t>
      </w:r>
    </w:p>
    <w:p w14:paraId="0530B7EC" w14:textId="77777777" w:rsidR="008D023A" w:rsidRPr="009D6F8C" w:rsidRDefault="008D023A" w:rsidP="008D023A">
      <w:pPr>
        <w:autoSpaceDE w:val="0"/>
        <w:autoSpaceDN w:val="0"/>
        <w:adjustRightInd w:val="0"/>
        <w:rPr>
          <w:rFonts w:cs="Arial"/>
          <w:b/>
          <w:bCs/>
        </w:rPr>
      </w:pPr>
    </w:p>
    <w:p w14:paraId="390C9713" w14:textId="77777777" w:rsidR="008D023A" w:rsidRPr="009D6F8C" w:rsidRDefault="008D023A" w:rsidP="008D023A">
      <w:pPr>
        <w:autoSpaceDE w:val="0"/>
        <w:autoSpaceDN w:val="0"/>
        <w:adjustRightInd w:val="0"/>
        <w:rPr>
          <w:rFonts w:cs="Arial"/>
        </w:rPr>
      </w:pPr>
      <w:r w:rsidRPr="009D6F8C">
        <w:rPr>
          <w:rFonts w:cs="Arial"/>
          <w:b/>
          <w:bCs/>
        </w:rPr>
        <w:t xml:space="preserve">Asking for Adjustments </w:t>
      </w:r>
    </w:p>
    <w:p w14:paraId="330C928A" w14:textId="77777777" w:rsidR="008D023A" w:rsidRPr="009D6F8C" w:rsidRDefault="008D023A" w:rsidP="008D023A">
      <w:pPr>
        <w:pStyle w:val="Default"/>
        <w:rPr>
          <w:rFonts w:ascii="Arial" w:hAnsi="Arial" w:cs="Arial"/>
          <w:color w:val="auto"/>
        </w:rPr>
      </w:pPr>
      <w:r w:rsidRPr="009D6F8C">
        <w:rPr>
          <w:rFonts w:ascii="Arial" w:hAnsi="Arial" w:cs="Arial"/>
          <w:color w:val="auto"/>
        </w:rPr>
        <w:t xml:space="preserve">Camden is committed to making our recruitment practices barrier-free and as accessible as possible for everyone. This includes </w:t>
      </w:r>
      <w:proofErr w:type="gramStart"/>
      <w:r w:rsidRPr="009D6F8C">
        <w:rPr>
          <w:rFonts w:ascii="Arial" w:hAnsi="Arial" w:cs="Arial"/>
          <w:color w:val="auto"/>
        </w:rPr>
        <w:t>making adjustments</w:t>
      </w:r>
      <w:proofErr w:type="gramEnd"/>
      <w:r w:rsidRPr="009D6F8C">
        <w:rPr>
          <w:rFonts w:ascii="Arial" w:hAnsi="Arial" w:cs="Arial"/>
          <w:color w:val="auto"/>
        </w:rPr>
        <w:t xml:space="preserve"> or changes for disabled people, neurodiverse people or people with long-term health conditions. If you would like us to do anything differently during the application, </w:t>
      </w:r>
      <w:proofErr w:type="gramStart"/>
      <w:r w:rsidRPr="009D6F8C">
        <w:rPr>
          <w:rFonts w:ascii="Arial" w:hAnsi="Arial" w:cs="Arial"/>
          <w:color w:val="auto"/>
        </w:rPr>
        <w:t>interview</w:t>
      </w:r>
      <w:proofErr w:type="gramEnd"/>
      <w:r w:rsidRPr="009D6F8C">
        <w:rPr>
          <w:rFonts w:ascii="Arial" w:hAnsi="Arial" w:cs="Arial"/>
          <w:color w:val="auto"/>
        </w:rPr>
        <w:t xml:space="preserve"> or assessment process, including providing information in an alternative format, please contact us on 020 7974 6655, at resourcing@camden.gov.uk or post to 5 Pancras Square, London, N1C 4AG,</w:t>
      </w:r>
    </w:p>
    <w:p w14:paraId="045E7B6C" w14:textId="77777777" w:rsidR="008D023A" w:rsidRPr="009D6F8C" w:rsidRDefault="008D023A" w:rsidP="008D023A">
      <w:pPr>
        <w:rPr>
          <w:rFonts w:cs="Arial"/>
        </w:rPr>
      </w:pPr>
    </w:p>
    <w:p w14:paraId="797A9BB4" w14:textId="77777777" w:rsidR="006E13AF" w:rsidRPr="008D023A" w:rsidRDefault="006E13AF" w:rsidP="008D023A"/>
    <w:sectPr w:rsidR="006E13AF" w:rsidRPr="008D023A" w:rsidSect="006E13AF">
      <w:footerReference w:type="even" r:id="rId10"/>
      <w:footerReference w:type="default" r:id="rId11"/>
      <w:pgSz w:w="16840" w:h="11900" w:orient="landscape"/>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240EB" w14:textId="77777777" w:rsidR="00B97340" w:rsidRDefault="00B97340" w:rsidP="00C35E5A">
      <w:r>
        <w:separator/>
      </w:r>
    </w:p>
  </w:endnote>
  <w:endnote w:type="continuationSeparator" w:id="0">
    <w:p w14:paraId="2DB80AA7" w14:textId="77777777" w:rsidR="00B97340" w:rsidRDefault="00B97340" w:rsidP="00C3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D4B6" w14:textId="7F8FF837"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93916">
      <w:rPr>
        <w:rStyle w:val="PageNumber"/>
        <w:noProof/>
      </w:rPr>
      <w:t>4</w:t>
    </w:r>
    <w:r>
      <w:rPr>
        <w:rStyle w:val="PageNumber"/>
      </w:rPr>
      <w:fldChar w:fldCharType="end"/>
    </w:r>
  </w:p>
  <w:p w14:paraId="2EDAF6A5" w14:textId="77777777" w:rsidR="00C35E5A" w:rsidRDefault="00C35E5A" w:rsidP="00C35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2215224"/>
      <w:docPartObj>
        <w:docPartGallery w:val="Page Numbers (Bottom of Page)"/>
        <w:docPartUnique/>
      </w:docPartObj>
    </w:sdtPr>
    <w:sdtEndPr>
      <w:rPr>
        <w:rStyle w:val="PageNumber"/>
      </w:rPr>
    </w:sdtEndPr>
    <w:sdtContent>
      <w:p w14:paraId="3546C846" w14:textId="20C04B38" w:rsidR="00C35E5A" w:rsidRDefault="00C35E5A" w:rsidP="006F72A6">
        <w:pPr>
          <w:pStyle w:val="Footer"/>
          <w:framePr w:wrap="none" w:vAnchor="text" w:hAnchor="margin" w:xAlign="right" w:y="1"/>
          <w:rPr>
            <w:rStyle w:val="PageNumber"/>
          </w:rPr>
        </w:pPr>
        <w:r w:rsidRPr="4251A51D">
          <w:rPr>
            <w:rStyle w:val="PageNumber"/>
          </w:rPr>
          <w:fldChar w:fldCharType="begin"/>
        </w:r>
        <w:r w:rsidRPr="4251A51D">
          <w:rPr>
            <w:rStyle w:val="PageNumber"/>
          </w:rPr>
          <w:instrText xml:space="preserve"> PAGE </w:instrText>
        </w:r>
        <w:r w:rsidRPr="4251A51D">
          <w:rPr>
            <w:rStyle w:val="PageNumber"/>
          </w:rPr>
          <w:fldChar w:fldCharType="separate"/>
        </w:r>
        <w:r w:rsidR="4251A51D" w:rsidRPr="4251A51D">
          <w:rPr>
            <w:rStyle w:val="PageNumber"/>
            <w:noProof/>
          </w:rPr>
          <w:t>1</w:t>
        </w:r>
        <w:r w:rsidRPr="4251A51D">
          <w:rPr>
            <w:rStyle w:val="PageNumber"/>
          </w:rPr>
          <w:fldChar w:fldCharType="end"/>
        </w:r>
      </w:p>
    </w:sdtContent>
  </w:sdt>
  <w:p w14:paraId="18687795" w14:textId="6C8A58E1" w:rsidR="4251A51D" w:rsidRDefault="4251A51D" w:rsidP="4251A5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25CD4" w14:textId="77777777" w:rsidR="00B97340" w:rsidRDefault="00B97340" w:rsidP="00C35E5A">
      <w:r>
        <w:separator/>
      </w:r>
    </w:p>
  </w:footnote>
  <w:footnote w:type="continuationSeparator" w:id="0">
    <w:p w14:paraId="30989F5B" w14:textId="77777777" w:rsidR="00B97340" w:rsidRDefault="00B97340" w:rsidP="00C35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97B"/>
    <w:multiLevelType w:val="hybridMultilevel"/>
    <w:tmpl w:val="A214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3E540F"/>
    <w:multiLevelType w:val="hybridMultilevel"/>
    <w:tmpl w:val="F42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0726F"/>
    <w:multiLevelType w:val="hybridMultilevel"/>
    <w:tmpl w:val="F6107B4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B21DF"/>
    <w:multiLevelType w:val="hybridMultilevel"/>
    <w:tmpl w:val="2A987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D03C28"/>
    <w:multiLevelType w:val="hybridMultilevel"/>
    <w:tmpl w:val="3B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E43EEE"/>
    <w:multiLevelType w:val="hybridMultilevel"/>
    <w:tmpl w:val="E7C4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6375386">
    <w:abstractNumId w:val="1"/>
  </w:num>
  <w:num w:numId="2" w16cid:durableId="564032010">
    <w:abstractNumId w:val="2"/>
  </w:num>
  <w:num w:numId="3" w16cid:durableId="575406588">
    <w:abstractNumId w:val="7"/>
  </w:num>
  <w:num w:numId="4" w16cid:durableId="702750693">
    <w:abstractNumId w:val="6"/>
  </w:num>
  <w:num w:numId="5" w16cid:durableId="1562599036">
    <w:abstractNumId w:val="3"/>
  </w:num>
  <w:num w:numId="6" w16cid:durableId="1804159076">
    <w:abstractNumId w:val="4"/>
  </w:num>
  <w:num w:numId="7" w16cid:durableId="1495414001">
    <w:abstractNumId w:val="8"/>
  </w:num>
  <w:num w:numId="8" w16cid:durableId="1806509012">
    <w:abstractNumId w:val="5"/>
  </w:num>
  <w:num w:numId="9" w16cid:durableId="2017689195">
    <w:abstractNumId w:val="0"/>
  </w:num>
  <w:num w:numId="10" w16cid:durableId="15224729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B6"/>
    <w:rsid w:val="00006CDB"/>
    <w:rsid w:val="000153C1"/>
    <w:rsid w:val="00023FB1"/>
    <w:rsid w:val="00037F08"/>
    <w:rsid w:val="00044725"/>
    <w:rsid w:val="00062BF0"/>
    <w:rsid w:val="00063A5C"/>
    <w:rsid w:val="00064B6C"/>
    <w:rsid w:val="00064CBC"/>
    <w:rsid w:val="000656D3"/>
    <w:rsid w:val="000721AC"/>
    <w:rsid w:val="00073CF7"/>
    <w:rsid w:val="000771EA"/>
    <w:rsid w:val="000946DC"/>
    <w:rsid w:val="000A569D"/>
    <w:rsid w:val="000B0CC2"/>
    <w:rsid w:val="000B310B"/>
    <w:rsid w:val="000C44AD"/>
    <w:rsid w:val="000C6659"/>
    <w:rsid w:val="000D04F2"/>
    <w:rsid w:val="000D689C"/>
    <w:rsid w:val="001068D8"/>
    <w:rsid w:val="0010764A"/>
    <w:rsid w:val="00107ED6"/>
    <w:rsid w:val="00126D93"/>
    <w:rsid w:val="00130EA0"/>
    <w:rsid w:val="0013431D"/>
    <w:rsid w:val="00140061"/>
    <w:rsid w:val="00146937"/>
    <w:rsid w:val="00150DD8"/>
    <w:rsid w:val="0015150A"/>
    <w:rsid w:val="0015221D"/>
    <w:rsid w:val="00156458"/>
    <w:rsid w:val="00173679"/>
    <w:rsid w:val="0018240A"/>
    <w:rsid w:val="001A0A92"/>
    <w:rsid w:val="001B0D95"/>
    <w:rsid w:val="001B3273"/>
    <w:rsid w:val="001B7B83"/>
    <w:rsid w:val="001D14E4"/>
    <w:rsid w:val="001D3398"/>
    <w:rsid w:val="001D761C"/>
    <w:rsid w:val="001E2280"/>
    <w:rsid w:val="002076DF"/>
    <w:rsid w:val="002215A3"/>
    <w:rsid w:val="00243DD5"/>
    <w:rsid w:val="002608FE"/>
    <w:rsid w:val="00264874"/>
    <w:rsid w:val="0029531D"/>
    <w:rsid w:val="002B4C41"/>
    <w:rsid w:val="002D00B2"/>
    <w:rsid w:val="002D789F"/>
    <w:rsid w:val="002D7980"/>
    <w:rsid w:val="002E5253"/>
    <w:rsid w:val="0030634F"/>
    <w:rsid w:val="0031516A"/>
    <w:rsid w:val="00315313"/>
    <w:rsid w:val="003216A4"/>
    <w:rsid w:val="003412E0"/>
    <w:rsid w:val="00347646"/>
    <w:rsid w:val="00386F3A"/>
    <w:rsid w:val="003A4F78"/>
    <w:rsid w:val="003B055E"/>
    <w:rsid w:val="003C4564"/>
    <w:rsid w:val="003D25AF"/>
    <w:rsid w:val="003F7825"/>
    <w:rsid w:val="00405661"/>
    <w:rsid w:val="004142F4"/>
    <w:rsid w:val="00432007"/>
    <w:rsid w:val="00432AAA"/>
    <w:rsid w:val="0043554C"/>
    <w:rsid w:val="0044012B"/>
    <w:rsid w:val="0044073A"/>
    <w:rsid w:val="004517D5"/>
    <w:rsid w:val="0048063F"/>
    <w:rsid w:val="00485C48"/>
    <w:rsid w:val="004939AD"/>
    <w:rsid w:val="004A2894"/>
    <w:rsid w:val="004B14E9"/>
    <w:rsid w:val="004B2BF6"/>
    <w:rsid w:val="004C47F1"/>
    <w:rsid w:val="004D52E3"/>
    <w:rsid w:val="00504BB2"/>
    <w:rsid w:val="00512A08"/>
    <w:rsid w:val="00525BB6"/>
    <w:rsid w:val="005333A7"/>
    <w:rsid w:val="00564592"/>
    <w:rsid w:val="00573379"/>
    <w:rsid w:val="00584708"/>
    <w:rsid w:val="005D4E74"/>
    <w:rsid w:val="005E0A43"/>
    <w:rsid w:val="005E7E70"/>
    <w:rsid w:val="005F2133"/>
    <w:rsid w:val="006006F5"/>
    <w:rsid w:val="0060106F"/>
    <w:rsid w:val="006042F1"/>
    <w:rsid w:val="00607180"/>
    <w:rsid w:val="006117A4"/>
    <w:rsid w:val="00622D70"/>
    <w:rsid w:val="00630959"/>
    <w:rsid w:val="0064447B"/>
    <w:rsid w:val="006471F3"/>
    <w:rsid w:val="006505D3"/>
    <w:rsid w:val="00664DEA"/>
    <w:rsid w:val="00671452"/>
    <w:rsid w:val="00686547"/>
    <w:rsid w:val="0069135B"/>
    <w:rsid w:val="00694818"/>
    <w:rsid w:val="0069618A"/>
    <w:rsid w:val="006C14F1"/>
    <w:rsid w:val="006E13AF"/>
    <w:rsid w:val="006E699A"/>
    <w:rsid w:val="006F40D0"/>
    <w:rsid w:val="007011CC"/>
    <w:rsid w:val="00701B9D"/>
    <w:rsid w:val="007129D7"/>
    <w:rsid w:val="007543F8"/>
    <w:rsid w:val="007643E3"/>
    <w:rsid w:val="007719F4"/>
    <w:rsid w:val="007940A0"/>
    <w:rsid w:val="007A5290"/>
    <w:rsid w:val="007B0212"/>
    <w:rsid w:val="007C50FE"/>
    <w:rsid w:val="007D0C0D"/>
    <w:rsid w:val="007D3E8D"/>
    <w:rsid w:val="007D5D56"/>
    <w:rsid w:val="007F1688"/>
    <w:rsid w:val="007F2DA7"/>
    <w:rsid w:val="007F5457"/>
    <w:rsid w:val="00826668"/>
    <w:rsid w:val="00841F96"/>
    <w:rsid w:val="00847F6B"/>
    <w:rsid w:val="0085068C"/>
    <w:rsid w:val="00853C5E"/>
    <w:rsid w:val="0085657D"/>
    <w:rsid w:val="0089796C"/>
    <w:rsid w:val="008D023A"/>
    <w:rsid w:val="008D5396"/>
    <w:rsid w:val="008D5F9A"/>
    <w:rsid w:val="008E15AB"/>
    <w:rsid w:val="008F38C8"/>
    <w:rsid w:val="008F709B"/>
    <w:rsid w:val="008F7992"/>
    <w:rsid w:val="009135BC"/>
    <w:rsid w:val="00914FFD"/>
    <w:rsid w:val="009244A8"/>
    <w:rsid w:val="0095706C"/>
    <w:rsid w:val="00965CD3"/>
    <w:rsid w:val="0097291B"/>
    <w:rsid w:val="009772DE"/>
    <w:rsid w:val="00984395"/>
    <w:rsid w:val="0098617B"/>
    <w:rsid w:val="00993916"/>
    <w:rsid w:val="009C6585"/>
    <w:rsid w:val="009E296B"/>
    <w:rsid w:val="009E36E7"/>
    <w:rsid w:val="009E6EFA"/>
    <w:rsid w:val="009F15A5"/>
    <w:rsid w:val="009F62D9"/>
    <w:rsid w:val="00A17379"/>
    <w:rsid w:val="00A23FCD"/>
    <w:rsid w:val="00A26C66"/>
    <w:rsid w:val="00A3388C"/>
    <w:rsid w:val="00A34E53"/>
    <w:rsid w:val="00A34EEA"/>
    <w:rsid w:val="00A44C59"/>
    <w:rsid w:val="00A53F9F"/>
    <w:rsid w:val="00A543F5"/>
    <w:rsid w:val="00A66010"/>
    <w:rsid w:val="00AA0D0F"/>
    <w:rsid w:val="00AA26AC"/>
    <w:rsid w:val="00AA4B6F"/>
    <w:rsid w:val="00AD4D5B"/>
    <w:rsid w:val="00AE2A57"/>
    <w:rsid w:val="00AE5FC8"/>
    <w:rsid w:val="00B1182E"/>
    <w:rsid w:val="00B36E94"/>
    <w:rsid w:val="00B55EAF"/>
    <w:rsid w:val="00B768B5"/>
    <w:rsid w:val="00B77209"/>
    <w:rsid w:val="00B8762A"/>
    <w:rsid w:val="00B97340"/>
    <w:rsid w:val="00BB3D9C"/>
    <w:rsid w:val="00BB4012"/>
    <w:rsid w:val="00BD513A"/>
    <w:rsid w:val="00BE1043"/>
    <w:rsid w:val="00BF1E90"/>
    <w:rsid w:val="00C0206C"/>
    <w:rsid w:val="00C227D3"/>
    <w:rsid w:val="00C350D8"/>
    <w:rsid w:val="00C35E5A"/>
    <w:rsid w:val="00C365D4"/>
    <w:rsid w:val="00C459CA"/>
    <w:rsid w:val="00C577FD"/>
    <w:rsid w:val="00CA4285"/>
    <w:rsid w:val="00CE4C1E"/>
    <w:rsid w:val="00CF28FC"/>
    <w:rsid w:val="00D03DC3"/>
    <w:rsid w:val="00D067F1"/>
    <w:rsid w:val="00D10F0C"/>
    <w:rsid w:val="00D178A6"/>
    <w:rsid w:val="00D2220C"/>
    <w:rsid w:val="00D25B8D"/>
    <w:rsid w:val="00D3796B"/>
    <w:rsid w:val="00D50E7C"/>
    <w:rsid w:val="00D52A56"/>
    <w:rsid w:val="00D65846"/>
    <w:rsid w:val="00D659B9"/>
    <w:rsid w:val="00D75FE9"/>
    <w:rsid w:val="00D83330"/>
    <w:rsid w:val="00D83E16"/>
    <w:rsid w:val="00D86128"/>
    <w:rsid w:val="00D938A8"/>
    <w:rsid w:val="00D96E4D"/>
    <w:rsid w:val="00DA0BB6"/>
    <w:rsid w:val="00DA1F5C"/>
    <w:rsid w:val="00DB01B4"/>
    <w:rsid w:val="00DB1E4B"/>
    <w:rsid w:val="00DB36C8"/>
    <w:rsid w:val="00DB7A82"/>
    <w:rsid w:val="00DC05FE"/>
    <w:rsid w:val="00DC6965"/>
    <w:rsid w:val="00DC6F84"/>
    <w:rsid w:val="00DD583B"/>
    <w:rsid w:val="00DE0CC1"/>
    <w:rsid w:val="00DE3CAB"/>
    <w:rsid w:val="00DE46EA"/>
    <w:rsid w:val="00DE6006"/>
    <w:rsid w:val="00E21D9B"/>
    <w:rsid w:val="00E245C9"/>
    <w:rsid w:val="00E258FE"/>
    <w:rsid w:val="00E26DE4"/>
    <w:rsid w:val="00E422B4"/>
    <w:rsid w:val="00E42822"/>
    <w:rsid w:val="00E90A9D"/>
    <w:rsid w:val="00E91AB0"/>
    <w:rsid w:val="00EA53F7"/>
    <w:rsid w:val="00EB035C"/>
    <w:rsid w:val="00EB3799"/>
    <w:rsid w:val="00EB4D0A"/>
    <w:rsid w:val="00EB5CC0"/>
    <w:rsid w:val="00EC0E50"/>
    <w:rsid w:val="00ED4777"/>
    <w:rsid w:val="00ED75BB"/>
    <w:rsid w:val="00EF2F6C"/>
    <w:rsid w:val="00F02209"/>
    <w:rsid w:val="00F03AD7"/>
    <w:rsid w:val="00F03B0C"/>
    <w:rsid w:val="00F13654"/>
    <w:rsid w:val="00F15754"/>
    <w:rsid w:val="00F30DD0"/>
    <w:rsid w:val="00F32F7D"/>
    <w:rsid w:val="00F45C47"/>
    <w:rsid w:val="00F47C84"/>
    <w:rsid w:val="00F54C2E"/>
    <w:rsid w:val="00F72936"/>
    <w:rsid w:val="00F741D8"/>
    <w:rsid w:val="00F763D6"/>
    <w:rsid w:val="00F821A9"/>
    <w:rsid w:val="00F85BB2"/>
    <w:rsid w:val="00FD02B9"/>
    <w:rsid w:val="00FD36D4"/>
    <w:rsid w:val="00FE2523"/>
    <w:rsid w:val="00FF20B2"/>
    <w:rsid w:val="4251A51D"/>
    <w:rsid w:val="4D498C55"/>
    <w:rsid w:val="5DFCD899"/>
    <w:rsid w:val="6C2607E0"/>
    <w:rsid w:val="75ECDBB1"/>
    <w:rsid w:val="7A649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75AF2"/>
  <w15:chartTrackingRefBased/>
  <w15:docId w15:val="{E1A76B7C-0CCA-AF43-B894-21CB7D09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0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709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709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B6"/>
    <w:pPr>
      <w:ind w:left="720"/>
      <w:contextualSpacing/>
    </w:pPr>
  </w:style>
  <w:style w:type="paragraph" w:styleId="Footer">
    <w:name w:val="footer"/>
    <w:basedOn w:val="Normal"/>
    <w:link w:val="FooterChar"/>
    <w:uiPriority w:val="99"/>
    <w:unhideWhenUsed/>
    <w:rsid w:val="00C35E5A"/>
    <w:pPr>
      <w:tabs>
        <w:tab w:val="center" w:pos="4513"/>
        <w:tab w:val="right" w:pos="9026"/>
      </w:tabs>
    </w:pPr>
  </w:style>
  <w:style w:type="character" w:customStyle="1" w:styleId="FooterChar">
    <w:name w:val="Footer Char"/>
    <w:basedOn w:val="DefaultParagraphFont"/>
    <w:link w:val="Footer"/>
    <w:uiPriority w:val="99"/>
    <w:rsid w:val="00C35E5A"/>
  </w:style>
  <w:style w:type="character" w:styleId="PageNumber">
    <w:name w:val="page number"/>
    <w:basedOn w:val="DefaultParagraphFont"/>
    <w:uiPriority w:val="99"/>
    <w:semiHidden/>
    <w:unhideWhenUsed/>
    <w:rsid w:val="00C35E5A"/>
  </w:style>
  <w:style w:type="character" w:styleId="Hyperlink">
    <w:name w:val="Hyperlink"/>
    <w:basedOn w:val="DefaultParagraphFont"/>
    <w:uiPriority w:val="99"/>
    <w:unhideWhenUsed/>
    <w:rsid w:val="00C459CA"/>
    <w:rPr>
      <w:color w:val="0563C1" w:themeColor="hyperlink"/>
      <w:u w:val="single"/>
    </w:rPr>
  </w:style>
  <w:style w:type="paragraph" w:styleId="Header">
    <w:name w:val="header"/>
    <w:basedOn w:val="Normal"/>
    <w:link w:val="HeaderChar"/>
    <w:uiPriority w:val="99"/>
    <w:unhideWhenUsed/>
    <w:rsid w:val="007643E3"/>
    <w:pPr>
      <w:tabs>
        <w:tab w:val="center" w:pos="4513"/>
        <w:tab w:val="right" w:pos="9026"/>
      </w:tabs>
    </w:pPr>
  </w:style>
  <w:style w:type="character" w:customStyle="1" w:styleId="HeaderChar">
    <w:name w:val="Header Char"/>
    <w:basedOn w:val="DefaultParagraphFont"/>
    <w:link w:val="Header"/>
    <w:uiPriority w:val="99"/>
    <w:rsid w:val="007643E3"/>
  </w:style>
  <w:style w:type="paragraph" w:styleId="NormalWeb">
    <w:name w:val="Normal (Web)"/>
    <w:basedOn w:val="Normal"/>
    <w:uiPriority w:val="99"/>
    <w:unhideWhenUsed/>
    <w:rsid w:val="000B310B"/>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4C47F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47F1"/>
    <w:rPr>
      <w:rFonts w:ascii="Times New Roman" w:hAnsi="Times New Roman" w:cs="Times New Roman"/>
      <w:sz w:val="18"/>
      <w:szCs w:val="18"/>
    </w:rPr>
  </w:style>
  <w:style w:type="paragraph" w:styleId="NoSpacing">
    <w:name w:val="No Spacing"/>
    <w:uiPriority w:val="1"/>
    <w:qFormat/>
    <w:rsid w:val="006E13AF"/>
    <w:rPr>
      <w:rFonts w:asciiTheme="minorHAnsi" w:hAnsiTheme="minorHAnsi" w:cstheme="minorBidi"/>
      <w:sz w:val="22"/>
      <w:szCs w:val="22"/>
    </w:rPr>
  </w:style>
  <w:style w:type="character" w:customStyle="1" w:styleId="Heading2Char">
    <w:name w:val="Heading 2 Char"/>
    <w:basedOn w:val="DefaultParagraphFont"/>
    <w:link w:val="Heading2"/>
    <w:uiPriority w:val="9"/>
    <w:rsid w:val="008F709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F70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F709B"/>
    <w:rPr>
      <w:rFonts w:asciiTheme="majorHAnsi" w:eastAsiaTheme="majorEastAsia" w:hAnsiTheme="majorHAnsi" w:cstheme="majorBidi"/>
      <w:color w:val="1F3763" w:themeColor="accent1" w:themeShade="7F"/>
    </w:rPr>
  </w:style>
  <w:style w:type="paragraph" w:styleId="Revision">
    <w:name w:val="Revision"/>
    <w:hidden/>
    <w:uiPriority w:val="99"/>
    <w:semiHidden/>
    <w:rsid w:val="00B1182E"/>
  </w:style>
  <w:style w:type="paragraph" w:customStyle="1" w:styleId="Default">
    <w:name w:val="Default"/>
    <w:rsid w:val="008D023A"/>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568bcb-8b8f-4b4d-91a5-69ab2b69a960" xsi:nil="true"/>
    <lcf76f155ced4ddcb4097134ff3c332f xmlns="10d9004e-a8a7-45db-ac81-d8e3084d9d0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2F0C4787F56540972A37D3FEC640AE" ma:contentTypeVersion="16" ma:contentTypeDescription="Create a new document." ma:contentTypeScope="" ma:versionID="0f3c225170767ea65619c0f8b97ec41e">
  <xsd:schema xmlns:xsd="http://www.w3.org/2001/XMLSchema" xmlns:xs="http://www.w3.org/2001/XMLSchema" xmlns:p="http://schemas.microsoft.com/office/2006/metadata/properties" xmlns:ns2="10d9004e-a8a7-45db-ac81-d8e3084d9d06" xmlns:ns3="40568bcb-8b8f-4b4d-91a5-69ab2b69a960" targetNamespace="http://schemas.microsoft.com/office/2006/metadata/properties" ma:root="true" ma:fieldsID="99b59ad7bc7d404e21498493d63b0d49" ns2:_="" ns3:_="">
    <xsd:import namespace="10d9004e-a8a7-45db-ac81-d8e3084d9d06"/>
    <xsd:import namespace="40568bcb-8b8f-4b4d-91a5-69ab2b69a9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9004e-a8a7-45db-ac81-d8e3084d9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7be31d-7c30-4568-a9ce-af1670ac32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568bcb-8b8f-4b4d-91a5-69ab2b69a9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dd6d9f-ae1f-49fb-865b-44c81b928f81}" ma:internalName="TaxCatchAll" ma:showField="CatchAllData" ma:web="40568bcb-8b8f-4b4d-91a5-69ab2b69a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38316-0EF6-434A-8E11-CAAA43C0136F}">
  <ds:schemaRefs>
    <ds:schemaRef ds:uri="http://schemas.microsoft.com/office/2006/metadata/properties"/>
    <ds:schemaRef ds:uri="http://schemas.microsoft.com/office/infopath/2007/PartnerControls"/>
    <ds:schemaRef ds:uri="40568bcb-8b8f-4b4d-91a5-69ab2b69a960"/>
    <ds:schemaRef ds:uri="10d9004e-a8a7-45db-ac81-d8e3084d9d06"/>
  </ds:schemaRefs>
</ds:datastoreItem>
</file>

<file path=customXml/itemProps2.xml><?xml version="1.0" encoding="utf-8"?>
<ds:datastoreItem xmlns:ds="http://schemas.openxmlformats.org/officeDocument/2006/customXml" ds:itemID="{222AD625-FE61-436D-9952-44304B999FD7}">
  <ds:schemaRefs>
    <ds:schemaRef ds:uri="http://schemas.microsoft.com/sharepoint/v3/contenttype/forms"/>
  </ds:schemaRefs>
</ds:datastoreItem>
</file>

<file path=customXml/itemProps3.xml><?xml version="1.0" encoding="utf-8"?>
<ds:datastoreItem xmlns:ds="http://schemas.openxmlformats.org/officeDocument/2006/customXml" ds:itemID="{131FD7F7-A49E-46B5-9DBE-F1E34DA8D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9004e-a8a7-45db-ac81-d8e3084d9d06"/>
    <ds:schemaRef ds:uri="40568bcb-8b8f-4b4d-91a5-69ab2b69a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1509</Words>
  <Characters>8602</Characters>
  <Application>Microsoft Office Word</Application>
  <DocSecurity>4</DocSecurity>
  <Lines>71</Lines>
  <Paragraphs>20</Paragraphs>
  <ScaleCrop>false</ScaleCrop>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Garcez, Ed</dc:creator>
  <cp:keywords/>
  <dc:description/>
  <cp:lastModifiedBy>Gemma McAdams</cp:lastModifiedBy>
  <cp:revision>2</cp:revision>
  <dcterms:created xsi:type="dcterms:W3CDTF">2023-06-27T12:00:00Z</dcterms:created>
  <dcterms:modified xsi:type="dcterms:W3CDTF">2023-06-27T12:00:00Z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0x010100562F0C4787F56540972A37D3FEC640AE</vt:lpwstr>
  </property>
</Properties>
</file>