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5D91" w14:textId="47DAF94C" w:rsidR="007D3831" w:rsidRDefault="007D3831" w:rsidP="00300478">
      <w:r>
        <w:t>Dear Brendan,</w:t>
      </w:r>
    </w:p>
    <w:p w14:paraId="6AECC166" w14:textId="000494AA" w:rsidR="00423627" w:rsidRDefault="007D3831" w:rsidP="00300478">
      <w:r>
        <w:t xml:space="preserve">Thank you for your continued support on this. </w:t>
      </w:r>
    </w:p>
    <w:p w14:paraId="14EB8ED4" w14:textId="73F7F99F" w:rsidR="00A66A9B" w:rsidRDefault="00300478" w:rsidP="00300478">
      <w:r>
        <w:t>The following is the consolidated summary of the objections that has been raised to our planning permission</w:t>
      </w:r>
      <w:r w:rsidR="00C33A08">
        <w:t xml:space="preserve"> along with </w:t>
      </w:r>
      <w:r w:rsidR="0055117A">
        <w:t xml:space="preserve">our response which mitigates all the comments made. </w:t>
      </w:r>
      <w:r w:rsidR="005C7881">
        <w:t xml:space="preserve">We hope that </w:t>
      </w:r>
      <w:r w:rsidR="00B54F14">
        <w:t xml:space="preserve">this </w:t>
      </w:r>
      <w:r w:rsidR="005C7881">
        <w:t>will</w:t>
      </w:r>
      <w:r w:rsidR="00EB24E6">
        <w:t xml:space="preserve"> satisfactory, please feel free to let us know if you require any additional information or would like to visit the site again.</w:t>
      </w:r>
    </w:p>
    <w:p w14:paraId="746BA9BB" w14:textId="04E116B3" w:rsidR="0055117A" w:rsidRDefault="00FB7ABD" w:rsidP="00300478">
      <w:r>
        <w:t xml:space="preserve">I hope you agree that </w:t>
      </w:r>
      <w:r w:rsidR="00374F81">
        <w:t xml:space="preserve">we have been and continue to </w:t>
      </w:r>
      <w:r w:rsidR="00916BBE">
        <w:t xml:space="preserve">be </w:t>
      </w:r>
      <w:r w:rsidR="00423627">
        <w:t xml:space="preserve">very considerate of the comments and feedback </w:t>
      </w:r>
      <w:r w:rsidR="00044F01">
        <w:t>received</w:t>
      </w:r>
      <w:r w:rsidR="0071371C">
        <w:t xml:space="preserve">, this is reflected in our </w:t>
      </w:r>
      <w:r w:rsidR="00044F01">
        <w:t>updated plans.</w:t>
      </w:r>
    </w:p>
    <w:p w14:paraId="5EC7189E" w14:textId="47B98F6A" w:rsidR="00BC5A07" w:rsidRDefault="00BC5A07" w:rsidP="00300478">
      <w:r>
        <w:t xml:space="preserve">In addition to similar builds in the area, I would also like to bring your notice to planning permission </w:t>
      </w:r>
      <w:r w:rsidR="00012325" w:rsidRPr="00012325">
        <w:t>2019/4726/P</w:t>
      </w:r>
      <w:r w:rsidR="000433F3">
        <w:t xml:space="preserve"> and </w:t>
      </w:r>
      <w:r w:rsidR="000433F3" w:rsidRPr="000433F3">
        <w:t>2018/5976/P</w:t>
      </w:r>
      <w:r w:rsidR="000433F3">
        <w:t xml:space="preserve"> where </w:t>
      </w:r>
      <w:r w:rsidR="00BB7103">
        <w:t xml:space="preserve">Camden has historically granted </w:t>
      </w:r>
      <w:r w:rsidR="0029255D">
        <w:t xml:space="preserve">a </w:t>
      </w:r>
      <w:r w:rsidR="00144B14">
        <w:t>larger extension</w:t>
      </w:r>
      <w:r w:rsidR="00BC63D0">
        <w:t xml:space="preserve"> </w:t>
      </w:r>
      <w:r w:rsidR="003C0545">
        <w:t>at</w:t>
      </w:r>
      <w:r w:rsidR="0029255D">
        <w:t xml:space="preserve"> 131 </w:t>
      </w:r>
      <w:proofErr w:type="spellStart"/>
      <w:r w:rsidR="0029255D">
        <w:t>Goldhurs</w:t>
      </w:r>
      <w:r w:rsidR="00733FD9">
        <w:t>t</w:t>
      </w:r>
      <w:proofErr w:type="spellEnd"/>
      <w:r w:rsidR="00733FD9">
        <w:t xml:space="preserve"> Terrace </w:t>
      </w:r>
      <w:r w:rsidR="00BC63D0">
        <w:t xml:space="preserve">which </w:t>
      </w:r>
      <w:r w:rsidR="0029255D">
        <w:t>was</w:t>
      </w:r>
      <w:r w:rsidR="00BC63D0">
        <w:t xml:space="preserve"> </w:t>
      </w:r>
      <w:r w:rsidR="0029255D">
        <w:t>nearly</w:t>
      </w:r>
      <w:r w:rsidR="00BC63D0">
        <w:t xml:space="preserve"> 3 times the size of the proposed </w:t>
      </w:r>
      <w:r w:rsidR="0029255D">
        <w:t>build</w:t>
      </w:r>
      <w:r w:rsidR="000317C5">
        <w:t xml:space="preserve"> under this application</w:t>
      </w:r>
      <w:r w:rsidR="0029255D">
        <w:t>.</w:t>
      </w:r>
    </w:p>
    <w:p w14:paraId="1712178A" w14:textId="62C381D7" w:rsidR="00662079" w:rsidRDefault="00733FD9" w:rsidP="00300478">
      <w:r w:rsidRPr="00733FD9">
        <w:t>2019/4726/P and 2018/5976/P</w:t>
      </w:r>
      <w:r>
        <w:t xml:space="preserve"> had </w:t>
      </w:r>
      <w:r w:rsidR="00685BF1">
        <w:t xml:space="preserve">a much larger impact on the covered area, </w:t>
      </w:r>
      <w:r w:rsidR="0087331E">
        <w:t xml:space="preserve">greenery and </w:t>
      </w:r>
      <w:r w:rsidR="00DC6A1B">
        <w:t>layout of our garden flat. We recognised this fact</w:t>
      </w:r>
      <w:r w:rsidR="00051698">
        <w:t xml:space="preserve">, </w:t>
      </w:r>
      <w:r w:rsidR="00DC6A1B">
        <w:t xml:space="preserve">that we will lose </w:t>
      </w:r>
      <w:r w:rsidR="00ED602C">
        <w:t xml:space="preserve">the </w:t>
      </w:r>
      <w:r w:rsidR="00051698">
        <w:t xml:space="preserve">enjoyment of this </w:t>
      </w:r>
      <w:r w:rsidR="00ED602C">
        <w:t xml:space="preserve">open </w:t>
      </w:r>
      <w:r w:rsidR="000317C5">
        <w:t xml:space="preserve">garden </w:t>
      </w:r>
      <w:r w:rsidR="00ED602C">
        <w:t>area</w:t>
      </w:r>
      <w:r w:rsidR="00A4223F">
        <w:t>, we</w:t>
      </w:r>
      <w:r w:rsidR="00ED602C">
        <w:t xml:space="preserve"> dropped the idea of this huge extension. Instead, </w:t>
      </w:r>
      <w:r w:rsidR="00AD2E14">
        <w:t xml:space="preserve">for my increased family size and </w:t>
      </w:r>
      <w:r w:rsidR="00BA05DB">
        <w:t>our</w:t>
      </w:r>
      <w:r w:rsidR="00051698">
        <w:t xml:space="preserve"> </w:t>
      </w:r>
      <w:r w:rsidR="00662079">
        <w:t>requirements</w:t>
      </w:r>
      <w:r w:rsidR="00AD2E14">
        <w:t>, we are proposing</w:t>
      </w:r>
      <w:r w:rsidR="00D66315">
        <w:t xml:space="preserve"> to use sunlight stripped dead area of our garden, where no new plants</w:t>
      </w:r>
      <w:r w:rsidR="00C470F9">
        <w:t xml:space="preserve"> or grass </w:t>
      </w:r>
      <w:r w:rsidR="00D66315">
        <w:t>grow</w:t>
      </w:r>
      <w:r w:rsidR="00C470F9">
        <w:t>s</w:t>
      </w:r>
      <w:r w:rsidR="00D66315">
        <w:t xml:space="preserve"> due to </w:t>
      </w:r>
      <w:r w:rsidR="000722E7">
        <w:t xml:space="preserve">shade from trees </w:t>
      </w:r>
      <w:r w:rsidR="00923881">
        <w:t xml:space="preserve">and shrubs </w:t>
      </w:r>
      <w:r w:rsidR="000722E7">
        <w:t>on 133</w:t>
      </w:r>
      <w:r w:rsidR="00A4223F">
        <w:t xml:space="preserve"> as well as 131.</w:t>
      </w:r>
    </w:p>
    <w:p w14:paraId="1C47EDD2" w14:textId="172F425D" w:rsidR="00300478" w:rsidRDefault="00662079" w:rsidP="00DD122C">
      <w:r>
        <w:t xml:space="preserve">You have visited the site and </w:t>
      </w:r>
      <w:r w:rsidR="00B466EE">
        <w:t>understand that we want to make intelligent use of th</w:t>
      </w:r>
      <w:r w:rsidR="00964F41">
        <w:t>is</w:t>
      </w:r>
      <w:r w:rsidR="00B466EE">
        <w:t xml:space="preserve"> space</w:t>
      </w:r>
      <w:r w:rsidR="00DD122C">
        <w:t xml:space="preserve"> rather than old fashioned hu</w:t>
      </w:r>
      <w:r w:rsidR="00964F41">
        <w:t>g</w:t>
      </w:r>
      <w:r w:rsidR="00DD122C">
        <w:t>e extension</w:t>
      </w:r>
      <w:r w:rsidR="00964F41">
        <w:t xml:space="preserve"> </w:t>
      </w:r>
      <w:r w:rsidR="0069747E">
        <w:t>for which the plans were granted by Camden</w:t>
      </w:r>
      <w:r w:rsidR="004A149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4072"/>
        <w:gridCol w:w="8627"/>
      </w:tblGrid>
      <w:tr w:rsidR="00300478" w14:paraId="646AB9BD" w14:textId="77777777" w:rsidTr="00C64E36">
        <w:tc>
          <w:tcPr>
            <w:tcW w:w="1249" w:type="dxa"/>
            <w:vAlign w:val="center"/>
          </w:tcPr>
          <w:p w14:paraId="2C0F298E" w14:textId="57FFB69F" w:rsidR="00300478" w:rsidRDefault="00C64E36" w:rsidP="00300478">
            <w:pPr>
              <w:jc w:val="center"/>
            </w:pPr>
            <w:r>
              <w:t>Record</w:t>
            </w:r>
          </w:p>
        </w:tc>
        <w:tc>
          <w:tcPr>
            <w:tcW w:w="4072" w:type="dxa"/>
          </w:tcPr>
          <w:p w14:paraId="558F176C" w14:textId="47996B02" w:rsidR="00300478" w:rsidRDefault="00300478" w:rsidP="00300478">
            <w:r>
              <w:t>Objection</w:t>
            </w:r>
          </w:p>
        </w:tc>
        <w:tc>
          <w:tcPr>
            <w:tcW w:w="8627" w:type="dxa"/>
          </w:tcPr>
          <w:p w14:paraId="5CB9F14B" w14:textId="35861F54" w:rsidR="00300478" w:rsidRDefault="00C64E36" w:rsidP="00300478">
            <w:r>
              <w:t xml:space="preserve">Response / Design Consideration / Alterations to Plan </w:t>
            </w:r>
          </w:p>
        </w:tc>
      </w:tr>
      <w:tr w:rsidR="00C64E36" w14:paraId="1BBC2AC8" w14:textId="77777777" w:rsidTr="00FB4A7A">
        <w:trPr>
          <w:trHeight w:val="416"/>
        </w:trPr>
        <w:tc>
          <w:tcPr>
            <w:tcW w:w="1249" w:type="dxa"/>
            <w:vMerge w:val="restart"/>
            <w:vAlign w:val="bottom"/>
          </w:tcPr>
          <w:p w14:paraId="5EF9D793" w14:textId="77777777" w:rsidR="00FB4A7A" w:rsidRDefault="00FB4A7A" w:rsidP="004A149E">
            <w:pPr>
              <w:jc w:val="center"/>
            </w:pPr>
          </w:p>
          <w:p w14:paraId="16C6FD43" w14:textId="77777777" w:rsidR="00FB4A7A" w:rsidRDefault="00FB4A7A" w:rsidP="004A149E">
            <w:pPr>
              <w:jc w:val="center"/>
            </w:pPr>
          </w:p>
          <w:p w14:paraId="625F9C21" w14:textId="77777777" w:rsidR="00FB4A7A" w:rsidRDefault="00FB4A7A" w:rsidP="004A149E">
            <w:pPr>
              <w:jc w:val="center"/>
            </w:pPr>
          </w:p>
          <w:p w14:paraId="4CE8C757" w14:textId="77777777" w:rsidR="00FB4A7A" w:rsidRDefault="00FB4A7A" w:rsidP="004A149E">
            <w:pPr>
              <w:jc w:val="center"/>
            </w:pPr>
          </w:p>
          <w:p w14:paraId="042B42F7" w14:textId="77777777" w:rsidR="00FB4A7A" w:rsidRDefault="00FB4A7A" w:rsidP="004A149E">
            <w:pPr>
              <w:jc w:val="center"/>
            </w:pPr>
          </w:p>
          <w:p w14:paraId="52A87CC9" w14:textId="77777777" w:rsidR="00FB4A7A" w:rsidRDefault="00FB4A7A" w:rsidP="004A149E">
            <w:pPr>
              <w:jc w:val="center"/>
            </w:pPr>
          </w:p>
          <w:p w14:paraId="28F377A5" w14:textId="77777777" w:rsidR="00FB4A7A" w:rsidRDefault="00FB4A7A" w:rsidP="004A149E">
            <w:pPr>
              <w:jc w:val="center"/>
            </w:pPr>
          </w:p>
          <w:p w14:paraId="3AEB9D3A" w14:textId="77777777" w:rsidR="00FB4A7A" w:rsidRDefault="00FB4A7A" w:rsidP="004A149E">
            <w:pPr>
              <w:jc w:val="center"/>
            </w:pPr>
          </w:p>
          <w:p w14:paraId="671AF0DD" w14:textId="1F41D095" w:rsidR="00C64E36" w:rsidRDefault="00C64E36" w:rsidP="004A149E">
            <w:pPr>
              <w:jc w:val="center"/>
            </w:pPr>
            <w:r w:rsidRPr="00C64E36">
              <w:t>Gerry McClement</w:t>
            </w:r>
          </w:p>
          <w:p w14:paraId="5342C539" w14:textId="77777777" w:rsidR="00C64E36" w:rsidRDefault="00C64E36" w:rsidP="004A149E">
            <w:pPr>
              <w:jc w:val="center"/>
            </w:pPr>
            <w:r>
              <w:t>(133)</w:t>
            </w:r>
          </w:p>
          <w:p w14:paraId="75FF876D" w14:textId="77777777" w:rsidR="004A149E" w:rsidRDefault="004A149E" w:rsidP="004A149E">
            <w:pPr>
              <w:jc w:val="center"/>
            </w:pPr>
          </w:p>
          <w:p w14:paraId="50C6B7F2" w14:textId="77777777" w:rsidR="004A149E" w:rsidRDefault="004A149E" w:rsidP="004A149E">
            <w:pPr>
              <w:jc w:val="center"/>
            </w:pPr>
          </w:p>
          <w:p w14:paraId="71FF83CE" w14:textId="77777777" w:rsidR="004A149E" w:rsidRDefault="004A149E" w:rsidP="004A149E">
            <w:pPr>
              <w:jc w:val="center"/>
            </w:pPr>
          </w:p>
          <w:p w14:paraId="5FC36B80" w14:textId="77777777" w:rsidR="004A149E" w:rsidRDefault="004A149E" w:rsidP="004A149E">
            <w:pPr>
              <w:jc w:val="center"/>
            </w:pPr>
          </w:p>
          <w:p w14:paraId="021009A5" w14:textId="77777777" w:rsidR="004A149E" w:rsidRDefault="004A149E" w:rsidP="004A149E">
            <w:pPr>
              <w:jc w:val="center"/>
            </w:pPr>
          </w:p>
          <w:p w14:paraId="30DD9308" w14:textId="77777777" w:rsidR="004A149E" w:rsidRDefault="004A149E" w:rsidP="004A149E">
            <w:pPr>
              <w:jc w:val="center"/>
            </w:pPr>
          </w:p>
          <w:p w14:paraId="235AB147" w14:textId="77777777" w:rsidR="004A149E" w:rsidRDefault="004A149E" w:rsidP="004A149E">
            <w:pPr>
              <w:jc w:val="center"/>
            </w:pPr>
          </w:p>
          <w:p w14:paraId="34BE9ECB" w14:textId="77777777" w:rsidR="004A149E" w:rsidRDefault="004A149E" w:rsidP="004A149E">
            <w:pPr>
              <w:jc w:val="center"/>
            </w:pPr>
          </w:p>
          <w:p w14:paraId="69BA6A12" w14:textId="77777777" w:rsidR="004A149E" w:rsidRDefault="004A149E" w:rsidP="004A149E">
            <w:pPr>
              <w:jc w:val="center"/>
            </w:pPr>
          </w:p>
          <w:p w14:paraId="7BF6E511" w14:textId="77777777" w:rsidR="004A149E" w:rsidRDefault="004A149E" w:rsidP="004A149E">
            <w:pPr>
              <w:jc w:val="center"/>
            </w:pPr>
          </w:p>
          <w:p w14:paraId="32FE803C" w14:textId="77777777" w:rsidR="004A149E" w:rsidRDefault="004A149E" w:rsidP="004A149E">
            <w:pPr>
              <w:jc w:val="center"/>
            </w:pPr>
          </w:p>
          <w:p w14:paraId="1B851A17" w14:textId="77777777" w:rsidR="004A149E" w:rsidRDefault="004A149E" w:rsidP="004A149E">
            <w:pPr>
              <w:jc w:val="center"/>
            </w:pPr>
          </w:p>
          <w:p w14:paraId="1F77474C" w14:textId="77777777" w:rsidR="004A149E" w:rsidRDefault="004A149E" w:rsidP="004A149E">
            <w:pPr>
              <w:jc w:val="center"/>
            </w:pPr>
          </w:p>
          <w:p w14:paraId="461DB734" w14:textId="77777777" w:rsidR="004A149E" w:rsidRDefault="004A149E" w:rsidP="004A149E">
            <w:pPr>
              <w:jc w:val="center"/>
            </w:pPr>
          </w:p>
          <w:p w14:paraId="6E32C330" w14:textId="77777777" w:rsidR="00FB4A7A" w:rsidRDefault="00FB4A7A" w:rsidP="004A149E">
            <w:pPr>
              <w:jc w:val="center"/>
            </w:pPr>
          </w:p>
          <w:p w14:paraId="6C59FB7E" w14:textId="77777777" w:rsidR="00FB4A7A" w:rsidRDefault="00FB4A7A" w:rsidP="004A149E">
            <w:pPr>
              <w:jc w:val="center"/>
            </w:pPr>
          </w:p>
          <w:p w14:paraId="777B34A1" w14:textId="77777777" w:rsidR="00FB4A7A" w:rsidRDefault="00FB4A7A" w:rsidP="004A149E">
            <w:pPr>
              <w:jc w:val="center"/>
            </w:pPr>
          </w:p>
          <w:p w14:paraId="0BA36AB4" w14:textId="77777777" w:rsidR="00FB4A7A" w:rsidRDefault="00FB4A7A" w:rsidP="004A149E">
            <w:pPr>
              <w:jc w:val="center"/>
            </w:pPr>
          </w:p>
          <w:p w14:paraId="3BA9E112" w14:textId="77777777" w:rsidR="00FB4A7A" w:rsidRDefault="00FB4A7A" w:rsidP="004A149E">
            <w:pPr>
              <w:jc w:val="center"/>
            </w:pPr>
          </w:p>
          <w:p w14:paraId="5BE93A6A" w14:textId="17413563" w:rsidR="004A149E" w:rsidRDefault="004A149E" w:rsidP="004A149E">
            <w:pPr>
              <w:jc w:val="center"/>
            </w:pPr>
            <w:r w:rsidRPr="00C64E36">
              <w:t>Gerry McClement</w:t>
            </w:r>
          </w:p>
          <w:p w14:paraId="6D646C49" w14:textId="1D72D37B" w:rsidR="004A149E" w:rsidRDefault="004A149E" w:rsidP="004A149E">
            <w:pPr>
              <w:jc w:val="center"/>
            </w:pPr>
            <w:r>
              <w:t>(133)</w:t>
            </w:r>
          </w:p>
        </w:tc>
        <w:tc>
          <w:tcPr>
            <w:tcW w:w="4072" w:type="dxa"/>
            <w:vAlign w:val="center"/>
          </w:tcPr>
          <w:p w14:paraId="3F00D62B" w14:textId="1F70DB99" w:rsidR="00C64E36" w:rsidRDefault="00C64E36" w:rsidP="007F21EE">
            <w:r>
              <w:lastRenderedPageBreak/>
              <w:t xml:space="preserve">The proposed structure is large and changes the </w:t>
            </w:r>
            <w:r w:rsidRPr="00300478">
              <w:t>South West</w:t>
            </w:r>
            <w:r>
              <w:t xml:space="preserve"> view aspect from 133 Goudhurst Terrace.</w:t>
            </w:r>
          </w:p>
        </w:tc>
        <w:tc>
          <w:tcPr>
            <w:tcW w:w="8627" w:type="dxa"/>
            <w:vAlign w:val="center"/>
          </w:tcPr>
          <w:p w14:paraId="2C504CAE" w14:textId="2D61ADEB" w:rsidR="00B361D1" w:rsidRDefault="00503910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 xml:space="preserve">The prosed build is in the same line of view as </w:t>
            </w:r>
            <w:r w:rsidR="00F513EC">
              <w:t xml:space="preserve">4 storey, </w:t>
            </w:r>
            <w:r>
              <w:t xml:space="preserve">13 </w:t>
            </w:r>
            <w:proofErr w:type="spellStart"/>
            <w:r>
              <w:t>Fairhazel</w:t>
            </w:r>
            <w:proofErr w:type="spellEnd"/>
            <w:r>
              <w:t xml:space="preserve"> garden and is a dwarf compared </w:t>
            </w:r>
            <w:r w:rsidR="00F513EC">
              <w:t>to this</w:t>
            </w:r>
            <w:r>
              <w:t xml:space="preserve"> 4 storey building right in the background (</w:t>
            </w:r>
            <w:r w:rsidR="000B1089">
              <w:t>25-</w:t>
            </w:r>
            <w:r>
              <w:t>50</w:t>
            </w:r>
            <w:r w:rsidR="00C470F9">
              <w:t>c</w:t>
            </w:r>
            <w:r>
              <w:t>m away) of the same view.</w:t>
            </w:r>
          </w:p>
          <w:p w14:paraId="1E97753E" w14:textId="5034A208" w:rsidR="00B361D1" w:rsidRDefault="00503910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>The view is in</w:t>
            </w:r>
            <w:r w:rsidR="00A63BBE">
              <w:t xml:space="preserve"> </w:t>
            </w:r>
            <w:r>
              <w:t>fact South East</w:t>
            </w:r>
            <w:r w:rsidR="00A63BBE">
              <w:t xml:space="preserve"> when seen from 133.</w:t>
            </w:r>
            <w:r w:rsidR="002C4E9E">
              <w:t xml:space="preserve"> The new build will be well hidden from the </w:t>
            </w:r>
            <w:r w:rsidR="00013E8E">
              <w:t xml:space="preserve">direct </w:t>
            </w:r>
            <w:r w:rsidR="002C4E9E">
              <w:t>view</w:t>
            </w:r>
            <w:r w:rsidR="00194ABE">
              <w:t xml:space="preserve"> of 133</w:t>
            </w:r>
            <w:r w:rsidR="00013E8E">
              <w:t xml:space="preserve"> </w:t>
            </w:r>
            <w:r w:rsidR="00194ABE">
              <w:t xml:space="preserve">by exiting plants, </w:t>
            </w:r>
            <w:proofErr w:type="spellStart"/>
            <w:r w:rsidR="00194ABE">
              <w:t>tress</w:t>
            </w:r>
            <w:proofErr w:type="spellEnd"/>
            <w:r w:rsidR="00194ABE">
              <w:t xml:space="preserve"> and shrubbery on 131 side. Please see attached drawing.</w:t>
            </w:r>
          </w:p>
          <w:p w14:paraId="559F558B" w14:textId="76FBFB85" w:rsidR="00C64E36" w:rsidRDefault="00013E8E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 xml:space="preserve">The view from the extreme back side of the 133, </w:t>
            </w:r>
            <w:r w:rsidR="00A65D6D">
              <w:t>t</w:t>
            </w:r>
            <w:r w:rsidR="00A63BBE">
              <w:t>he build does not spoils the view</w:t>
            </w:r>
            <w:r w:rsidR="00A65D6D">
              <w:t xml:space="preserve">, when seen from the end of the </w:t>
            </w:r>
            <w:r>
              <w:t>133 garden</w:t>
            </w:r>
            <w:r w:rsidR="00A63BBE">
              <w:t xml:space="preserve">, which currently is a dead tree and a large brick wall, but improves it as we plan to plant a green roof and climbers to bring more greenery to this dead space whist increasing the utility of the space required by growing family residing in </w:t>
            </w:r>
            <w:r w:rsidR="00CD4634">
              <w:t xml:space="preserve">Flat 1 </w:t>
            </w:r>
            <w:r w:rsidR="00A63BBE">
              <w:t xml:space="preserve">131 </w:t>
            </w:r>
            <w:proofErr w:type="spellStart"/>
            <w:r w:rsidR="00A63BBE">
              <w:t>Goldhurst</w:t>
            </w:r>
            <w:proofErr w:type="spellEnd"/>
            <w:r w:rsidR="00A63BBE">
              <w:t xml:space="preserve"> Terrace</w:t>
            </w:r>
            <w:r w:rsidR="00B361D1">
              <w:t>.</w:t>
            </w:r>
          </w:p>
          <w:p w14:paraId="4B45AC7E" w14:textId="50C71004" w:rsidR="00D467D4" w:rsidRDefault="00A27AA2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>P</w:t>
            </w:r>
            <w:r w:rsidRPr="00A27AA2">
              <w:t xml:space="preserve">roposed structure is not significantly different in size or scale from other </w:t>
            </w:r>
            <w:r>
              <w:t xml:space="preserve">similar outbuildings </w:t>
            </w:r>
            <w:r w:rsidRPr="00A27AA2">
              <w:t xml:space="preserve">in the area. </w:t>
            </w:r>
            <w:r>
              <w:t>T</w:t>
            </w:r>
            <w:r w:rsidRPr="00A27AA2">
              <w:t>he proposed structure has been designed to be sympathetic to the local environment and complement</w:t>
            </w:r>
            <w:r>
              <w:t>s</w:t>
            </w:r>
            <w:r w:rsidRPr="00A27AA2">
              <w:t xml:space="preserve"> the existing architecture </w:t>
            </w:r>
            <w:r w:rsidR="00CD3A33">
              <w:t xml:space="preserve">and use of materials </w:t>
            </w:r>
            <w:r w:rsidRPr="00A27AA2">
              <w:t>in the area.</w:t>
            </w:r>
            <w:r w:rsidR="007318D8">
              <w:t xml:space="preserve"> </w:t>
            </w:r>
          </w:p>
          <w:p w14:paraId="67A0E05F" w14:textId="362C53F8" w:rsidR="00A27AA2" w:rsidRDefault="00B61EBA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>T</w:t>
            </w:r>
            <w:r w:rsidRPr="00B61EBA">
              <w:t xml:space="preserve">he proposal </w:t>
            </w:r>
            <w:r w:rsidR="00F410FD">
              <w:t xml:space="preserve">aims to </w:t>
            </w:r>
            <w:r w:rsidRPr="00B61EBA">
              <w:t xml:space="preserve">bring benefits to </w:t>
            </w:r>
            <w:r>
              <w:t xml:space="preserve">my family, </w:t>
            </w:r>
            <w:r w:rsidRPr="00B61EBA">
              <w:t xml:space="preserve">providing much-needed </w:t>
            </w:r>
            <w:r w:rsidR="00CC2855">
              <w:t>work</w:t>
            </w:r>
            <w:r>
              <w:t xml:space="preserve"> space</w:t>
            </w:r>
            <w:r w:rsidR="00CC2855">
              <w:t xml:space="preserve"> in line with the work</w:t>
            </w:r>
            <w:r w:rsidR="0071437B">
              <w:t>-</w:t>
            </w:r>
            <w:r w:rsidR="00CC2855">
              <w:t>from</w:t>
            </w:r>
            <w:r w:rsidR="0071437B">
              <w:t>-h</w:t>
            </w:r>
            <w:r w:rsidR="00CC2855">
              <w:t>ome culture</w:t>
            </w:r>
            <w:r w:rsidR="007318D8">
              <w:t xml:space="preserve"> in addition to </w:t>
            </w:r>
            <w:r w:rsidR="003A3D2E">
              <w:t>bio-diversity and greenery to this</w:t>
            </w:r>
            <w:r w:rsidR="00FB4A7A">
              <w:t xml:space="preserve"> </w:t>
            </w:r>
            <w:r w:rsidR="003A3D2E">
              <w:t>dead space.</w:t>
            </w:r>
          </w:p>
          <w:p w14:paraId="409B2A8D" w14:textId="34D43363" w:rsidR="009623C5" w:rsidRDefault="009623C5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lastRenderedPageBreak/>
              <w:t xml:space="preserve">The proposed build is </w:t>
            </w:r>
            <w:r w:rsidR="00625683">
              <w:t xml:space="preserve">a modern </w:t>
            </w:r>
            <w:r w:rsidRPr="009623C5">
              <w:t>sustainable development</w:t>
            </w:r>
            <w:r w:rsidR="00625683">
              <w:t xml:space="preserve"> which can easily be removed if required in the future</w:t>
            </w:r>
            <w:r w:rsidR="0059679F">
              <w:t xml:space="preserve"> with no impact on environment</w:t>
            </w:r>
            <w:r w:rsidR="00625683">
              <w:t>.</w:t>
            </w:r>
          </w:p>
        </w:tc>
      </w:tr>
      <w:tr w:rsidR="00C64E36" w14:paraId="60027B70" w14:textId="77777777" w:rsidTr="00C71B85">
        <w:trPr>
          <w:trHeight w:val="2691"/>
        </w:trPr>
        <w:tc>
          <w:tcPr>
            <w:tcW w:w="1249" w:type="dxa"/>
            <w:vMerge/>
            <w:vAlign w:val="center"/>
          </w:tcPr>
          <w:p w14:paraId="1CC2000B" w14:textId="77777777" w:rsidR="00C64E36" w:rsidRDefault="00C64E36" w:rsidP="00300478">
            <w:pPr>
              <w:jc w:val="center"/>
            </w:pPr>
          </w:p>
        </w:tc>
        <w:tc>
          <w:tcPr>
            <w:tcW w:w="4072" w:type="dxa"/>
            <w:vAlign w:val="center"/>
          </w:tcPr>
          <w:p w14:paraId="0DF44506" w14:textId="0B722461" w:rsidR="00C64E36" w:rsidRDefault="00C64E36" w:rsidP="007F21EE">
            <w:r>
              <w:t>The proposed ancillary structure leads to removal of trees.</w:t>
            </w:r>
          </w:p>
        </w:tc>
        <w:tc>
          <w:tcPr>
            <w:tcW w:w="8627" w:type="dxa"/>
            <w:vAlign w:val="center"/>
          </w:tcPr>
          <w:p w14:paraId="607392AF" w14:textId="06452355" w:rsidR="00B361D1" w:rsidRDefault="00A63BBE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 xml:space="preserve">The tree in question is a dead </w:t>
            </w:r>
            <w:r w:rsidR="00152EDB">
              <w:t xml:space="preserve">rotting </w:t>
            </w:r>
            <w:r>
              <w:t xml:space="preserve">tree </w:t>
            </w:r>
            <w:r w:rsidR="00B361D1">
              <w:t xml:space="preserve">due </w:t>
            </w:r>
            <w:r>
              <w:t xml:space="preserve">which is sandwiched and dwarfed by </w:t>
            </w:r>
            <w:r w:rsidR="00B361D1">
              <w:t xml:space="preserve">a rubber tree on 133 </w:t>
            </w:r>
            <w:proofErr w:type="spellStart"/>
            <w:r w:rsidR="00B361D1">
              <w:t>Goldhurst</w:t>
            </w:r>
            <w:proofErr w:type="spellEnd"/>
            <w:r w:rsidR="00B361D1">
              <w:t xml:space="preserve"> Terrace.</w:t>
            </w:r>
          </w:p>
          <w:p w14:paraId="766711F8" w14:textId="36902BF4" w:rsidR="00C71B85" w:rsidRDefault="00C71B85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>We understand the importance of trees in the area and currently manage two healthy huge lime trees on our property</w:t>
            </w:r>
            <w:r w:rsidR="0027422D">
              <w:t>.</w:t>
            </w:r>
          </w:p>
          <w:p w14:paraId="3068D6C4" w14:textId="152061E6" w:rsidR="00B361D1" w:rsidRDefault="00B361D1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 xml:space="preserve">The rubber tree </w:t>
            </w:r>
            <w:r w:rsidR="00EF271B">
              <w:t>on 133 s</w:t>
            </w:r>
            <w:r w:rsidR="00AF610D">
              <w:t>ize h</w:t>
            </w:r>
            <w:r>
              <w:t xml:space="preserve">as grown higher and larger and </w:t>
            </w:r>
            <w:r w:rsidR="00AF610D">
              <w:t xml:space="preserve">the </w:t>
            </w:r>
            <w:r>
              <w:t>sunlight is unable to reach this tree leading to it</w:t>
            </w:r>
            <w:r w:rsidR="001F5595">
              <w:t>s</w:t>
            </w:r>
            <w:r>
              <w:t xml:space="preserve"> death</w:t>
            </w:r>
            <w:r w:rsidR="000A5F3D">
              <w:t xml:space="preserve"> and decay</w:t>
            </w:r>
            <w:r>
              <w:t xml:space="preserve">. </w:t>
            </w:r>
          </w:p>
          <w:p w14:paraId="5988611D" w14:textId="0C9575D3" w:rsidR="00C71B85" w:rsidRDefault="00B361D1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>Another point</w:t>
            </w:r>
            <w:r w:rsidR="00E92E26">
              <w:t xml:space="preserve"> to make</w:t>
            </w:r>
            <w:r w:rsidR="001F5595">
              <w:t>,</w:t>
            </w:r>
            <w:r>
              <w:t xml:space="preserve"> that the sunlight in fact transverses from 133 </w:t>
            </w:r>
            <w:proofErr w:type="spellStart"/>
            <w:r>
              <w:t>Goldhurst</w:t>
            </w:r>
            <w:proofErr w:type="spellEnd"/>
            <w:r>
              <w:t xml:space="preserve"> Terrace to 131 </w:t>
            </w:r>
            <w:proofErr w:type="spellStart"/>
            <w:r>
              <w:t>Goldhurst</w:t>
            </w:r>
            <w:proofErr w:type="spellEnd"/>
            <w:r>
              <w:t xml:space="preserve"> Terrace and hence the argument of reduced light due to proposed build is moot.</w:t>
            </w:r>
          </w:p>
        </w:tc>
      </w:tr>
      <w:tr w:rsidR="00C64E36" w14:paraId="7C5AD91E" w14:textId="77777777" w:rsidTr="00C71B85">
        <w:trPr>
          <w:trHeight w:val="1783"/>
        </w:trPr>
        <w:tc>
          <w:tcPr>
            <w:tcW w:w="1249" w:type="dxa"/>
            <w:vMerge/>
            <w:vAlign w:val="center"/>
          </w:tcPr>
          <w:p w14:paraId="5A4652B9" w14:textId="77777777" w:rsidR="00C64E36" w:rsidRDefault="00C64E36" w:rsidP="00300478">
            <w:pPr>
              <w:jc w:val="center"/>
            </w:pPr>
          </w:p>
        </w:tc>
        <w:tc>
          <w:tcPr>
            <w:tcW w:w="4072" w:type="dxa"/>
            <w:vAlign w:val="center"/>
          </w:tcPr>
          <w:p w14:paraId="3DBDDBB7" w14:textId="095A5358" w:rsidR="00C64E36" w:rsidRDefault="00C64E36" w:rsidP="007F21EE">
            <w:r>
              <w:t>The proposed ancillary structure increases the contribution to the flood risk.</w:t>
            </w:r>
          </w:p>
        </w:tc>
        <w:tc>
          <w:tcPr>
            <w:tcW w:w="8627" w:type="dxa"/>
            <w:vAlign w:val="center"/>
          </w:tcPr>
          <w:p w14:paraId="3D2938A6" w14:textId="1CAC8A79" w:rsidR="00C64E36" w:rsidRDefault="00C71B85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 xml:space="preserve">All garden and patio drainage in Flat 1 131 </w:t>
            </w:r>
            <w:proofErr w:type="spellStart"/>
            <w:r>
              <w:t>Goldhurst</w:t>
            </w:r>
            <w:proofErr w:type="spellEnd"/>
            <w:r>
              <w:t xml:space="preserve"> Terrace </w:t>
            </w:r>
            <w:r w:rsidR="006328F7">
              <w:t xml:space="preserve">currently </w:t>
            </w:r>
            <w:r>
              <w:t>us</w:t>
            </w:r>
            <w:r w:rsidR="006328F7">
              <w:t>es</w:t>
            </w:r>
            <w:r>
              <w:t xml:space="preserve"> sustainable soakaway boreholes</w:t>
            </w:r>
            <w:r w:rsidR="00D67412">
              <w:t xml:space="preserve"> (</w:t>
            </w:r>
            <w:proofErr w:type="spellStart"/>
            <w:r w:rsidR="00D67412">
              <w:t>SuDS</w:t>
            </w:r>
            <w:proofErr w:type="spellEnd"/>
            <w:r w:rsidR="00D67412">
              <w:t>)</w:t>
            </w:r>
            <w:r>
              <w:t xml:space="preserve">. This is in line with Camden </w:t>
            </w:r>
            <w:proofErr w:type="spellStart"/>
            <w:r>
              <w:t>S</w:t>
            </w:r>
            <w:r w:rsidR="00D67412">
              <w:t>u</w:t>
            </w:r>
            <w:r>
              <w:t>D</w:t>
            </w:r>
            <w:r w:rsidR="00D67412">
              <w:t>S</w:t>
            </w:r>
            <w:proofErr w:type="spellEnd"/>
            <w:r>
              <w:t xml:space="preserve"> schemes and proposals.</w:t>
            </w:r>
          </w:p>
          <w:p w14:paraId="56E077A5" w14:textId="041522D7" w:rsidR="00C71B85" w:rsidRDefault="00C71B85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 xml:space="preserve">The drainage from the green roof of the proposed structure is planned to </w:t>
            </w:r>
            <w:r w:rsidR="000C08F1">
              <w:t xml:space="preserve">use </w:t>
            </w:r>
            <w:proofErr w:type="spellStart"/>
            <w:r w:rsidR="000C08F1">
              <w:t>SuDS</w:t>
            </w:r>
            <w:proofErr w:type="spellEnd"/>
            <w:r w:rsidR="000C08F1">
              <w:t xml:space="preserve"> (</w:t>
            </w:r>
            <w:r>
              <w:t>soakaway boreholes</w:t>
            </w:r>
            <w:r w:rsidR="000C08F1">
              <w:t>)</w:t>
            </w:r>
            <w:r>
              <w:t xml:space="preserve"> in the garden. We did not add this detail to application as did not feel the need to provide such detail</w:t>
            </w:r>
            <w:r w:rsidR="00E22C19">
              <w:t>ed specification of the build</w:t>
            </w:r>
            <w:r>
              <w:t>.</w:t>
            </w:r>
          </w:p>
        </w:tc>
      </w:tr>
      <w:tr w:rsidR="00C64E36" w14:paraId="4B7AC17D" w14:textId="77777777" w:rsidTr="007F21EE">
        <w:tc>
          <w:tcPr>
            <w:tcW w:w="1249" w:type="dxa"/>
            <w:vMerge/>
            <w:vAlign w:val="center"/>
          </w:tcPr>
          <w:p w14:paraId="44484E7B" w14:textId="77777777" w:rsidR="00C64E36" w:rsidRDefault="00C64E36" w:rsidP="00300478">
            <w:pPr>
              <w:jc w:val="center"/>
            </w:pPr>
          </w:p>
        </w:tc>
        <w:tc>
          <w:tcPr>
            <w:tcW w:w="4072" w:type="dxa"/>
            <w:vAlign w:val="center"/>
          </w:tcPr>
          <w:p w14:paraId="7E656ADE" w14:textId="6F4EBDBD" w:rsidR="00C64E36" w:rsidRDefault="00C64E36" w:rsidP="007F21EE">
            <w:r>
              <w:t xml:space="preserve">The </w:t>
            </w:r>
            <w:r w:rsidRPr="00C64E36">
              <w:t xml:space="preserve">structure </w:t>
            </w:r>
            <w:r>
              <w:t>will lead to reduced light into 133 Garden.</w:t>
            </w:r>
          </w:p>
        </w:tc>
        <w:tc>
          <w:tcPr>
            <w:tcW w:w="8627" w:type="dxa"/>
            <w:vAlign w:val="center"/>
          </w:tcPr>
          <w:p w14:paraId="2CBB8876" w14:textId="56513BEB" w:rsidR="00C71B85" w:rsidRDefault="00C71B85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>S</w:t>
            </w:r>
            <w:r w:rsidR="00B361D1" w:rsidRPr="00B361D1">
              <w:t xml:space="preserve">unlight in fact transverses from 133 </w:t>
            </w:r>
            <w:proofErr w:type="spellStart"/>
            <w:r w:rsidR="00B361D1" w:rsidRPr="00B361D1">
              <w:t>Goldhurst</w:t>
            </w:r>
            <w:proofErr w:type="spellEnd"/>
            <w:r w:rsidR="00B361D1" w:rsidRPr="00B361D1">
              <w:t xml:space="preserve"> Terrace to 131 </w:t>
            </w:r>
            <w:proofErr w:type="spellStart"/>
            <w:r w:rsidR="00B361D1" w:rsidRPr="00B361D1">
              <w:t>Goldhurst</w:t>
            </w:r>
            <w:proofErr w:type="spellEnd"/>
            <w:r w:rsidR="00B361D1" w:rsidRPr="00B361D1">
              <w:t xml:space="preserve"> Terrace and hence the argument of reduced light due to proposed build is moot.</w:t>
            </w:r>
          </w:p>
          <w:p w14:paraId="057488D5" w14:textId="48295D6D" w:rsidR="00C71B85" w:rsidRDefault="00C71B85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 xml:space="preserve">4 storey 13 </w:t>
            </w:r>
            <w:proofErr w:type="spellStart"/>
            <w:r>
              <w:t>Fairhazel</w:t>
            </w:r>
            <w:proofErr w:type="spellEnd"/>
            <w:r>
              <w:t xml:space="preserve"> gardens causes a bigger shadow to both 131 and 133 </w:t>
            </w:r>
            <w:proofErr w:type="spellStart"/>
            <w:r>
              <w:t>Goldhurst</w:t>
            </w:r>
            <w:proofErr w:type="spellEnd"/>
            <w:r>
              <w:t xml:space="preserve"> terrace and proposed build has no impact on this at all.</w:t>
            </w:r>
          </w:p>
          <w:p w14:paraId="24F7A4D2" w14:textId="4FC390ED" w:rsidR="00C64E36" w:rsidRDefault="00B361D1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>The site has been visited by Senior P</w:t>
            </w:r>
            <w:r w:rsidR="00E22C19">
              <w:t>l</w:t>
            </w:r>
            <w:r>
              <w:t>anner (</w:t>
            </w:r>
            <w:r w:rsidRPr="00B361D1">
              <w:t>Brendan Versluys</w:t>
            </w:r>
            <w:r>
              <w:t xml:space="preserve">) and will be able to confirm </w:t>
            </w:r>
            <w:r w:rsidR="00C71B85">
              <w:t>this</w:t>
            </w:r>
            <w:r>
              <w:t>.</w:t>
            </w:r>
          </w:p>
        </w:tc>
      </w:tr>
      <w:tr w:rsidR="00C64E36" w14:paraId="22104C2B" w14:textId="77777777" w:rsidTr="00C71B85">
        <w:trPr>
          <w:trHeight w:val="899"/>
        </w:trPr>
        <w:tc>
          <w:tcPr>
            <w:tcW w:w="1249" w:type="dxa"/>
            <w:vMerge/>
            <w:vAlign w:val="center"/>
          </w:tcPr>
          <w:p w14:paraId="55102174" w14:textId="77777777" w:rsidR="00C64E36" w:rsidRDefault="00C64E36" w:rsidP="00300478">
            <w:pPr>
              <w:jc w:val="center"/>
            </w:pPr>
          </w:p>
        </w:tc>
        <w:tc>
          <w:tcPr>
            <w:tcW w:w="4072" w:type="dxa"/>
            <w:vAlign w:val="center"/>
          </w:tcPr>
          <w:p w14:paraId="66E03408" w14:textId="463C985B" w:rsidR="00C64E36" w:rsidRDefault="00C64E36" w:rsidP="007F21EE">
            <w:r>
              <w:t xml:space="preserve">Lack of </w:t>
            </w:r>
            <w:r w:rsidR="007F21EE">
              <w:t>notices on the street</w:t>
            </w:r>
          </w:p>
        </w:tc>
        <w:tc>
          <w:tcPr>
            <w:tcW w:w="8627" w:type="dxa"/>
            <w:vAlign w:val="center"/>
          </w:tcPr>
          <w:p w14:paraId="42390F64" w14:textId="1A06C6CB" w:rsidR="00C64E36" w:rsidRDefault="001F5674" w:rsidP="00292856">
            <w:r>
              <w:t>N/A</w:t>
            </w:r>
          </w:p>
        </w:tc>
      </w:tr>
      <w:tr w:rsidR="007F21EE" w14:paraId="1FF664B6" w14:textId="77777777" w:rsidTr="00404CB8">
        <w:trPr>
          <w:trHeight w:val="1251"/>
        </w:trPr>
        <w:tc>
          <w:tcPr>
            <w:tcW w:w="1249" w:type="dxa"/>
            <w:vMerge w:val="restart"/>
            <w:vAlign w:val="center"/>
          </w:tcPr>
          <w:p w14:paraId="0074F26D" w14:textId="4EDFC994" w:rsidR="007F21EE" w:rsidRDefault="007F21EE" w:rsidP="00300478">
            <w:pPr>
              <w:jc w:val="center"/>
            </w:pPr>
            <w:r>
              <w:t>Iftikhar Ali</w:t>
            </w:r>
          </w:p>
          <w:p w14:paraId="4D161C24" w14:textId="35443B7B" w:rsidR="007F21EE" w:rsidRDefault="007F21EE" w:rsidP="00300478">
            <w:pPr>
              <w:jc w:val="center"/>
            </w:pPr>
            <w:r>
              <w:t xml:space="preserve">13 </w:t>
            </w:r>
            <w:proofErr w:type="spellStart"/>
            <w:r>
              <w:t>Fairhazel</w:t>
            </w:r>
            <w:proofErr w:type="spellEnd"/>
            <w:r>
              <w:t xml:space="preserve"> Gardens</w:t>
            </w:r>
          </w:p>
        </w:tc>
        <w:tc>
          <w:tcPr>
            <w:tcW w:w="4072" w:type="dxa"/>
            <w:vAlign w:val="center"/>
          </w:tcPr>
          <w:p w14:paraId="644281FE" w14:textId="1036F96A" w:rsidR="007F21EE" w:rsidRDefault="007F21EE" w:rsidP="007F21EE">
            <w:r>
              <w:t>Subsidence to his property</w:t>
            </w:r>
          </w:p>
        </w:tc>
        <w:tc>
          <w:tcPr>
            <w:tcW w:w="8627" w:type="dxa"/>
            <w:vAlign w:val="center"/>
          </w:tcPr>
          <w:p w14:paraId="1579BD43" w14:textId="77777777" w:rsidR="007F21EE" w:rsidRDefault="00292856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 xml:space="preserve">13 </w:t>
            </w:r>
            <w:proofErr w:type="spellStart"/>
            <w:r>
              <w:t>Fairhazel</w:t>
            </w:r>
            <w:proofErr w:type="spellEnd"/>
            <w:r>
              <w:t xml:space="preserve"> gardens is 4 floors above ground level and has 1 deep basement. The foundation of 13 </w:t>
            </w:r>
            <w:proofErr w:type="spellStart"/>
            <w:r>
              <w:t>Fairhazel</w:t>
            </w:r>
            <w:proofErr w:type="spellEnd"/>
            <w:r>
              <w:t xml:space="preserve"> gardens goes more than 15m from our garden level. </w:t>
            </w:r>
          </w:p>
          <w:p w14:paraId="6681E335" w14:textId="7AF63BA1" w:rsidR="00292856" w:rsidRDefault="00292856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>To put things in prospective the proposed build will be putting 20cm to 25cm pile foundation and hence this point is moot.</w:t>
            </w:r>
          </w:p>
        </w:tc>
      </w:tr>
      <w:tr w:rsidR="007F21EE" w14:paraId="51D313EC" w14:textId="77777777" w:rsidTr="00292856">
        <w:trPr>
          <w:trHeight w:val="1167"/>
        </w:trPr>
        <w:tc>
          <w:tcPr>
            <w:tcW w:w="1249" w:type="dxa"/>
            <w:vMerge/>
            <w:vAlign w:val="center"/>
          </w:tcPr>
          <w:p w14:paraId="523C98C4" w14:textId="77777777" w:rsidR="007F21EE" w:rsidRDefault="007F21EE" w:rsidP="007F21EE">
            <w:pPr>
              <w:jc w:val="center"/>
            </w:pPr>
          </w:p>
        </w:tc>
        <w:tc>
          <w:tcPr>
            <w:tcW w:w="4072" w:type="dxa"/>
            <w:vAlign w:val="center"/>
          </w:tcPr>
          <w:p w14:paraId="79BD83FF" w14:textId="43F67F22" w:rsidR="007F21EE" w:rsidRDefault="007F21EE" w:rsidP="007F21EE">
            <w:r>
              <w:t>Number of trees removed under current proposal.</w:t>
            </w:r>
          </w:p>
        </w:tc>
        <w:tc>
          <w:tcPr>
            <w:tcW w:w="8627" w:type="dxa"/>
            <w:vAlign w:val="center"/>
          </w:tcPr>
          <w:p w14:paraId="767DC3F2" w14:textId="3A85F481" w:rsidR="007F21EE" w:rsidRDefault="00292856" w:rsidP="007F21EE">
            <w:r>
              <w:t>We have covered this point above.</w:t>
            </w:r>
          </w:p>
        </w:tc>
      </w:tr>
      <w:tr w:rsidR="007F21EE" w14:paraId="67D39067" w14:textId="77777777" w:rsidTr="00292856">
        <w:trPr>
          <w:trHeight w:val="830"/>
        </w:trPr>
        <w:tc>
          <w:tcPr>
            <w:tcW w:w="1249" w:type="dxa"/>
            <w:vMerge/>
            <w:vAlign w:val="center"/>
          </w:tcPr>
          <w:p w14:paraId="275210F9" w14:textId="77777777" w:rsidR="007F21EE" w:rsidRDefault="007F21EE" w:rsidP="007F21EE">
            <w:pPr>
              <w:jc w:val="center"/>
            </w:pPr>
          </w:p>
        </w:tc>
        <w:tc>
          <w:tcPr>
            <w:tcW w:w="4072" w:type="dxa"/>
            <w:vAlign w:val="center"/>
          </w:tcPr>
          <w:p w14:paraId="1261D822" w14:textId="62781B68" w:rsidR="007F21EE" w:rsidRDefault="007F21EE" w:rsidP="007F21EE">
            <w:r>
              <w:t>Proposed structure will make flooding worse in the area.</w:t>
            </w:r>
          </w:p>
        </w:tc>
        <w:tc>
          <w:tcPr>
            <w:tcW w:w="8627" w:type="dxa"/>
            <w:vAlign w:val="center"/>
          </w:tcPr>
          <w:p w14:paraId="4EAD4241" w14:textId="7AF45EA7" w:rsidR="007F21EE" w:rsidRDefault="00292856" w:rsidP="007F21EE">
            <w:r>
              <w:t>We have covered this point above. The proposed build plan to use sustainable drainage using soakaway boreholes.</w:t>
            </w:r>
          </w:p>
        </w:tc>
      </w:tr>
      <w:tr w:rsidR="00292856" w14:paraId="5B5272FF" w14:textId="77777777" w:rsidTr="007F21EE">
        <w:trPr>
          <w:trHeight w:val="593"/>
        </w:trPr>
        <w:tc>
          <w:tcPr>
            <w:tcW w:w="1249" w:type="dxa"/>
            <w:vMerge/>
            <w:vAlign w:val="center"/>
          </w:tcPr>
          <w:p w14:paraId="6F47F33C" w14:textId="77777777" w:rsidR="00292856" w:rsidRDefault="00292856" w:rsidP="00292856">
            <w:pPr>
              <w:jc w:val="center"/>
            </w:pPr>
          </w:p>
        </w:tc>
        <w:tc>
          <w:tcPr>
            <w:tcW w:w="4072" w:type="dxa"/>
            <w:vAlign w:val="center"/>
          </w:tcPr>
          <w:p w14:paraId="364B24B5" w14:textId="34C05FBD" w:rsidR="00292856" w:rsidRDefault="00292856" w:rsidP="00292856">
            <w:r>
              <w:t>Lack of notices on the street</w:t>
            </w:r>
          </w:p>
        </w:tc>
        <w:tc>
          <w:tcPr>
            <w:tcW w:w="8627" w:type="dxa"/>
            <w:vAlign w:val="center"/>
          </w:tcPr>
          <w:p w14:paraId="7BCBFA68" w14:textId="123900D9" w:rsidR="00292856" w:rsidRDefault="00E22C19" w:rsidP="00292856">
            <w:r>
              <w:t>N/A</w:t>
            </w:r>
          </w:p>
        </w:tc>
      </w:tr>
      <w:tr w:rsidR="00292856" w14:paraId="2FF34516" w14:textId="77777777" w:rsidTr="004A149E">
        <w:trPr>
          <w:trHeight w:val="665"/>
        </w:trPr>
        <w:tc>
          <w:tcPr>
            <w:tcW w:w="1249" w:type="dxa"/>
            <w:vMerge w:val="restart"/>
            <w:vAlign w:val="center"/>
          </w:tcPr>
          <w:p w14:paraId="48E5E314" w14:textId="1ED1D55C" w:rsidR="004A149E" w:rsidRDefault="00292856" w:rsidP="00E82B4C">
            <w:pPr>
              <w:jc w:val="center"/>
            </w:pPr>
            <w:r>
              <w:t>CRASH</w:t>
            </w:r>
          </w:p>
        </w:tc>
        <w:tc>
          <w:tcPr>
            <w:tcW w:w="4072" w:type="dxa"/>
            <w:vAlign w:val="center"/>
          </w:tcPr>
          <w:p w14:paraId="3645634A" w14:textId="639A3D6B" w:rsidR="00292856" w:rsidRDefault="00292856" w:rsidP="00292856">
            <w:r>
              <w:t>G</w:t>
            </w:r>
            <w:r w:rsidRPr="007F21EE">
              <w:t>arden room flush with boundary walls</w:t>
            </w:r>
          </w:p>
        </w:tc>
        <w:tc>
          <w:tcPr>
            <w:tcW w:w="8627" w:type="dxa"/>
            <w:vAlign w:val="center"/>
          </w:tcPr>
          <w:p w14:paraId="0CA96FA6" w14:textId="54BF6076" w:rsidR="00B324B2" w:rsidRDefault="00B324B2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 xml:space="preserve">Proposed design has been carefully considered and we believe is appropriate for the location. </w:t>
            </w:r>
          </w:p>
          <w:p w14:paraId="0AA94139" w14:textId="77777777" w:rsidR="00C9708C" w:rsidRDefault="00C9708C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>Proposed g</w:t>
            </w:r>
            <w:r w:rsidR="00B324B2">
              <w:t xml:space="preserve">arden room is sympathetic to the existing architecture in the area and enhances the appearance of the property. </w:t>
            </w:r>
          </w:p>
          <w:p w14:paraId="67C0543E" w14:textId="17AEE63B" w:rsidR="00B324B2" w:rsidRDefault="00B324B2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>The garden room ha</w:t>
            </w:r>
            <w:r w:rsidR="00C602E7">
              <w:t>s</w:t>
            </w:r>
            <w:r>
              <w:t xml:space="preserve"> been designed to complement the existing building materials and </w:t>
            </w:r>
            <w:proofErr w:type="spellStart"/>
            <w:r>
              <w:t>colors</w:t>
            </w:r>
            <w:proofErr w:type="spellEnd"/>
            <w:r>
              <w:t>, and include features such as green roofs</w:t>
            </w:r>
            <w:r w:rsidR="00C9708C">
              <w:t xml:space="preserve">, </w:t>
            </w:r>
            <w:proofErr w:type="spellStart"/>
            <w:r w:rsidR="00C9708C">
              <w:t>SuDS</w:t>
            </w:r>
            <w:proofErr w:type="spellEnd"/>
            <w:r w:rsidR="00C9708C">
              <w:t xml:space="preserve"> and other</w:t>
            </w:r>
            <w:r>
              <w:t xml:space="preserve"> sustainable design elements.</w:t>
            </w:r>
          </w:p>
          <w:p w14:paraId="19344E5F" w14:textId="5D516ECF" w:rsidR="00B324B2" w:rsidRDefault="00B324B2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 xml:space="preserve">Furthermore, the proposed </w:t>
            </w:r>
            <w:r w:rsidR="004544C5">
              <w:t>build</w:t>
            </w:r>
            <w:r>
              <w:t xml:space="preserve"> </w:t>
            </w:r>
            <w:r w:rsidR="008D41D5">
              <w:t>has</w:t>
            </w:r>
            <w:r>
              <w:t xml:space="preserve"> been designed with consideration for the privacy of </w:t>
            </w:r>
            <w:r w:rsidR="004544C5">
              <w:t>neighbouring</w:t>
            </w:r>
            <w:r>
              <w:t xml:space="preserve"> propert</w:t>
            </w:r>
            <w:r w:rsidR="008D41D5">
              <w:t>y</w:t>
            </w:r>
            <w:r>
              <w:t xml:space="preserve">. The design </w:t>
            </w:r>
            <w:r w:rsidR="002F0B2E">
              <w:t xml:space="preserve">ensures </w:t>
            </w:r>
            <w:r>
              <w:t>that there are no overlooking issues.</w:t>
            </w:r>
            <w:r w:rsidR="00A55E71">
              <w:t xml:space="preserve"> The existing shrubs and trees will continued to be maintained on 131 side which provide a thick </w:t>
            </w:r>
            <w:r w:rsidR="00314E0C">
              <w:t>cover to the proposed garden office.</w:t>
            </w:r>
          </w:p>
          <w:p w14:paraId="0724D812" w14:textId="77777777" w:rsidR="00F40D74" w:rsidRDefault="009C447A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>Even though the flush design allows for maximum use of the available space helps to create a more seamless connection between the indoor and outdoor areas</w:t>
            </w:r>
            <w:r w:rsidR="00F40D74">
              <w:t>;</w:t>
            </w:r>
            <w:r>
              <w:t xml:space="preserve"> </w:t>
            </w:r>
            <w:r w:rsidR="004544C5">
              <w:t>In line with your feedback, w</w:t>
            </w:r>
            <w:r w:rsidR="00F16450">
              <w:t xml:space="preserve">e are happy to adjust the plans and move 30-50cm away from the boundary. </w:t>
            </w:r>
          </w:p>
          <w:p w14:paraId="1EFECC60" w14:textId="51FD8D5C" w:rsidR="00F16450" w:rsidRDefault="00F16450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>Please see amended plans.</w:t>
            </w:r>
          </w:p>
        </w:tc>
      </w:tr>
      <w:tr w:rsidR="00292856" w14:paraId="12306474" w14:textId="77777777" w:rsidTr="00B376A3">
        <w:trPr>
          <w:trHeight w:val="1271"/>
        </w:trPr>
        <w:tc>
          <w:tcPr>
            <w:tcW w:w="1249" w:type="dxa"/>
            <w:vMerge/>
            <w:vAlign w:val="center"/>
          </w:tcPr>
          <w:p w14:paraId="44C5921E" w14:textId="77777777" w:rsidR="00292856" w:rsidRDefault="00292856" w:rsidP="00292856">
            <w:pPr>
              <w:jc w:val="center"/>
            </w:pPr>
          </w:p>
        </w:tc>
        <w:tc>
          <w:tcPr>
            <w:tcW w:w="4072" w:type="dxa"/>
            <w:vAlign w:val="center"/>
          </w:tcPr>
          <w:p w14:paraId="6A8357A5" w14:textId="1C71BC15" w:rsidR="00292856" w:rsidRDefault="00292856" w:rsidP="00292856">
            <w:r>
              <w:t>Removal of plants for putting in the proposed structure.</w:t>
            </w:r>
          </w:p>
        </w:tc>
        <w:tc>
          <w:tcPr>
            <w:tcW w:w="8627" w:type="dxa"/>
            <w:vAlign w:val="center"/>
          </w:tcPr>
          <w:p w14:paraId="2D813ED9" w14:textId="77777777" w:rsidR="00D01F67" w:rsidRDefault="00292856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 xml:space="preserve">We are planting a garden roof on the proposed build and plant climbers around. </w:t>
            </w:r>
            <w:r w:rsidR="00D01F67">
              <w:t xml:space="preserve">Please see amended plans. </w:t>
            </w:r>
          </w:p>
          <w:p w14:paraId="4BC65179" w14:textId="5F0CDCC8" w:rsidR="008048BB" w:rsidRDefault="00292856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 xml:space="preserve">We will also be planting other plants to </w:t>
            </w:r>
            <w:r w:rsidR="008A09FE">
              <w:t xml:space="preserve">maintain and increase </w:t>
            </w:r>
            <w:r w:rsidR="00D01F67">
              <w:t>green</w:t>
            </w:r>
            <w:r>
              <w:t xml:space="preserve"> </w:t>
            </w:r>
            <w:r w:rsidR="00D01F67">
              <w:t xml:space="preserve">in our garden as the part of this project. </w:t>
            </w:r>
          </w:p>
        </w:tc>
      </w:tr>
      <w:tr w:rsidR="00292856" w14:paraId="58B28C99" w14:textId="77777777" w:rsidTr="00292856">
        <w:trPr>
          <w:trHeight w:val="665"/>
        </w:trPr>
        <w:tc>
          <w:tcPr>
            <w:tcW w:w="1249" w:type="dxa"/>
            <w:vMerge/>
            <w:vAlign w:val="center"/>
          </w:tcPr>
          <w:p w14:paraId="131325D9" w14:textId="77777777" w:rsidR="00292856" w:rsidRDefault="00292856" w:rsidP="00292856">
            <w:pPr>
              <w:jc w:val="center"/>
            </w:pPr>
          </w:p>
        </w:tc>
        <w:tc>
          <w:tcPr>
            <w:tcW w:w="4072" w:type="dxa"/>
            <w:vAlign w:val="center"/>
          </w:tcPr>
          <w:p w14:paraId="609FA14A" w14:textId="5391C49F" w:rsidR="00292856" w:rsidRDefault="00292856" w:rsidP="00292856">
            <w:r>
              <w:t xml:space="preserve">No passage for wildlife </w:t>
            </w:r>
          </w:p>
        </w:tc>
        <w:tc>
          <w:tcPr>
            <w:tcW w:w="8627" w:type="dxa"/>
            <w:vAlign w:val="center"/>
          </w:tcPr>
          <w:p w14:paraId="0D48330B" w14:textId="5A081128" w:rsidR="00292856" w:rsidRDefault="0015628E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 xml:space="preserve">The proposed plans cover </w:t>
            </w:r>
            <w:r w:rsidR="00296E78">
              <w:t xml:space="preserve">only </w:t>
            </w:r>
            <w:r>
              <w:t>3m of 1</w:t>
            </w:r>
            <w:r w:rsidR="00296E78">
              <w:t>2</w:t>
            </w:r>
            <w:r>
              <w:t xml:space="preserve">m </w:t>
            </w:r>
            <w:r w:rsidR="007247B9">
              <w:t>boundary.</w:t>
            </w:r>
          </w:p>
          <w:p w14:paraId="731587F4" w14:textId="77777777" w:rsidR="007247B9" w:rsidRDefault="007247B9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>The build will be offset 30-50cm off the boundary.</w:t>
            </w:r>
          </w:p>
          <w:p w14:paraId="66FB7B35" w14:textId="1933138E" w:rsidR="007247B9" w:rsidRDefault="0069570B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 xml:space="preserve">The proposed build </w:t>
            </w:r>
            <w:r w:rsidRPr="0069570B">
              <w:t>include</w:t>
            </w:r>
            <w:r w:rsidR="005A61AD">
              <w:t>s a</w:t>
            </w:r>
            <w:r w:rsidRPr="0069570B">
              <w:t xml:space="preserve"> green roof</w:t>
            </w:r>
            <w:r w:rsidR="00A876ED">
              <w:t xml:space="preserve">s and </w:t>
            </w:r>
            <w:r w:rsidR="00215BAF">
              <w:t xml:space="preserve">additional </w:t>
            </w:r>
            <w:r w:rsidR="00A876ED">
              <w:t xml:space="preserve">greenery </w:t>
            </w:r>
            <w:r w:rsidR="00215BAF">
              <w:t>around the building that will preserve wildlife habitats.</w:t>
            </w:r>
          </w:p>
        </w:tc>
      </w:tr>
      <w:tr w:rsidR="00292856" w14:paraId="60EE4550" w14:textId="77777777" w:rsidTr="00292856">
        <w:trPr>
          <w:trHeight w:val="665"/>
        </w:trPr>
        <w:tc>
          <w:tcPr>
            <w:tcW w:w="1249" w:type="dxa"/>
            <w:vMerge/>
            <w:vAlign w:val="center"/>
          </w:tcPr>
          <w:p w14:paraId="4D59706F" w14:textId="77777777" w:rsidR="00292856" w:rsidRDefault="00292856" w:rsidP="00292856">
            <w:pPr>
              <w:jc w:val="center"/>
            </w:pPr>
          </w:p>
        </w:tc>
        <w:tc>
          <w:tcPr>
            <w:tcW w:w="4072" w:type="dxa"/>
            <w:vAlign w:val="center"/>
          </w:tcPr>
          <w:p w14:paraId="7B3B2B43" w14:textId="0063956E" w:rsidR="00292856" w:rsidRDefault="00292856" w:rsidP="00292856">
            <w:r>
              <w:t>Very little green open green area after completion and claims area m2 in DAS is misleading.</w:t>
            </w:r>
          </w:p>
        </w:tc>
        <w:tc>
          <w:tcPr>
            <w:tcW w:w="8627" w:type="dxa"/>
            <w:vAlign w:val="center"/>
          </w:tcPr>
          <w:p w14:paraId="27F79A7C" w14:textId="77373DFC" w:rsidR="00292856" w:rsidRDefault="007247B9" w:rsidP="00292856">
            <w:r>
              <w:t xml:space="preserve">This claim is incorrect. </w:t>
            </w:r>
            <w:r w:rsidR="0025786B">
              <w:t>The drawing and measurements are correct.</w:t>
            </w:r>
          </w:p>
        </w:tc>
      </w:tr>
      <w:tr w:rsidR="00292856" w14:paraId="51204907" w14:textId="77777777" w:rsidTr="00292856">
        <w:trPr>
          <w:trHeight w:val="665"/>
        </w:trPr>
        <w:tc>
          <w:tcPr>
            <w:tcW w:w="1249" w:type="dxa"/>
            <w:vMerge/>
            <w:vAlign w:val="center"/>
          </w:tcPr>
          <w:p w14:paraId="3250B46E" w14:textId="77777777" w:rsidR="00292856" w:rsidRDefault="00292856" w:rsidP="00292856">
            <w:pPr>
              <w:jc w:val="center"/>
            </w:pPr>
          </w:p>
        </w:tc>
        <w:tc>
          <w:tcPr>
            <w:tcW w:w="4072" w:type="dxa"/>
            <w:vAlign w:val="center"/>
          </w:tcPr>
          <w:p w14:paraId="5D26AF62" w14:textId="26C698A8" w:rsidR="00292856" w:rsidRDefault="00292856" w:rsidP="00292856">
            <w:r>
              <w:t>Inclusion of WC is undesirable and increases flood risk.</w:t>
            </w:r>
          </w:p>
        </w:tc>
        <w:tc>
          <w:tcPr>
            <w:tcW w:w="8627" w:type="dxa"/>
            <w:vAlign w:val="center"/>
          </w:tcPr>
          <w:p w14:paraId="3023311F" w14:textId="765E42F2" w:rsidR="00292856" w:rsidRDefault="002E2DCF" w:rsidP="00292856">
            <w:r>
              <w:t>The proposed WC is a mere convenience</w:t>
            </w:r>
            <w:r w:rsidR="001B73E1">
              <w:t xml:space="preserve"> rather than flood risk. </w:t>
            </w:r>
            <w:r w:rsidR="00496237">
              <w:t>W</w:t>
            </w:r>
            <w:r w:rsidR="001B73E1">
              <w:t>e remain open for negotiation on this.</w:t>
            </w:r>
            <w:r w:rsidR="00496237">
              <w:t xml:space="preserve"> Please let us know your view.</w:t>
            </w:r>
          </w:p>
        </w:tc>
      </w:tr>
      <w:tr w:rsidR="00292856" w14:paraId="1E18DE50" w14:textId="77777777" w:rsidTr="006A7B31">
        <w:trPr>
          <w:trHeight w:val="1344"/>
        </w:trPr>
        <w:tc>
          <w:tcPr>
            <w:tcW w:w="1249" w:type="dxa"/>
            <w:vMerge/>
            <w:vAlign w:val="center"/>
          </w:tcPr>
          <w:p w14:paraId="01B38496" w14:textId="77777777" w:rsidR="00292856" w:rsidRDefault="00292856" w:rsidP="00292856">
            <w:pPr>
              <w:jc w:val="center"/>
            </w:pPr>
          </w:p>
        </w:tc>
        <w:tc>
          <w:tcPr>
            <w:tcW w:w="4072" w:type="dxa"/>
            <w:vAlign w:val="center"/>
          </w:tcPr>
          <w:p w14:paraId="5EF21AA0" w14:textId="0B108A7B" w:rsidR="00292856" w:rsidRDefault="00292856" w:rsidP="00292856">
            <w:r>
              <w:t>Visual impact from the street</w:t>
            </w:r>
          </w:p>
        </w:tc>
        <w:tc>
          <w:tcPr>
            <w:tcW w:w="8627" w:type="dxa"/>
            <w:vAlign w:val="center"/>
          </w:tcPr>
          <w:p w14:paraId="135F192D" w14:textId="77777777" w:rsidR="00292856" w:rsidRDefault="001B73E1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 xml:space="preserve">The proposed build </w:t>
            </w:r>
            <w:r w:rsidR="008E648C">
              <w:t xml:space="preserve">is in the corner of the garden and </w:t>
            </w:r>
            <w:r>
              <w:t>will not be visible</w:t>
            </w:r>
            <w:r w:rsidR="008E648C">
              <w:t xml:space="preserve"> from street level </w:t>
            </w:r>
            <w:r w:rsidR="006A7B31">
              <w:t>under any circumstances.</w:t>
            </w:r>
          </w:p>
          <w:p w14:paraId="08F44572" w14:textId="40710AC1" w:rsidR="006A7B31" w:rsidRDefault="006A7B31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>The site has been visited by Senior Planner (</w:t>
            </w:r>
            <w:r w:rsidRPr="00B361D1">
              <w:t>Brendan Versluys</w:t>
            </w:r>
            <w:r>
              <w:t>) and will be able to confirm this.</w:t>
            </w:r>
          </w:p>
        </w:tc>
      </w:tr>
      <w:tr w:rsidR="00292856" w14:paraId="7FEACA1C" w14:textId="77777777" w:rsidTr="006A7B31">
        <w:trPr>
          <w:trHeight w:val="948"/>
        </w:trPr>
        <w:tc>
          <w:tcPr>
            <w:tcW w:w="1249" w:type="dxa"/>
            <w:vMerge/>
            <w:vAlign w:val="center"/>
          </w:tcPr>
          <w:p w14:paraId="5EFF725F" w14:textId="77777777" w:rsidR="00292856" w:rsidRDefault="00292856" w:rsidP="00292856">
            <w:pPr>
              <w:jc w:val="center"/>
            </w:pPr>
          </w:p>
        </w:tc>
        <w:tc>
          <w:tcPr>
            <w:tcW w:w="4072" w:type="dxa"/>
            <w:vAlign w:val="center"/>
          </w:tcPr>
          <w:p w14:paraId="08D398A2" w14:textId="06C67EE1" w:rsidR="00292856" w:rsidRDefault="00292856" w:rsidP="00292856">
            <w:r>
              <w:t>D</w:t>
            </w:r>
            <w:r w:rsidRPr="007F21EE">
              <w:t>irect lines of sight into no. 133</w:t>
            </w:r>
          </w:p>
        </w:tc>
        <w:tc>
          <w:tcPr>
            <w:tcW w:w="8627" w:type="dxa"/>
            <w:vAlign w:val="center"/>
          </w:tcPr>
          <w:p w14:paraId="1F42EDBF" w14:textId="6A885ED9" w:rsidR="002E2175" w:rsidRDefault="002E2175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 xml:space="preserve">The </w:t>
            </w:r>
            <w:r w:rsidR="00257C75">
              <w:t xml:space="preserve">direct line of sight / view is covered with thick shrubbery and plants on 131 </w:t>
            </w:r>
            <w:proofErr w:type="spellStart"/>
            <w:r w:rsidR="00257C75">
              <w:t>Goldhur</w:t>
            </w:r>
            <w:r w:rsidR="00B735F4">
              <w:t>t</w:t>
            </w:r>
            <w:proofErr w:type="spellEnd"/>
            <w:r w:rsidR="00B735F4">
              <w:t xml:space="preserve"> Terrace side so this point is moot</w:t>
            </w:r>
            <w:r w:rsidR="00670BC5">
              <w:t xml:space="preserve">. </w:t>
            </w:r>
          </w:p>
          <w:p w14:paraId="740C29A4" w14:textId="0CAB904A" w:rsidR="00292856" w:rsidRDefault="006A7B31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 xml:space="preserve">There is thick shrubbery, plants and trees along the boundary line </w:t>
            </w:r>
            <w:r w:rsidR="0040009F">
              <w:t xml:space="preserve">between 131 and 133. These plantations are well maintained and will continue to be maintained </w:t>
            </w:r>
            <w:r w:rsidR="000F42FD">
              <w:t xml:space="preserve">post build. </w:t>
            </w:r>
          </w:p>
          <w:p w14:paraId="2CCB2F1D" w14:textId="14B9A707" w:rsidR="00670BC5" w:rsidRDefault="00670BC5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>Refer to attached</w:t>
            </w:r>
            <w:r w:rsidR="00607B2F">
              <w:t xml:space="preserve"> drawings and</w:t>
            </w:r>
            <w:r>
              <w:t xml:space="preserve"> photos.</w:t>
            </w:r>
          </w:p>
          <w:p w14:paraId="71AF1F19" w14:textId="19D69BE9" w:rsidR="00082B53" w:rsidRDefault="00082B53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>The total height on the boundary wall + wooden trellis is 2.</w:t>
            </w:r>
            <w:r w:rsidR="00337FBA">
              <w:t>3</w:t>
            </w:r>
            <w:r>
              <w:t>m behind thick shrubbery</w:t>
            </w:r>
            <w:r w:rsidR="00337FBA">
              <w:t xml:space="preserve"> </w:t>
            </w:r>
            <w:r w:rsidR="005B7049">
              <w:t>as noted in photos</w:t>
            </w:r>
            <w:r w:rsidR="00337FBA">
              <w:t>. Note that d</w:t>
            </w:r>
            <w:r w:rsidR="005B7049">
              <w:t>ense shrubbery</w:t>
            </w:r>
            <w:r w:rsidR="00337FBA">
              <w:t xml:space="preserve"> and plants block the wall view completely.</w:t>
            </w:r>
          </w:p>
          <w:p w14:paraId="154100E1" w14:textId="481DA559" w:rsidR="000F42FD" w:rsidRDefault="00B735F4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>The site has been visited by Senior Planner (</w:t>
            </w:r>
            <w:r w:rsidRPr="00B361D1">
              <w:t>Brendan Versluys</w:t>
            </w:r>
            <w:r>
              <w:t>) and will be able to confirm this.</w:t>
            </w:r>
          </w:p>
          <w:p w14:paraId="38932477" w14:textId="00F31F70" w:rsidR="00562294" w:rsidRDefault="00562294" w:rsidP="00670BC5">
            <w:pPr>
              <w:pStyle w:val="ListParagraph"/>
              <w:numPr>
                <w:ilvl w:val="0"/>
                <w:numId w:val="11"/>
              </w:numPr>
              <w:spacing w:after="60"/>
              <w:ind w:left="525"/>
              <w:contextualSpacing w:val="0"/>
            </w:pPr>
            <w:r>
              <w:t>T</w:t>
            </w:r>
            <w:r w:rsidRPr="00562294">
              <w:t>he proposed build has been designed with consideration for the privacy of neighbouring property. The design ensure</w:t>
            </w:r>
            <w:r w:rsidR="00A67C59">
              <w:t>s</w:t>
            </w:r>
            <w:r w:rsidRPr="00562294">
              <w:t xml:space="preserve"> that there are no overlooking issues</w:t>
            </w:r>
            <w:r w:rsidR="00A67C59">
              <w:t>. The placement of doors and windows has been made in</w:t>
            </w:r>
            <w:r w:rsidR="00A67C59" w:rsidRPr="00A67C59">
              <w:t xml:space="preserve"> a way that </w:t>
            </w:r>
            <w:r w:rsidR="00FA3727">
              <w:t>removes</w:t>
            </w:r>
            <w:r w:rsidR="00A67C59" w:rsidRPr="00A67C59">
              <w:t xml:space="preserve"> any potential visual intrusion</w:t>
            </w:r>
            <w:r w:rsidR="00A67C59">
              <w:t xml:space="preserve"> and take</w:t>
            </w:r>
            <w:r w:rsidR="00FA3727">
              <w:t>s</w:t>
            </w:r>
            <w:r w:rsidR="00A67C59">
              <w:t xml:space="preserve"> maximum advantage of shrubs</w:t>
            </w:r>
            <w:r w:rsidR="00FA3727">
              <w:t xml:space="preserve"> and trees on 131 side</w:t>
            </w:r>
            <w:r w:rsidR="001E4253">
              <w:t>.</w:t>
            </w:r>
          </w:p>
        </w:tc>
      </w:tr>
    </w:tbl>
    <w:p w14:paraId="5F500D5F" w14:textId="77777777" w:rsidR="00300478" w:rsidRDefault="00300478" w:rsidP="00300478"/>
    <w:sectPr w:rsidR="00300478" w:rsidSect="004A149E">
      <w:pgSz w:w="16838" w:h="11906" w:orient="landscape"/>
      <w:pgMar w:top="709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712A"/>
    <w:multiLevelType w:val="hybridMultilevel"/>
    <w:tmpl w:val="851284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1FC1"/>
    <w:multiLevelType w:val="hybridMultilevel"/>
    <w:tmpl w:val="792AE1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4C02"/>
    <w:multiLevelType w:val="hybridMultilevel"/>
    <w:tmpl w:val="A76428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28AF"/>
    <w:multiLevelType w:val="hybridMultilevel"/>
    <w:tmpl w:val="ED3250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54904"/>
    <w:multiLevelType w:val="hybridMultilevel"/>
    <w:tmpl w:val="E7D21F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341E1"/>
    <w:multiLevelType w:val="hybridMultilevel"/>
    <w:tmpl w:val="097EAB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D3EBD"/>
    <w:multiLevelType w:val="hybridMultilevel"/>
    <w:tmpl w:val="31A870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90299"/>
    <w:multiLevelType w:val="hybridMultilevel"/>
    <w:tmpl w:val="D1809F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D7AD3"/>
    <w:multiLevelType w:val="hybridMultilevel"/>
    <w:tmpl w:val="8DE64A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47678"/>
    <w:multiLevelType w:val="hybridMultilevel"/>
    <w:tmpl w:val="4F1C77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751CC"/>
    <w:multiLevelType w:val="hybridMultilevel"/>
    <w:tmpl w:val="6C5C98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85955">
    <w:abstractNumId w:val="0"/>
  </w:num>
  <w:num w:numId="2" w16cid:durableId="319971122">
    <w:abstractNumId w:val="8"/>
  </w:num>
  <w:num w:numId="3" w16cid:durableId="133983771">
    <w:abstractNumId w:val="5"/>
  </w:num>
  <w:num w:numId="4" w16cid:durableId="978147154">
    <w:abstractNumId w:val="3"/>
  </w:num>
  <w:num w:numId="5" w16cid:durableId="369427457">
    <w:abstractNumId w:val="9"/>
  </w:num>
  <w:num w:numId="6" w16cid:durableId="983924030">
    <w:abstractNumId w:val="2"/>
  </w:num>
  <w:num w:numId="7" w16cid:durableId="252708317">
    <w:abstractNumId w:val="4"/>
  </w:num>
  <w:num w:numId="8" w16cid:durableId="1561794374">
    <w:abstractNumId w:val="1"/>
  </w:num>
  <w:num w:numId="9" w16cid:durableId="469590581">
    <w:abstractNumId w:val="7"/>
  </w:num>
  <w:num w:numId="10" w16cid:durableId="1285582307">
    <w:abstractNumId w:val="10"/>
  </w:num>
  <w:num w:numId="11" w16cid:durableId="296225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78"/>
    <w:rsid w:val="00012325"/>
    <w:rsid w:val="00013E8E"/>
    <w:rsid w:val="0002712C"/>
    <w:rsid w:val="000317C5"/>
    <w:rsid w:val="000433F3"/>
    <w:rsid w:val="00044F01"/>
    <w:rsid w:val="00051698"/>
    <w:rsid w:val="000722E7"/>
    <w:rsid w:val="00082B53"/>
    <w:rsid w:val="000A5F3D"/>
    <w:rsid w:val="000B1089"/>
    <w:rsid w:val="000C08F1"/>
    <w:rsid w:val="000F42FD"/>
    <w:rsid w:val="001040BB"/>
    <w:rsid w:val="00144B14"/>
    <w:rsid w:val="00152EDB"/>
    <w:rsid w:val="0015628E"/>
    <w:rsid w:val="00194ABE"/>
    <w:rsid w:val="001B73E1"/>
    <w:rsid w:val="001D7AC8"/>
    <w:rsid w:val="001E4253"/>
    <w:rsid w:val="001F5595"/>
    <w:rsid w:val="001F5674"/>
    <w:rsid w:val="00210FB6"/>
    <w:rsid w:val="00215BAF"/>
    <w:rsid w:val="0025786B"/>
    <w:rsid w:val="00257C75"/>
    <w:rsid w:val="0027422D"/>
    <w:rsid w:val="0029255D"/>
    <w:rsid w:val="00292856"/>
    <w:rsid w:val="00296E78"/>
    <w:rsid w:val="002A7817"/>
    <w:rsid w:val="002C4E9E"/>
    <w:rsid w:val="002E2175"/>
    <w:rsid w:val="002E2DCF"/>
    <w:rsid w:val="002F0B2E"/>
    <w:rsid w:val="00300478"/>
    <w:rsid w:val="00314E0C"/>
    <w:rsid w:val="00337FBA"/>
    <w:rsid w:val="00374F81"/>
    <w:rsid w:val="003832D4"/>
    <w:rsid w:val="003A3D2E"/>
    <w:rsid w:val="003C0545"/>
    <w:rsid w:val="0040009F"/>
    <w:rsid w:val="00404CB8"/>
    <w:rsid w:val="00423627"/>
    <w:rsid w:val="00434CB4"/>
    <w:rsid w:val="004544C5"/>
    <w:rsid w:val="00473BA7"/>
    <w:rsid w:val="00496237"/>
    <w:rsid w:val="004A149E"/>
    <w:rsid w:val="00503910"/>
    <w:rsid w:val="005308B1"/>
    <w:rsid w:val="0055117A"/>
    <w:rsid w:val="00562294"/>
    <w:rsid w:val="0059679F"/>
    <w:rsid w:val="005A61AD"/>
    <w:rsid w:val="005B7049"/>
    <w:rsid w:val="005C7881"/>
    <w:rsid w:val="005D53FB"/>
    <w:rsid w:val="00607B2F"/>
    <w:rsid w:val="00625683"/>
    <w:rsid w:val="006328F7"/>
    <w:rsid w:val="00662079"/>
    <w:rsid w:val="00670BC5"/>
    <w:rsid w:val="00685BF1"/>
    <w:rsid w:val="0069570B"/>
    <w:rsid w:val="0069747E"/>
    <w:rsid w:val="006A7B31"/>
    <w:rsid w:val="006F46E8"/>
    <w:rsid w:val="00703602"/>
    <w:rsid w:val="0071371C"/>
    <w:rsid w:val="0071437B"/>
    <w:rsid w:val="007247B9"/>
    <w:rsid w:val="007318D8"/>
    <w:rsid w:val="00733FD9"/>
    <w:rsid w:val="007A675B"/>
    <w:rsid w:val="007D3831"/>
    <w:rsid w:val="007F21EE"/>
    <w:rsid w:val="007F245E"/>
    <w:rsid w:val="008048BB"/>
    <w:rsid w:val="0087331E"/>
    <w:rsid w:val="0088049D"/>
    <w:rsid w:val="008A09FE"/>
    <w:rsid w:val="008D41D5"/>
    <w:rsid w:val="008E4C7B"/>
    <w:rsid w:val="008E648C"/>
    <w:rsid w:val="00916BBE"/>
    <w:rsid w:val="00923881"/>
    <w:rsid w:val="009623C5"/>
    <w:rsid w:val="00964F41"/>
    <w:rsid w:val="009C447A"/>
    <w:rsid w:val="00A27AA2"/>
    <w:rsid w:val="00A4223F"/>
    <w:rsid w:val="00A55E71"/>
    <w:rsid w:val="00A63BBE"/>
    <w:rsid w:val="00A65D6D"/>
    <w:rsid w:val="00A66A9B"/>
    <w:rsid w:val="00A67C59"/>
    <w:rsid w:val="00A876ED"/>
    <w:rsid w:val="00AD2E14"/>
    <w:rsid w:val="00AF610D"/>
    <w:rsid w:val="00B324B2"/>
    <w:rsid w:val="00B361D1"/>
    <w:rsid w:val="00B376A3"/>
    <w:rsid w:val="00B466EE"/>
    <w:rsid w:val="00B54F14"/>
    <w:rsid w:val="00B61EBA"/>
    <w:rsid w:val="00B735F4"/>
    <w:rsid w:val="00BA05DB"/>
    <w:rsid w:val="00BB48C9"/>
    <w:rsid w:val="00BB7103"/>
    <w:rsid w:val="00BC5A07"/>
    <w:rsid w:val="00BC63D0"/>
    <w:rsid w:val="00BF0341"/>
    <w:rsid w:val="00C33A08"/>
    <w:rsid w:val="00C37FBD"/>
    <w:rsid w:val="00C470F9"/>
    <w:rsid w:val="00C602E7"/>
    <w:rsid w:val="00C64E36"/>
    <w:rsid w:val="00C71B85"/>
    <w:rsid w:val="00C9708C"/>
    <w:rsid w:val="00CC2855"/>
    <w:rsid w:val="00CD3A33"/>
    <w:rsid w:val="00CD4634"/>
    <w:rsid w:val="00CE329D"/>
    <w:rsid w:val="00D01F67"/>
    <w:rsid w:val="00D467D4"/>
    <w:rsid w:val="00D64BAA"/>
    <w:rsid w:val="00D66315"/>
    <w:rsid w:val="00D67412"/>
    <w:rsid w:val="00D96655"/>
    <w:rsid w:val="00DC6A1B"/>
    <w:rsid w:val="00DD122C"/>
    <w:rsid w:val="00E22C19"/>
    <w:rsid w:val="00E82B4C"/>
    <w:rsid w:val="00E92E26"/>
    <w:rsid w:val="00EB24E6"/>
    <w:rsid w:val="00ED602C"/>
    <w:rsid w:val="00EF271B"/>
    <w:rsid w:val="00F16450"/>
    <w:rsid w:val="00F40D74"/>
    <w:rsid w:val="00F410FD"/>
    <w:rsid w:val="00F513EC"/>
    <w:rsid w:val="00FA3727"/>
    <w:rsid w:val="00FB4A7A"/>
    <w:rsid w:val="00F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872C"/>
  <w15:chartTrackingRefBased/>
  <w15:docId w15:val="{95DD9DC7-A6C9-4D01-A6D5-8CF8138A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478"/>
    <w:pPr>
      <w:ind w:left="720"/>
      <w:contextualSpacing/>
    </w:pPr>
  </w:style>
  <w:style w:type="table" w:styleId="TableGrid">
    <w:name w:val="Table Grid"/>
    <w:basedOn w:val="TableNormal"/>
    <w:uiPriority w:val="39"/>
    <w:rsid w:val="0030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Madahar</dc:creator>
  <cp:keywords/>
  <dc:description/>
  <cp:lastModifiedBy>Amit Madahar</cp:lastModifiedBy>
  <cp:revision>138</cp:revision>
  <dcterms:created xsi:type="dcterms:W3CDTF">2023-03-08T17:48:00Z</dcterms:created>
  <dcterms:modified xsi:type="dcterms:W3CDTF">2023-03-12T22:58:00Z</dcterms:modified>
</cp:coreProperties>
</file>